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89D" w:rsidRPr="00A43AF3" w:rsidRDefault="00561D43" w:rsidP="00A43AF3">
      <w:pPr>
        <w:pStyle w:val="Header"/>
        <w:rPr>
          <w:lang w:val="en-GB"/>
        </w:rPr>
      </w:pPr>
      <w:bookmarkStart w:id="0" w:name="_GoBack"/>
      <w:bookmarkEnd w:id="0"/>
      <w:r w:rsidRPr="00A43AF3">
        <w:rPr>
          <w:lang w:val="en-GB"/>
        </w:rPr>
        <w:t>3GPP T</w:t>
      </w:r>
      <w:r w:rsidR="00E72F30" w:rsidRPr="00A43AF3">
        <w:rPr>
          <w:lang w:val="en-GB"/>
        </w:rPr>
        <w:t>SG RAN WG2 #</w:t>
      </w:r>
      <w:r w:rsidR="0084046D" w:rsidRPr="00A43AF3">
        <w:rPr>
          <w:lang w:val="en-GB"/>
        </w:rPr>
        <w:t>90</w:t>
      </w:r>
    </w:p>
    <w:p w:rsidR="007D7EC8" w:rsidRPr="0073578E" w:rsidRDefault="005B5B7C" w:rsidP="0074284E">
      <w:pPr>
        <w:pStyle w:val="Header"/>
        <w:rPr>
          <w:lang w:val="en-GB"/>
        </w:rPr>
      </w:pPr>
      <w:r>
        <w:rPr>
          <w:lang w:val="en-GB"/>
        </w:rPr>
        <w:t>2</w:t>
      </w:r>
      <w:r w:rsidR="00DE7150">
        <w:rPr>
          <w:lang w:val="en-GB"/>
        </w:rPr>
        <w:t>5</w:t>
      </w:r>
      <w:r w:rsidR="00F96D32" w:rsidRPr="0073578E">
        <w:rPr>
          <w:lang w:val="en-GB"/>
        </w:rPr>
        <w:t>.</w:t>
      </w:r>
      <w:r w:rsidR="00DE7150">
        <w:rPr>
          <w:lang w:val="en-GB"/>
        </w:rPr>
        <w:t>5</w:t>
      </w:r>
      <w:r w:rsidR="00F96D32" w:rsidRPr="0073578E">
        <w:rPr>
          <w:lang w:val="en-GB"/>
        </w:rPr>
        <w:t>.</w:t>
      </w:r>
      <w:r w:rsidR="00BA52FD" w:rsidRPr="0073578E">
        <w:rPr>
          <w:lang w:val="en-GB"/>
        </w:rPr>
        <w:t xml:space="preserve"> to </w:t>
      </w:r>
      <w:r>
        <w:rPr>
          <w:lang w:val="en-GB"/>
        </w:rPr>
        <w:t>2</w:t>
      </w:r>
      <w:r w:rsidR="00DE7150">
        <w:rPr>
          <w:lang w:val="en-GB"/>
        </w:rPr>
        <w:t>9</w:t>
      </w:r>
      <w:r w:rsidR="00F96D32" w:rsidRPr="0073578E">
        <w:rPr>
          <w:lang w:val="en-GB"/>
        </w:rPr>
        <w:t>.</w:t>
      </w:r>
      <w:r w:rsidR="00DE7150">
        <w:rPr>
          <w:lang w:val="en-GB"/>
        </w:rPr>
        <w:t>5</w:t>
      </w:r>
      <w:r w:rsidR="00F96D32" w:rsidRPr="0073578E">
        <w:rPr>
          <w:lang w:val="en-GB"/>
        </w:rPr>
        <w:t>.201</w:t>
      </w:r>
      <w:r w:rsidR="006314B0" w:rsidRPr="0073578E">
        <w:rPr>
          <w:lang w:val="en-GB"/>
        </w:rPr>
        <w:t>5</w:t>
      </w:r>
      <w:r w:rsidR="00C835D8" w:rsidRPr="0073578E">
        <w:rPr>
          <w:lang w:val="en-GB"/>
        </w:rPr>
        <w:t>,</w:t>
      </w:r>
      <w:r w:rsidR="009E5F94" w:rsidRPr="0073578E">
        <w:rPr>
          <w:lang w:val="en-GB"/>
        </w:rPr>
        <w:t xml:space="preserve"> </w:t>
      </w:r>
      <w:r w:rsidR="00DE7150">
        <w:rPr>
          <w:lang w:val="en-GB"/>
        </w:rPr>
        <w:t>Fukuoka</w:t>
      </w:r>
      <w:r w:rsidR="006314B0" w:rsidRPr="0073578E">
        <w:rPr>
          <w:lang w:val="en-GB"/>
        </w:rPr>
        <w:t xml:space="preserve">, </w:t>
      </w:r>
      <w:r w:rsidR="00DE7150">
        <w:rPr>
          <w:lang w:val="en-GB"/>
        </w:rPr>
        <w:t>Japan</w:t>
      </w:r>
    </w:p>
    <w:p w:rsidR="006D189D" w:rsidRDefault="006D189D" w:rsidP="006D189D">
      <w:pPr>
        <w:pStyle w:val="Doc-title"/>
      </w:pPr>
    </w:p>
    <w:p w:rsidR="006B7DEB" w:rsidRPr="0073578E" w:rsidRDefault="006B7DEB" w:rsidP="0074284E">
      <w:pPr>
        <w:pStyle w:val="Header"/>
        <w:rPr>
          <w:lang w:val="en-GB"/>
        </w:rPr>
      </w:pPr>
      <w:r w:rsidRPr="0073578E">
        <w:rPr>
          <w:lang w:val="en-GB"/>
        </w:rPr>
        <w:t xml:space="preserve">Source: </w:t>
      </w:r>
      <w:r w:rsidRPr="0073578E">
        <w:rPr>
          <w:lang w:val="en-GB"/>
        </w:rPr>
        <w:tab/>
      </w:r>
      <w:r w:rsidR="004C7459" w:rsidRPr="0073578E">
        <w:rPr>
          <w:lang w:val="en-GB"/>
        </w:rPr>
        <w:t xml:space="preserve">RAN2 Chairman </w:t>
      </w:r>
      <w:r w:rsidR="00475D77" w:rsidRPr="0073578E">
        <w:rPr>
          <w:lang w:val="en-GB"/>
        </w:rPr>
        <w:t>(Ericsson)</w:t>
      </w:r>
    </w:p>
    <w:p w:rsidR="00E824D5" w:rsidRDefault="006B7DEB" w:rsidP="00E824D5">
      <w:pPr>
        <w:pStyle w:val="Header"/>
        <w:rPr>
          <w:lang w:val="en-GB"/>
        </w:rPr>
      </w:pPr>
      <w:r w:rsidRPr="0073578E">
        <w:rPr>
          <w:lang w:val="en-GB"/>
        </w:rPr>
        <w:t>Object:</w:t>
      </w:r>
      <w:r w:rsidRPr="0073578E">
        <w:rPr>
          <w:lang w:val="en-GB"/>
        </w:rPr>
        <w:tab/>
      </w:r>
      <w:bookmarkStart w:id="1" w:name="_Toc198546512"/>
      <w:r w:rsidR="00F53AE7">
        <w:rPr>
          <w:lang w:val="en-GB"/>
        </w:rPr>
        <w:t>Chairman Notes</w:t>
      </w:r>
    </w:p>
    <w:p w:rsidR="0086710B" w:rsidRPr="00F53AE7" w:rsidRDefault="00F53AE7" w:rsidP="00E824D5">
      <w:pPr>
        <w:pStyle w:val="Header"/>
        <w:rPr>
          <w:color w:val="FF0000"/>
          <w:lang w:val="en-GB"/>
        </w:rPr>
      </w:pPr>
      <w:r w:rsidRPr="00F53AE7">
        <w:rPr>
          <w:color w:val="FF0000"/>
          <w:lang w:val="en-GB"/>
        </w:rPr>
        <w:tab/>
      </w:r>
    </w:p>
    <w:p w:rsidR="006B7DEB" w:rsidRPr="00E824D5" w:rsidRDefault="006B7DEB" w:rsidP="00E824D5">
      <w:pPr>
        <w:pStyle w:val="Heading1"/>
        <w:rPr>
          <w:lang w:val="en-US"/>
        </w:rPr>
      </w:pPr>
      <w:r w:rsidRPr="00E824D5">
        <w:rPr>
          <w:lang w:val="en-US"/>
        </w:rPr>
        <w:t>1</w:t>
      </w:r>
      <w:r w:rsidRPr="00E824D5">
        <w:rPr>
          <w:lang w:val="en-US"/>
        </w:rPr>
        <w:tab/>
        <w:t>Opening of the meeting (9</w:t>
      </w:r>
      <w:r w:rsidR="00F711C0" w:rsidRPr="00E824D5">
        <w:rPr>
          <w:lang w:val="en-US"/>
        </w:rPr>
        <w:t xml:space="preserve"> </w:t>
      </w:r>
      <w:r w:rsidRPr="00E824D5">
        <w:rPr>
          <w:lang w:val="en-US"/>
        </w:rPr>
        <w:t>AM)</w:t>
      </w:r>
      <w:bookmarkEnd w:id="1"/>
    </w:p>
    <w:p w:rsidR="006B7DEB" w:rsidRPr="0073578E" w:rsidRDefault="006B7DEB" w:rsidP="00BD1D0B">
      <w:pPr>
        <w:pStyle w:val="Heading2"/>
      </w:pPr>
      <w:bookmarkStart w:id="2" w:name="_Toc198546513"/>
      <w:r w:rsidRPr="0073578E">
        <w:t>1.1</w:t>
      </w:r>
      <w:r w:rsidRPr="0073578E">
        <w:tab/>
        <w:t>Call for IPR</w:t>
      </w:r>
      <w:bookmarkEnd w:id="2"/>
    </w:p>
    <w:p w:rsidR="006B7DEB" w:rsidRPr="0073578E" w:rsidRDefault="006B7DEB" w:rsidP="00BD1D0B">
      <w:pPr>
        <w:widowControl w:val="0"/>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B7DEB" w:rsidRPr="0073578E">
        <w:tc>
          <w:tcPr>
            <w:tcW w:w="8640" w:type="dxa"/>
            <w:shd w:val="clear" w:color="auto" w:fill="D9D9D9"/>
          </w:tcPr>
          <w:p w:rsidR="006B7DEB" w:rsidRPr="0073578E" w:rsidRDefault="006B7DEB" w:rsidP="00BD1D0B">
            <w:pPr>
              <w:widowControl w:val="0"/>
              <w:rPr>
                <w:sz w:val="22"/>
                <w:szCs w:val="22"/>
              </w:rPr>
            </w:pPr>
            <w:r w:rsidRPr="0073578E">
              <w:rPr>
                <w:sz w:val="22"/>
                <w:szCs w:val="22"/>
              </w:rPr>
              <w:t xml:space="preserve">The attention of the delegates of this Working Group is drawn to the fact that </w:t>
            </w:r>
            <w:r w:rsidRPr="0073578E">
              <w:rPr>
                <w:b/>
                <w:sz w:val="22"/>
                <w:szCs w:val="22"/>
              </w:rPr>
              <w:t>3GPP Individual Members have the obligation</w:t>
            </w:r>
            <w:r w:rsidRPr="0073578E">
              <w:rPr>
                <w:sz w:val="22"/>
                <w:szCs w:val="22"/>
              </w:rPr>
              <w:t xml:space="preserve"> under the IPR Policies of their respective Organizational Partners to </w:t>
            </w:r>
            <w:r w:rsidRPr="0073578E">
              <w:rPr>
                <w:b/>
                <w:sz w:val="22"/>
                <w:szCs w:val="22"/>
              </w:rPr>
              <w:t>inform their respective Organizational Partners of Essential IPRs they become aware of</w:t>
            </w:r>
            <w:r w:rsidRPr="0073578E">
              <w:rPr>
                <w:sz w:val="22"/>
                <w:szCs w:val="22"/>
              </w:rPr>
              <w:t xml:space="preserve">. </w:t>
            </w:r>
          </w:p>
          <w:p w:rsidR="006B7DEB" w:rsidRPr="0073578E" w:rsidRDefault="006B7DEB" w:rsidP="00BD1D0B">
            <w:pPr>
              <w:widowControl w:val="0"/>
              <w:rPr>
                <w:sz w:val="22"/>
                <w:szCs w:val="22"/>
              </w:rPr>
            </w:pPr>
            <w:r w:rsidRPr="0073578E">
              <w:rPr>
                <w:sz w:val="22"/>
                <w:szCs w:val="22"/>
              </w:rPr>
              <w:t>The delegates were asked to take note that they were hereby invited:</w:t>
            </w:r>
          </w:p>
          <w:p w:rsidR="006B7DEB" w:rsidRPr="0073578E" w:rsidRDefault="006B7DEB" w:rsidP="00BD1D0B">
            <w:pPr>
              <w:widowControl w:val="0"/>
              <w:numPr>
                <w:ilvl w:val="0"/>
                <w:numId w:val="1"/>
              </w:numPr>
              <w:rPr>
                <w:sz w:val="22"/>
                <w:szCs w:val="22"/>
              </w:rPr>
            </w:pPr>
            <w:r w:rsidRPr="0073578E">
              <w:rPr>
                <w:sz w:val="22"/>
                <w:szCs w:val="22"/>
              </w:rPr>
              <w:t>to investigate whether their organization or any other organization owns IPRs which were, or were likely to become Essential in respect of the work of 3GPP.</w:t>
            </w:r>
          </w:p>
          <w:p w:rsidR="006B7DEB" w:rsidRPr="0073578E" w:rsidRDefault="006B7DEB" w:rsidP="00BD1D0B">
            <w:pPr>
              <w:widowControl w:val="0"/>
              <w:numPr>
                <w:ilvl w:val="0"/>
                <w:numId w:val="1"/>
              </w:numPr>
              <w:rPr>
                <w:sz w:val="22"/>
                <w:szCs w:val="22"/>
              </w:rPr>
            </w:pPr>
            <w:r w:rsidRPr="0073578E">
              <w:rPr>
                <w:sz w:val="22"/>
                <w:szCs w:val="22"/>
              </w:rPr>
              <w:t>to notify their respective Organizational Partners of all potential IPRs, e.g., for ETSI, by means of the IPR Statement and the Licensing declaration forms (http://webapp.etsi.org/Ipr/).</w:t>
            </w:r>
          </w:p>
        </w:tc>
      </w:tr>
    </w:tbl>
    <w:p w:rsidR="006B7DEB" w:rsidRPr="0073578E" w:rsidRDefault="006B7DEB" w:rsidP="00BD1D0B">
      <w:pPr>
        <w:widowControl w:val="0"/>
      </w:pPr>
    </w:p>
    <w:p w:rsidR="006B7DEB" w:rsidRPr="0073578E" w:rsidRDefault="006B7DEB" w:rsidP="007B2948">
      <w:pPr>
        <w:pStyle w:val="Comments"/>
      </w:pPr>
      <w:r w:rsidRPr="0073578E">
        <w:t>NOTE:</w:t>
      </w:r>
      <w:r w:rsidRPr="0073578E">
        <w:tab/>
        <w:t>IPRs may be declared to the Director-General or Chairman of the SDO, but not to the RAN WG2 Chairman.</w:t>
      </w:r>
      <w:bookmarkStart w:id="3" w:name="_Toc198546514"/>
    </w:p>
    <w:p w:rsidR="0036220C" w:rsidRPr="0073578E" w:rsidRDefault="0036220C" w:rsidP="0036220C"/>
    <w:p w:rsidR="0043167D" w:rsidRPr="0073578E" w:rsidRDefault="00973C44" w:rsidP="00973C44">
      <w:pPr>
        <w:pStyle w:val="Heading2"/>
      </w:pPr>
      <w:r w:rsidRPr="0073578E">
        <w:t>1.2</w:t>
      </w:r>
      <w:r w:rsidRPr="0073578E">
        <w:tab/>
        <w:t>Network usage conditions</w:t>
      </w:r>
    </w:p>
    <w:p w:rsidR="00973C44" w:rsidRPr="0073578E" w:rsidRDefault="00973C44" w:rsidP="00973C44">
      <w:pPr>
        <w:pStyle w:val="Comments"/>
        <w:rPr>
          <w:iCs/>
        </w:rPr>
      </w:pPr>
      <w:r w:rsidRPr="0073578E">
        <w:rPr>
          <w:iCs/>
        </w:rPr>
        <w:t>The PCG has laid down the following network usage conditions</w:t>
      </w:r>
    </w:p>
    <w:p w:rsidR="00973C44" w:rsidRPr="0073578E" w:rsidRDefault="00973C44" w:rsidP="00973C44">
      <w:pPr>
        <w:pStyle w:val="Comments"/>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73C44" w:rsidRPr="0073578E" w:rsidTr="00546EA8">
        <w:tc>
          <w:tcPr>
            <w:tcW w:w="8640" w:type="dxa"/>
            <w:shd w:val="clear" w:color="auto" w:fill="D9D9D9"/>
          </w:tcPr>
          <w:p w:rsidR="00973C44" w:rsidRPr="0073578E" w:rsidRDefault="00973C44" w:rsidP="00973C44">
            <w:pPr>
              <w:widowControl w:val="0"/>
              <w:rPr>
                <w:sz w:val="22"/>
                <w:szCs w:val="22"/>
              </w:rPr>
            </w:pPr>
            <w:r w:rsidRPr="0073578E">
              <w:rPr>
                <w:sz w:val="22"/>
                <w:szCs w:val="22"/>
              </w:rPr>
              <w:t xml:space="preserve">1. </w:t>
            </w:r>
            <w:r w:rsidRPr="0073578E">
              <w:rPr>
                <w:b/>
                <w:sz w:val="22"/>
                <w:szCs w:val="22"/>
              </w:rPr>
              <w:t>Users shall not use the network to engage in illegal activities. This includes activities such as copyright violation, hacking, espionage or any other activity that may be prohibited by local laws</w:t>
            </w:r>
            <w:r w:rsidRPr="0073578E">
              <w:rPr>
                <w:sz w:val="22"/>
                <w:szCs w:val="22"/>
              </w:rPr>
              <w:t>.</w:t>
            </w:r>
          </w:p>
          <w:p w:rsidR="00973C44" w:rsidRPr="0073578E" w:rsidRDefault="00973C44" w:rsidP="00973C44">
            <w:pPr>
              <w:widowControl w:val="0"/>
              <w:rPr>
                <w:sz w:val="22"/>
                <w:szCs w:val="22"/>
              </w:rPr>
            </w:pPr>
          </w:p>
          <w:p w:rsidR="00973C44" w:rsidRPr="0073578E" w:rsidRDefault="00973C44" w:rsidP="00973C44">
            <w:pPr>
              <w:widowControl w:val="0"/>
              <w:rPr>
                <w:sz w:val="22"/>
                <w:szCs w:val="22"/>
              </w:rPr>
            </w:pPr>
            <w:r w:rsidRPr="0073578E">
              <w:rPr>
                <w:sz w:val="22"/>
                <w:szCs w:val="22"/>
              </w:rPr>
              <w:t xml:space="preserve">2. </w:t>
            </w:r>
            <w:r w:rsidRPr="0073578E">
              <w:rPr>
                <w:b/>
                <w:sz w:val="22"/>
                <w:szCs w:val="22"/>
              </w:rPr>
              <w:t xml:space="preserve">Users shall not engage in non-work related activities that consume excessive bandwidth </w:t>
            </w:r>
            <w:r w:rsidRPr="0073578E">
              <w:rPr>
                <w:sz w:val="22"/>
                <w:szCs w:val="22"/>
              </w:rPr>
              <w:t>or cause significant degradation of the performance of the network.</w:t>
            </w:r>
          </w:p>
          <w:p w:rsidR="00973C44" w:rsidRPr="0073578E" w:rsidRDefault="00973C44" w:rsidP="00973C44">
            <w:pPr>
              <w:widowControl w:val="0"/>
              <w:rPr>
                <w:sz w:val="22"/>
                <w:szCs w:val="22"/>
              </w:rPr>
            </w:pPr>
            <w:r w:rsidRPr="0073578E">
              <w:rPr>
                <w:sz w:val="22"/>
                <w:szCs w:val="22"/>
              </w:rPr>
              <w:t xml:space="preserve">Since the </w:t>
            </w:r>
            <w:r w:rsidRPr="0073578E">
              <w:rPr>
                <w:b/>
                <w:sz w:val="22"/>
                <w:szCs w:val="22"/>
              </w:rPr>
              <w:t>network is a shared resource</w:t>
            </w:r>
            <w:r w:rsidRPr="0073578E">
              <w:rPr>
                <w:sz w:val="22"/>
                <w:szCs w:val="22"/>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73578E" w:rsidRDefault="00973C44" w:rsidP="00973C44">
            <w:pPr>
              <w:widowControl w:val="0"/>
              <w:rPr>
                <w:sz w:val="22"/>
                <w:szCs w:val="22"/>
              </w:rPr>
            </w:pPr>
          </w:p>
          <w:p w:rsidR="00973C44" w:rsidRPr="0073578E" w:rsidRDefault="00973C44" w:rsidP="00973C44">
            <w:pPr>
              <w:widowControl w:val="0"/>
              <w:rPr>
                <w:b/>
                <w:sz w:val="22"/>
                <w:szCs w:val="22"/>
              </w:rPr>
            </w:pPr>
            <w:r w:rsidRPr="0073578E">
              <w:rPr>
                <w:b/>
                <w:sz w:val="22"/>
                <w:szCs w:val="22"/>
              </w:rPr>
              <w:t>1.</w:t>
            </w:r>
            <w:r w:rsidRPr="0073578E">
              <w:rPr>
                <w:b/>
                <w:sz w:val="22"/>
                <w:szCs w:val="22"/>
              </w:rPr>
              <w:tab/>
              <w:t xml:space="preserve">DON’T place your WiFi device in ad-hoc mode </w:t>
            </w:r>
          </w:p>
          <w:p w:rsidR="00973C44" w:rsidRPr="0073578E" w:rsidRDefault="00973C44" w:rsidP="00973C44">
            <w:pPr>
              <w:widowControl w:val="0"/>
              <w:rPr>
                <w:b/>
                <w:sz w:val="22"/>
                <w:szCs w:val="22"/>
              </w:rPr>
            </w:pPr>
            <w:r w:rsidRPr="0073578E">
              <w:rPr>
                <w:b/>
                <w:sz w:val="22"/>
                <w:szCs w:val="22"/>
              </w:rPr>
              <w:t>2.</w:t>
            </w:r>
            <w:r w:rsidRPr="0073578E">
              <w:rPr>
                <w:b/>
                <w:sz w:val="22"/>
                <w:szCs w:val="22"/>
              </w:rPr>
              <w:tab/>
              <w:t xml:space="preserve">DON’T set up a personal hotspot in the meeting room </w:t>
            </w:r>
          </w:p>
          <w:p w:rsidR="00973C44" w:rsidRPr="0073578E" w:rsidRDefault="00973C44" w:rsidP="00973C44">
            <w:pPr>
              <w:widowControl w:val="0"/>
              <w:rPr>
                <w:b/>
                <w:sz w:val="22"/>
                <w:szCs w:val="22"/>
              </w:rPr>
            </w:pPr>
            <w:r w:rsidRPr="0073578E">
              <w:rPr>
                <w:b/>
                <w:sz w:val="22"/>
                <w:szCs w:val="22"/>
              </w:rPr>
              <w:lastRenderedPageBreak/>
              <w:t>3.</w:t>
            </w:r>
            <w:r w:rsidRPr="0073578E">
              <w:rPr>
                <w:b/>
                <w:sz w:val="22"/>
                <w:szCs w:val="22"/>
              </w:rPr>
              <w:tab/>
              <w:t xml:space="preserve">DO try 802.11a if your WiFi device supports it </w:t>
            </w:r>
          </w:p>
          <w:p w:rsidR="00973C44" w:rsidRPr="0073578E" w:rsidRDefault="00973C44" w:rsidP="00973C44">
            <w:pPr>
              <w:widowControl w:val="0"/>
              <w:rPr>
                <w:b/>
                <w:sz w:val="22"/>
                <w:szCs w:val="22"/>
              </w:rPr>
            </w:pPr>
            <w:r w:rsidRPr="0073578E">
              <w:rPr>
                <w:b/>
                <w:sz w:val="22"/>
                <w:szCs w:val="22"/>
              </w:rPr>
              <w:t>4.</w:t>
            </w:r>
            <w:r w:rsidRPr="0073578E">
              <w:rPr>
                <w:b/>
                <w:sz w:val="22"/>
                <w:szCs w:val="22"/>
              </w:rPr>
              <w:tab/>
              <w:t xml:space="preserve">DON’T manually allocate an IP address </w:t>
            </w:r>
          </w:p>
          <w:p w:rsidR="00973C44" w:rsidRPr="0073578E" w:rsidRDefault="00973C44" w:rsidP="00973C44">
            <w:pPr>
              <w:widowControl w:val="0"/>
              <w:rPr>
                <w:b/>
                <w:sz w:val="22"/>
                <w:szCs w:val="22"/>
              </w:rPr>
            </w:pPr>
            <w:r w:rsidRPr="0073578E">
              <w:rPr>
                <w:b/>
                <w:sz w:val="22"/>
                <w:szCs w:val="22"/>
              </w:rPr>
              <w:t>5.</w:t>
            </w:r>
            <w:r w:rsidRPr="0073578E">
              <w:rPr>
                <w:b/>
                <w:sz w:val="22"/>
                <w:szCs w:val="22"/>
              </w:rPr>
              <w:tab/>
              <w:t xml:space="preserve">DON’T be a bandwidth hog by streaming video, playing online games, or downloading huge files </w:t>
            </w:r>
          </w:p>
          <w:p w:rsidR="00973C44" w:rsidRPr="0073578E" w:rsidRDefault="00973C44" w:rsidP="00973C44">
            <w:pPr>
              <w:widowControl w:val="0"/>
              <w:rPr>
                <w:sz w:val="22"/>
                <w:szCs w:val="22"/>
              </w:rPr>
            </w:pPr>
            <w:r w:rsidRPr="0073578E">
              <w:rPr>
                <w:b/>
                <w:sz w:val="22"/>
                <w:szCs w:val="22"/>
              </w:rPr>
              <w:t>6.</w:t>
            </w:r>
            <w:r w:rsidRPr="0073578E">
              <w:rPr>
                <w:b/>
                <w:sz w:val="22"/>
                <w:szCs w:val="22"/>
              </w:rPr>
              <w:tab/>
              <w:t>DON’T use packet probing software which clogs the local network (e.g., packet sniffers or port scanners)</w:t>
            </w:r>
          </w:p>
        </w:tc>
      </w:tr>
    </w:tbl>
    <w:p w:rsidR="00973C44" w:rsidRPr="0073578E" w:rsidRDefault="00C73044" w:rsidP="00C73044">
      <w:pPr>
        <w:pStyle w:val="Heading2"/>
      </w:pPr>
      <w:r w:rsidRPr="0073578E">
        <w:lastRenderedPageBreak/>
        <w:t>1.3</w:t>
      </w:r>
      <w:r w:rsidRPr="0073578E">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73044" w:rsidRPr="0073578E" w:rsidTr="00AA25D7">
        <w:tc>
          <w:tcPr>
            <w:tcW w:w="8640" w:type="dxa"/>
            <w:shd w:val="clear" w:color="auto" w:fill="D9D9D9"/>
          </w:tcPr>
          <w:p w:rsidR="006D189D" w:rsidRDefault="00C73044" w:rsidP="006D189D">
            <w:pPr>
              <w:pStyle w:val="Doc-title"/>
            </w:pPr>
            <w:r w:rsidRPr="0073578E">
              <w:rPr>
                <w:sz w:val="22"/>
                <w:szCs w:val="22"/>
              </w:rPr>
              <w:t xml:space="preserve">In accordance with the Working Procedures it is reaffirmed that: </w:t>
            </w:r>
          </w:p>
          <w:p w:rsidR="00C73044" w:rsidRPr="0073578E" w:rsidRDefault="00C73044" w:rsidP="00C73044">
            <w:pPr>
              <w:widowControl w:val="0"/>
              <w:rPr>
                <w:sz w:val="22"/>
                <w:szCs w:val="22"/>
              </w:rPr>
            </w:pPr>
            <w:r w:rsidRPr="0073578E">
              <w:rPr>
                <w:sz w:val="22"/>
                <w:szCs w:val="22"/>
              </w:rPr>
              <w:t xml:space="preserve">(i) compliance with all applicable antitrust and competition laws is required; </w:t>
            </w:r>
          </w:p>
          <w:p w:rsidR="00C73044" w:rsidRPr="0073578E" w:rsidRDefault="00C73044" w:rsidP="00C73044">
            <w:pPr>
              <w:widowControl w:val="0"/>
              <w:rPr>
                <w:sz w:val="22"/>
                <w:szCs w:val="22"/>
              </w:rPr>
            </w:pPr>
            <w:r w:rsidRPr="0073578E">
              <w:rPr>
                <w:sz w:val="22"/>
                <w:szCs w:val="22"/>
              </w:rPr>
              <w:t xml:space="preserve">(ii) timely submissions of work items in advance of TSG or WG meetings are important to allow for full and fair consideration of such matters; and </w:t>
            </w:r>
          </w:p>
          <w:p w:rsidR="00C73044" w:rsidRPr="0073578E" w:rsidRDefault="00C73044" w:rsidP="006C5161">
            <w:pPr>
              <w:widowControl w:val="0"/>
              <w:rPr>
                <w:sz w:val="22"/>
                <w:szCs w:val="22"/>
              </w:rPr>
            </w:pPr>
            <w:r w:rsidRPr="0073578E">
              <w:rPr>
                <w:sz w:val="22"/>
                <w:szCs w:val="22"/>
              </w:rPr>
              <w:t>(iii) the chairman will conduct the meeting with strict impartiality and in the interests of 3GPP</w:t>
            </w:r>
          </w:p>
        </w:tc>
      </w:tr>
    </w:tbl>
    <w:p w:rsidR="006C5161" w:rsidRPr="0073578E" w:rsidRDefault="006C5161" w:rsidP="006C5161">
      <w:pPr>
        <w:pStyle w:val="Comments"/>
      </w:pPr>
      <w:r w:rsidRPr="0073578E">
        <w:t>Note on (i): In case of question please contact your legal counsel.</w:t>
      </w:r>
    </w:p>
    <w:p w:rsidR="00C73044" w:rsidRPr="0073578E" w:rsidRDefault="006C5161" w:rsidP="006C5161">
      <w:pPr>
        <w:pStyle w:val="Comments"/>
      </w:pPr>
      <w:r w:rsidRPr="0073578E">
        <w:t xml:space="preserve">Note on (ii): WIDs don’t need to be submitted to </w:t>
      </w:r>
      <w:r w:rsidR="00F51289" w:rsidRPr="0073578E">
        <w:t xml:space="preserve">the </w:t>
      </w:r>
      <w:r w:rsidRPr="0073578E">
        <w:t xml:space="preserve">RAN2 </w:t>
      </w:r>
      <w:r w:rsidR="00F51289" w:rsidRPr="0073578E">
        <w:t xml:space="preserve">meeting </w:t>
      </w:r>
      <w:r w:rsidRPr="0073578E">
        <w:t>and will typically not be discussed here either.</w:t>
      </w:r>
    </w:p>
    <w:p w:rsidR="006B7DEB" w:rsidRPr="0073578E" w:rsidRDefault="006B7DEB" w:rsidP="00BD1D0B">
      <w:pPr>
        <w:pStyle w:val="Heading1"/>
      </w:pPr>
      <w:r w:rsidRPr="0073578E">
        <w:t>2</w:t>
      </w:r>
      <w:bookmarkEnd w:id="3"/>
      <w:r w:rsidRPr="0073578E">
        <w:tab/>
        <w:t>General</w:t>
      </w:r>
    </w:p>
    <w:p w:rsidR="002B25CF" w:rsidRPr="0073578E" w:rsidRDefault="002B25CF" w:rsidP="002B25CF">
      <w:pPr>
        <w:pStyle w:val="Comments"/>
      </w:pPr>
      <w:r w:rsidRPr="0073578E">
        <w:rPr>
          <w:b/>
        </w:rPr>
        <w:t>THANK YOU</w:t>
      </w:r>
      <w:r w:rsidRPr="0073578E">
        <w:t xml:space="preserve"> to companies that request TDoc numbers and submit contributions early before deadline (really appreciated). Will start to refrain from treating late documents.</w:t>
      </w:r>
    </w:p>
    <w:p w:rsidR="005951DB" w:rsidRPr="0073578E" w:rsidRDefault="006B7DEB" w:rsidP="00662A09">
      <w:pPr>
        <w:pStyle w:val="Heading2"/>
      </w:pPr>
      <w:r w:rsidRPr="0073578E">
        <w:t>2.1</w:t>
      </w:r>
      <w:r w:rsidRPr="0073578E">
        <w:tab/>
      </w:r>
      <w:r w:rsidR="0080419E" w:rsidRPr="0073578E">
        <w:t>Approval of</w:t>
      </w:r>
      <w:r w:rsidRPr="0073578E">
        <w:t xml:space="preserve"> </w:t>
      </w:r>
      <w:r w:rsidR="0080419E" w:rsidRPr="0073578E">
        <w:t>the a</w:t>
      </w:r>
      <w:r w:rsidRPr="0073578E">
        <w:t>genda</w:t>
      </w:r>
    </w:p>
    <w:p w:rsidR="005B5B7C" w:rsidRDefault="00A02512" w:rsidP="00AF321E">
      <w:pPr>
        <w:pStyle w:val="Doc-title"/>
      </w:pPr>
      <w:hyperlink r:id="rId9" w:history="1">
        <w:r w:rsidR="00AF321E" w:rsidRPr="00A02512">
          <w:rPr>
            <w:rStyle w:val="Hyperlink"/>
          </w:rPr>
          <w:t>R2-152001</w:t>
        </w:r>
      </w:hyperlink>
      <w:r w:rsidR="00AF321E">
        <w:tab/>
        <w:t xml:space="preserve">Proposed agenda for RAN2 #90, Fukuoka, Japan, 25.5.-29.5.2015; Ericsson (RAN2 chairman); Agenda; </w:t>
      </w:r>
    </w:p>
    <w:p w:rsidR="009E75D7" w:rsidRPr="009E75D7" w:rsidRDefault="009E75D7" w:rsidP="009E75D7">
      <w:pPr>
        <w:pStyle w:val="Doc-text2"/>
      </w:pPr>
      <w:r>
        <w:t>=&gt;</w:t>
      </w:r>
      <w:r>
        <w:tab/>
        <w:t>Approved</w:t>
      </w:r>
    </w:p>
    <w:p w:rsidR="00DD51F3" w:rsidRPr="0073578E" w:rsidRDefault="00DD51F3" w:rsidP="005B5B7C">
      <w:pPr>
        <w:pStyle w:val="Doc-text2"/>
      </w:pPr>
    </w:p>
    <w:p w:rsidR="001C0AEB" w:rsidRPr="00396813" w:rsidRDefault="001C0AEB" w:rsidP="001C0AEB">
      <w:pPr>
        <w:tabs>
          <w:tab w:val="left" w:pos="1622"/>
        </w:tabs>
        <w:spacing w:before="0"/>
        <w:ind w:left="363" w:hanging="363"/>
        <w:rPr>
          <w:rFonts w:cs="Arial"/>
          <w:b/>
          <w:i/>
        </w:rPr>
      </w:pPr>
      <w:r w:rsidRPr="00396813">
        <w:rPr>
          <w:rFonts w:cs="Arial"/>
          <w:b/>
          <w:i/>
        </w:rPr>
        <w:t>Time-schedule is only indicative (i.e. topics might move forward/backward!):</w:t>
      </w:r>
    </w:p>
    <w:p w:rsidR="001C0AEB" w:rsidRPr="0073578E" w:rsidRDefault="001C0AEB" w:rsidP="001C0AEB">
      <w:pPr>
        <w:tabs>
          <w:tab w:val="left" w:pos="1622"/>
        </w:tabs>
        <w:spacing w:before="0"/>
        <w:ind w:left="363" w:hanging="363"/>
        <w:rPr>
          <w:rFonts w:cs="Arial"/>
          <w:b/>
          <w:i/>
          <w:color w:val="FF0000"/>
        </w:rPr>
      </w:pPr>
    </w:p>
    <w:tbl>
      <w:tblPr>
        <w:tblW w:w="8505" w:type="dxa"/>
        <w:tblInd w:w="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9"/>
        <w:gridCol w:w="2275"/>
        <w:gridCol w:w="2275"/>
        <w:gridCol w:w="2276"/>
      </w:tblGrid>
      <w:tr w:rsidR="00053E66" w:rsidRPr="0073578E" w:rsidTr="00053E66">
        <w:tc>
          <w:tcPr>
            <w:tcW w:w="1679" w:type="dxa"/>
            <w:tcBorders>
              <w:top w:val="single" w:sz="4" w:space="0" w:color="auto"/>
              <w:left w:val="single" w:sz="4" w:space="0" w:color="auto"/>
              <w:bottom w:val="single" w:sz="4" w:space="0" w:color="auto"/>
              <w:right w:val="single" w:sz="4" w:space="0" w:color="auto"/>
            </w:tcBorders>
            <w:hideMark/>
          </w:tcPr>
          <w:p w:rsidR="00053E66" w:rsidRPr="0073578E" w:rsidRDefault="00053E66" w:rsidP="00053E66">
            <w:pPr>
              <w:tabs>
                <w:tab w:val="left" w:pos="720"/>
                <w:tab w:val="left" w:pos="1622"/>
              </w:tabs>
              <w:spacing w:before="20" w:after="20"/>
              <w:rPr>
                <w:rFonts w:cs="Arial"/>
                <w:b/>
                <w:i/>
                <w:sz w:val="16"/>
                <w:szCs w:val="16"/>
              </w:rPr>
            </w:pPr>
            <w:r w:rsidRPr="0073578E">
              <w:rPr>
                <w:rFonts w:cs="Arial"/>
                <w:b/>
                <w:i/>
                <w:sz w:val="16"/>
                <w:szCs w:val="16"/>
              </w:rPr>
              <w:t>Schedule</w:t>
            </w:r>
          </w:p>
        </w:tc>
        <w:tc>
          <w:tcPr>
            <w:tcW w:w="2275" w:type="dxa"/>
            <w:tcBorders>
              <w:top w:val="single" w:sz="4" w:space="0" w:color="auto"/>
              <w:left w:val="single" w:sz="4" w:space="0" w:color="auto"/>
              <w:bottom w:val="single" w:sz="4" w:space="0" w:color="auto"/>
              <w:right w:val="single" w:sz="4" w:space="0" w:color="auto"/>
            </w:tcBorders>
            <w:hideMark/>
          </w:tcPr>
          <w:p w:rsidR="00053E66" w:rsidRPr="0073578E" w:rsidRDefault="00053E66" w:rsidP="00053E66">
            <w:pPr>
              <w:tabs>
                <w:tab w:val="left" w:pos="720"/>
                <w:tab w:val="left" w:pos="1622"/>
              </w:tabs>
              <w:spacing w:before="20" w:after="20"/>
              <w:jc w:val="center"/>
              <w:rPr>
                <w:rFonts w:cs="Arial"/>
                <w:b/>
                <w:sz w:val="16"/>
                <w:szCs w:val="16"/>
              </w:rPr>
            </w:pPr>
            <w:r w:rsidRPr="0073578E">
              <w:rPr>
                <w:rFonts w:cs="Arial"/>
                <w:b/>
                <w:sz w:val="16"/>
                <w:szCs w:val="16"/>
              </w:rPr>
              <w:t>Main room</w:t>
            </w:r>
          </w:p>
        </w:tc>
        <w:tc>
          <w:tcPr>
            <w:tcW w:w="2275" w:type="dxa"/>
            <w:tcBorders>
              <w:top w:val="single" w:sz="4" w:space="0" w:color="auto"/>
              <w:left w:val="single" w:sz="4" w:space="0" w:color="auto"/>
              <w:bottom w:val="single" w:sz="4" w:space="0" w:color="auto"/>
              <w:right w:val="single" w:sz="4" w:space="0" w:color="auto"/>
            </w:tcBorders>
            <w:hideMark/>
          </w:tcPr>
          <w:p w:rsidR="00053E66" w:rsidRPr="0073578E" w:rsidRDefault="00053E66" w:rsidP="00053E66">
            <w:pPr>
              <w:tabs>
                <w:tab w:val="left" w:pos="720"/>
                <w:tab w:val="left" w:pos="1622"/>
              </w:tabs>
              <w:spacing w:before="20" w:after="20"/>
              <w:jc w:val="center"/>
              <w:rPr>
                <w:rFonts w:cs="Arial"/>
                <w:b/>
                <w:sz w:val="16"/>
                <w:szCs w:val="16"/>
              </w:rPr>
            </w:pPr>
            <w:r w:rsidRPr="0073578E">
              <w:rPr>
                <w:rFonts w:cs="Arial"/>
                <w:b/>
                <w:sz w:val="16"/>
                <w:szCs w:val="16"/>
              </w:rPr>
              <w:t>LTE Breakout room</w:t>
            </w:r>
          </w:p>
        </w:tc>
        <w:tc>
          <w:tcPr>
            <w:tcW w:w="2276" w:type="dxa"/>
            <w:tcBorders>
              <w:top w:val="single" w:sz="4" w:space="0" w:color="auto"/>
              <w:left w:val="single" w:sz="4" w:space="0" w:color="auto"/>
              <w:bottom w:val="single" w:sz="4" w:space="0" w:color="auto"/>
              <w:right w:val="single" w:sz="4" w:space="0" w:color="auto"/>
            </w:tcBorders>
            <w:hideMark/>
          </w:tcPr>
          <w:p w:rsidR="00053E66" w:rsidRPr="0073578E" w:rsidRDefault="00053E66" w:rsidP="00053E66">
            <w:pPr>
              <w:tabs>
                <w:tab w:val="left" w:pos="720"/>
                <w:tab w:val="left" w:pos="1622"/>
              </w:tabs>
              <w:spacing w:before="20" w:after="20"/>
              <w:jc w:val="center"/>
              <w:rPr>
                <w:rFonts w:cs="Arial"/>
                <w:b/>
                <w:sz w:val="16"/>
                <w:szCs w:val="16"/>
              </w:rPr>
            </w:pPr>
            <w:r w:rsidRPr="0073578E">
              <w:rPr>
                <w:rFonts w:cs="Arial"/>
                <w:b/>
                <w:sz w:val="16"/>
                <w:szCs w:val="16"/>
              </w:rPr>
              <w:t>UMTS room</w:t>
            </w:r>
          </w:p>
        </w:tc>
      </w:tr>
      <w:tr w:rsidR="007570DB" w:rsidRPr="0073578E" w:rsidTr="00782F10">
        <w:trPr>
          <w:trHeight w:val="87"/>
        </w:trPr>
        <w:tc>
          <w:tcPr>
            <w:tcW w:w="1679" w:type="dxa"/>
            <w:tcBorders>
              <w:top w:val="single" w:sz="4" w:space="0" w:color="auto"/>
              <w:left w:val="single" w:sz="4" w:space="0" w:color="auto"/>
              <w:right w:val="single" w:sz="4" w:space="0" w:color="auto"/>
            </w:tcBorders>
            <w:hideMark/>
          </w:tcPr>
          <w:p w:rsidR="007570DB" w:rsidRPr="0073578E" w:rsidRDefault="007570DB" w:rsidP="0089675C">
            <w:pPr>
              <w:tabs>
                <w:tab w:val="left" w:pos="720"/>
                <w:tab w:val="left" w:pos="1622"/>
              </w:tabs>
              <w:spacing w:before="20" w:after="20"/>
              <w:rPr>
                <w:rFonts w:cs="Arial"/>
                <w:sz w:val="16"/>
                <w:szCs w:val="16"/>
              </w:rPr>
            </w:pPr>
            <w:r w:rsidRPr="0073578E">
              <w:rPr>
                <w:rFonts w:cs="Arial"/>
                <w:sz w:val="16"/>
                <w:szCs w:val="16"/>
              </w:rPr>
              <w:t xml:space="preserve">Mon 09:00 -&gt; </w:t>
            </w:r>
            <w:r w:rsidR="003D7D65" w:rsidRPr="0073578E">
              <w:rPr>
                <w:rFonts w:cs="Arial"/>
                <w:sz w:val="16"/>
                <w:szCs w:val="16"/>
              </w:rPr>
              <w:t>1</w:t>
            </w:r>
            <w:r w:rsidR="0089675C">
              <w:rPr>
                <w:rFonts w:cs="Arial"/>
                <w:sz w:val="16"/>
                <w:szCs w:val="16"/>
              </w:rPr>
              <w:t>3</w:t>
            </w:r>
            <w:r w:rsidR="003D7D65" w:rsidRPr="0073578E">
              <w:rPr>
                <w:rFonts w:cs="Arial"/>
                <w:sz w:val="16"/>
                <w:szCs w:val="16"/>
              </w:rPr>
              <w:t>:</w:t>
            </w:r>
            <w:r w:rsidR="0089675C">
              <w:rPr>
                <w:rFonts w:cs="Arial"/>
                <w:sz w:val="16"/>
                <w:szCs w:val="16"/>
              </w:rPr>
              <w:t>0</w:t>
            </w:r>
            <w:r w:rsidR="003D7D65" w:rsidRPr="0073578E">
              <w:rPr>
                <w:rFonts w:cs="Arial"/>
                <w:sz w:val="16"/>
                <w:szCs w:val="16"/>
              </w:rPr>
              <w:t>0</w:t>
            </w:r>
          </w:p>
        </w:tc>
        <w:tc>
          <w:tcPr>
            <w:tcW w:w="2275" w:type="dxa"/>
            <w:tcBorders>
              <w:top w:val="single" w:sz="4" w:space="0" w:color="auto"/>
              <w:left w:val="single" w:sz="4" w:space="0" w:color="auto"/>
              <w:right w:val="single" w:sz="4" w:space="0" w:color="auto"/>
            </w:tcBorders>
            <w:hideMark/>
          </w:tcPr>
          <w:p w:rsidR="003C5014" w:rsidRDefault="00087F0A" w:rsidP="00985535">
            <w:pPr>
              <w:tabs>
                <w:tab w:val="left" w:pos="720"/>
                <w:tab w:val="left" w:pos="1622"/>
              </w:tabs>
              <w:spacing w:before="20" w:after="20"/>
              <w:rPr>
                <w:rFonts w:cs="Arial"/>
                <w:sz w:val="16"/>
                <w:szCs w:val="16"/>
              </w:rPr>
            </w:pPr>
            <w:r w:rsidRPr="0073578E">
              <w:rPr>
                <w:rFonts w:cs="Arial"/>
                <w:sz w:val="16"/>
                <w:szCs w:val="16"/>
              </w:rPr>
              <w:t>[2],[3],</w:t>
            </w:r>
            <w:r w:rsidRPr="00AB28D9">
              <w:rPr>
                <w:rFonts w:cs="Arial"/>
                <w:sz w:val="16"/>
                <w:szCs w:val="16"/>
              </w:rPr>
              <w:t>[</w:t>
            </w:r>
            <w:hyperlink w:anchor="_4_Joint_UMTS/LTE:" w:history="1">
              <w:r w:rsidRPr="00AB28D9">
                <w:rPr>
                  <w:rStyle w:val="Hyperlink"/>
                  <w:rFonts w:cs="Arial"/>
                  <w:sz w:val="16"/>
                  <w:szCs w:val="16"/>
                </w:rPr>
                <w:t>4</w:t>
              </w:r>
            </w:hyperlink>
            <w:r w:rsidRPr="00AB28D9">
              <w:rPr>
                <w:rFonts w:cs="Arial"/>
                <w:sz w:val="16"/>
                <w:szCs w:val="16"/>
              </w:rPr>
              <w:t>]</w:t>
            </w:r>
          </w:p>
          <w:p w:rsidR="007570DB" w:rsidRDefault="0089675C" w:rsidP="00985535">
            <w:pPr>
              <w:tabs>
                <w:tab w:val="left" w:pos="720"/>
                <w:tab w:val="left" w:pos="1622"/>
              </w:tabs>
              <w:spacing w:before="20" w:after="20"/>
              <w:rPr>
                <w:rFonts w:cs="Arial"/>
                <w:sz w:val="16"/>
                <w:szCs w:val="16"/>
              </w:rPr>
            </w:pPr>
            <w:r>
              <w:rPr>
                <w:rFonts w:cs="Arial"/>
                <w:sz w:val="16"/>
                <w:szCs w:val="16"/>
              </w:rPr>
              <w:t>[</w:t>
            </w:r>
            <w:hyperlink w:anchor="_5.1_WI:_RAN" w:history="1">
              <w:r w:rsidRPr="00AB28D9">
                <w:rPr>
                  <w:rStyle w:val="Hyperlink"/>
                  <w:rFonts w:cs="Arial"/>
                  <w:sz w:val="16"/>
                  <w:szCs w:val="16"/>
                </w:rPr>
                <w:t>5</w:t>
              </w:r>
              <w:r w:rsidR="003C5014" w:rsidRPr="00AB28D9">
                <w:rPr>
                  <w:rStyle w:val="Hyperlink"/>
                  <w:rFonts w:cs="Arial"/>
                  <w:sz w:val="16"/>
                  <w:szCs w:val="16"/>
                </w:rPr>
                <w:t>.1</w:t>
              </w:r>
            </w:hyperlink>
            <w:r>
              <w:rPr>
                <w:rFonts w:cs="Arial"/>
                <w:sz w:val="16"/>
                <w:szCs w:val="16"/>
              </w:rPr>
              <w:t>]</w:t>
            </w:r>
            <w:r w:rsidR="003C5014">
              <w:rPr>
                <w:rFonts w:cs="Arial"/>
                <w:sz w:val="16"/>
                <w:szCs w:val="16"/>
              </w:rPr>
              <w:t xml:space="preserve"> ACDC</w:t>
            </w:r>
          </w:p>
          <w:p w:rsidR="003C5014" w:rsidRPr="0073578E" w:rsidRDefault="003C5014" w:rsidP="00985535">
            <w:pPr>
              <w:tabs>
                <w:tab w:val="left" w:pos="720"/>
                <w:tab w:val="left" w:pos="1622"/>
              </w:tabs>
              <w:spacing w:before="20" w:after="20"/>
              <w:rPr>
                <w:rFonts w:cs="Arial"/>
                <w:sz w:val="16"/>
                <w:szCs w:val="16"/>
              </w:rPr>
            </w:pPr>
            <w:r>
              <w:rPr>
                <w:rFonts w:cs="Arial"/>
                <w:sz w:val="16"/>
                <w:szCs w:val="16"/>
              </w:rPr>
              <w:t>[</w:t>
            </w:r>
            <w:hyperlink w:anchor="_5.2_SI:_Study" w:history="1">
              <w:r w:rsidRPr="00AB28D9">
                <w:rPr>
                  <w:rStyle w:val="Hyperlink"/>
                  <w:rFonts w:cs="Arial"/>
                  <w:sz w:val="16"/>
                  <w:szCs w:val="16"/>
                </w:rPr>
                <w:t>5.2</w:t>
              </w:r>
            </w:hyperlink>
            <w:r>
              <w:rPr>
                <w:rFonts w:cs="Arial"/>
                <w:sz w:val="16"/>
                <w:szCs w:val="16"/>
              </w:rPr>
              <w:t>] Indoor Positioning</w:t>
            </w: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7570DB" w:rsidRPr="0073578E" w:rsidRDefault="007570DB"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7570DB" w:rsidRPr="0073578E" w:rsidRDefault="007570DB" w:rsidP="00053E66">
            <w:pPr>
              <w:tabs>
                <w:tab w:val="left" w:pos="720"/>
                <w:tab w:val="left" w:pos="1622"/>
              </w:tabs>
              <w:spacing w:before="20" w:after="20"/>
              <w:rPr>
                <w:rFonts w:cs="Arial"/>
                <w:sz w:val="16"/>
                <w:szCs w:val="16"/>
              </w:rPr>
            </w:pPr>
          </w:p>
        </w:tc>
      </w:tr>
      <w:tr w:rsidR="007570DB" w:rsidRPr="00F534E4" w:rsidTr="003859FD">
        <w:trPr>
          <w:trHeight w:val="87"/>
        </w:trPr>
        <w:tc>
          <w:tcPr>
            <w:tcW w:w="1679" w:type="dxa"/>
            <w:tcBorders>
              <w:left w:val="single" w:sz="4" w:space="0" w:color="auto"/>
              <w:bottom w:val="single" w:sz="4" w:space="0" w:color="auto"/>
              <w:right w:val="single" w:sz="4" w:space="0" w:color="auto"/>
            </w:tcBorders>
            <w:hideMark/>
          </w:tcPr>
          <w:p w:rsidR="007570DB" w:rsidRPr="00F534E4" w:rsidRDefault="003D7D65" w:rsidP="00DD2ED4">
            <w:pPr>
              <w:tabs>
                <w:tab w:val="left" w:pos="720"/>
                <w:tab w:val="left" w:pos="1622"/>
              </w:tabs>
              <w:spacing w:before="20" w:after="20"/>
              <w:rPr>
                <w:rFonts w:cs="Arial"/>
                <w:sz w:val="16"/>
                <w:szCs w:val="16"/>
              </w:rPr>
            </w:pPr>
            <w:r w:rsidRPr="00F534E4">
              <w:rPr>
                <w:rFonts w:cs="Arial"/>
                <w:sz w:val="16"/>
                <w:szCs w:val="16"/>
              </w:rPr>
              <w:t>1</w:t>
            </w:r>
            <w:r w:rsidR="00DD2ED4" w:rsidRPr="00F534E4">
              <w:rPr>
                <w:rFonts w:cs="Arial"/>
                <w:sz w:val="16"/>
                <w:szCs w:val="16"/>
              </w:rPr>
              <w:t>4</w:t>
            </w:r>
            <w:r w:rsidRPr="00F534E4">
              <w:rPr>
                <w:rFonts w:cs="Arial"/>
                <w:sz w:val="16"/>
                <w:szCs w:val="16"/>
              </w:rPr>
              <w:t>:00 -&gt;</w:t>
            </w:r>
          </w:p>
        </w:tc>
        <w:tc>
          <w:tcPr>
            <w:tcW w:w="2275" w:type="dxa"/>
            <w:tcBorders>
              <w:left w:val="single" w:sz="4" w:space="0" w:color="auto"/>
              <w:bottom w:val="single" w:sz="4" w:space="0" w:color="auto"/>
              <w:right w:val="single" w:sz="4" w:space="0" w:color="auto"/>
            </w:tcBorders>
            <w:hideMark/>
          </w:tcPr>
          <w:p w:rsidR="00966BB4" w:rsidRPr="00F534E4" w:rsidRDefault="00557143" w:rsidP="00966BB4">
            <w:pPr>
              <w:tabs>
                <w:tab w:val="left" w:pos="720"/>
                <w:tab w:val="left" w:pos="1622"/>
              </w:tabs>
              <w:spacing w:before="20" w:after="20"/>
              <w:rPr>
                <w:rFonts w:cs="Arial"/>
                <w:b/>
                <w:sz w:val="16"/>
                <w:szCs w:val="16"/>
              </w:rPr>
            </w:pPr>
            <w:r w:rsidRPr="00F534E4">
              <w:rPr>
                <w:rFonts w:cs="Arial"/>
                <w:sz w:val="16"/>
                <w:szCs w:val="16"/>
              </w:rPr>
              <w:t>[</w:t>
            </w:r>
            <w:hyperlink w:anchor="_6.1.1_Control_Plane" w:history="1">
              <w:r w:rsidRPr="00AB28D9">
                <w:rPr>
                  <w:rStyle w:val="Hyperlink"/>
                  <w:rFonts w:cs="Arial"/>
                  <w:sz w:val="16"/>
                  <w:szCs w:val="16"/>
                </w:rPr>
                <w:t>6.1</w:t>
              </w:r>
              <w:r w:rsidR="00820E04" w:rsidRPr="00AB28D9">
                <w:rPr>
                  <w:rStyle w:val="Hyperlink"/>
                  <w:rFonts w:cs="Arial"/>
                  <w:sz w:val="16"/>
                  <w:szCs w:val="16"/>
                </w:rPr>
                <w:t>.1</w:t>
              </w:r>
            </w:hyperlink>
            <w:r w:rsidRPr="00F534E4">
              <w:rPr>
                <w:rFonts w:cs="Arial"/>
                <w:sz w:val="16"/>
                <w:szCs w:val="16"/>
              </w:rPr>
              <w:t xml:space="preserve">] LTE Rel-8/9/10/11 </w:t>
            </w:r>
            <w:r w:rsidRPr="00F534E4">
              <w:rPr>
                <w:rFonts w:cs="Arial"/>
                <w:b/>
                <w:sz w:val="16"/>
                <w:szCs w:val="16"/>
              </w:rPr>
              <w:t>CP</w:t>
            </w:r>
          </w:p>
          <w:p w:rsidR="00F171D4" w:rsidRPr="00F534E4" w:rsidRDefault="00F171D4" w:rsidP="00F171D4">
            <w:pPr>
              <w:tabs>
                <w:tab w:val="left" w:pos="720"/>
                <w:tab w:val="left" w:pos="1622"/>
              </w:tabs>
              <w:spacing w:before="20" w:after="20"/>
              <w:rPr>
                <w:rFonts w:cs="Arial"/>
                <w:sz w:val="16"/>
                <w:szCs w:val="16"/>
              </w:rPr>
            </w:pPr>
            <w:r w:rsidRPr="00F534E4">
              <w:rPr>
                <w:rFonts w:cs="Arial"/>
                <w:sz w:val="16"/>
                <w:szCs w:val="16"/>
              </w:rPr>
              <w:t>[</w:t>
            </w:r>
            <w:hyperlink w:anchor="_6.2_LTE:_Rel-12" w:history="1">
              <w:r w:rsidRPr="00AB28D9">
                <w:rPr>
                  <w:rStyle w:val="Hyperlink"/>
                  <w:rFonts w:cs="Arial"/>
                  <w:sz w:val="16"/>
                  <w:szCs w:val="16"/>
                </w:rPr>
                <w:t>6.2</w:t>
              </w:r>
            </w:hyperlink>
            <w:r w:rsidRPr="00F534E4">
              <w:rPr>
                <w:rFonts w:cs="Arial"/>
                <w:sz w:val="16"/>
                <w:szCs w:val="16"/>
              </w:rPr>
              <w:t>]</w:t>
            </w:r>
            <w:r w:rsidR="008F7A72" w:rsidRPr="00F534E4">
              <w:rPr>
                <w:rFonts w:cs="Arial"/>
                <w:sz w:val="16"/>
                <w:szCs w:val="16"/>
              </w:rPr>
              <w:t xml:space="preserve"> LTE Rel-12</w:t>
            </w:r>
          </w:p>
          <w:p w:rsidR="00F171D4" w:rsidRPr="00F534E4" w:rsidRDefault="00F171D4" w:rsidP="00C442C5">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D83E41" w:rsidRPr="00F534E4" w:rsidRDefault="003859FD" w:rsidP="00D83E41">
            <w:pPr>
              <w:tabs>
                <w:tab w:val="left" w:pos="720"/>
                <w:tab w:val="left" w:pos="1622"/>
              </w:tabs>
              <w:spacing w:before="20" w:after="20"/>
              <w:rPr>
                <w:rFonts w:cs="Arial"/>
                <w:b/>
                <w:sz w:val="16"/>
                <w:szCs w:val="16"/>
              </w:rPr>
            </w:pPr>
            <w:r w:rsidRPr="00F534E4">
              <w:rPr>
                <w:rFonts w:cs="Arial"/>
                <w:sz w:val="16"/>
                <w:szCs w:val="16"/>
              </w:rPr>
              <w:t>[</w:t>
            </w:r>
            <w:hyperlink w:anchor="_6.1.2_User_Plane" w:history="1">
              <w:r w:rsidRPr="008904E1">
                <w:rPr>
                  <w:rStyle w:val="Hyperlink"/>
                  <w:rFonts w:cs="Arial"/>
                  <w:sz w:val="16"/>
                  <w:szCs w:val="16"/>
                </w:rPr>
                <w:t>6.1.2</w:t>
              </w:r>
            </w:hyperlink>
            <w:r w:rsidRPr="00F534E4">
              <w:rPr>
                <w:rFonts w:cs="Arial"/>
                <w:sz w:val="16"/>
                <w:szCs w:val="16"/>
              </w:rPr>
              <w:t xml:space="preserve">] LTE Rel-8/9/10/11 </w:t>
            </w:r>
            <w:r w:rsidRPr="00F534E4">
              <w:rPr>
                <w:rFonts w:cs="Arial"/>
                <w:b/>
                <w:sz w:val="16"/>
                <w:szCs w:val="16"/>
              </w:rPr>
              <w:t>UP</w:t>
            </w:r>
          </w:p>
          <w:p w:rsidR="0025753A" w:rsidRPr="00F534E4" w:rsidRDefault="0025753A" w:rsidP="00BD65DE">
            <w:pPr>
              <w:tabs>
                <w:tab w:val="left" w:pos="720"/>
                <w:tab w:val="left" w:pos="1622"/>
              </w:tabs>
              <w:spacing w:before="20" w:after="20"/>
              <w:rPr>
                <w:rFonts w:cs="Arial"/>
                <w:sz w:val="16"/>
                <w:szCs w:val="16"/>
              </w:rPr>
            </w:pPr>
            <w:r w:rsidRPr="00F534E4">
              <w:rPr>
                <w:rFonts w:cs="Arial"/>
                <w:sz w:val="16"/>
                <w:szCs w:val="16"/>
              </w:rPr>
              <w:t>[</w:t>
            </w:r>
            <w:hyperlink w:anchor="_6.2.1.2_Dual_Connectivity" w:history="1">
              <w:r w:rsidRPr="008904E1">
                <w:rPr>
                  <w:rStyle w:val="Hyperlink"/>
                  <w:rFonts w:cs="Arial"/>
                  <w:sz w:val="16"/>
                  <w:szCs w:val="16"/>
                </w:rPr>
                <w:t>6.2</w:t>
              </w:r>
              <w:r w:rsidR="00BD65DE" w:rsidRPr="008904E1">
                <w:rPr>
                  <w:rStyle w:val="Hyperlink"/>
                  <w:rFonts w:cs="Arial"/>
                  <w:sz w:val="16"/>
                  <w:szCs w:val="16"/>
                </w:rPr>
                <w:t>.1.2</w:t>
              </w:r>
            </w:hyperlink>
            <w:r w:rsidRPr="00F534E4">
              <w:rPr>
                <w:rFonts w:cs="Arial"/>
                <w:sz w:val="16"/>
                <w:szCs w:val="16"/>
              </w:rPr>
              <w:t>] DC UP</w:t>
            </w:r>
          </w:p>
          <w:p w:rsidR="00BD65DE" w:rsidRPr="00F534E4" w:rsidRDefault="00BD65DE" w:rsidP="00BD65DE">
            <w:pPr>
              <w:tabs>
                <w:tab w:val="left" w:pos="720"/>
                <w:tab w:val="left" w:pos="1622"/>
              </w:tabs>
              <w:spacing w:before="20" w:after="20"/>
              <w:rPr>
                <w:rFonts w:cs="Arial"/>
                <w:sz w:val="16"/>
                <w:szCs w:val="16"/>
              </w:rPr>
            </w:pPr>
            <w:r w:rsidRPr="00F534E4">
              <w:rPr>
                <w:rFonts w:cs="Arial"/>
                <w:sz w:val="16"/>
                <w:szCs w:val="16"/>
              </w:rPr>
              <w:t>[</w:t>
            </w:r>
            <w:hyperlink w:anchor="_6.2.3.2_User_Plane" w:history="1">
              <w:r w:rsidRPr="008904E1">
                <w:rPr>
                  <w:rStyle w:val="Hyperlink"/>
                  <w:rFonts w:cs="Arial"/>
                  <w:sz w:val="16"/>
                  <w:szCs w:val="16"/>
                </w:rPr>
                <w:t>6.2.3.2</w:t>
              </w:r>
            </w:hyperlink>
            <w:r w:rsidRPr="00F534E4">
              <w:rPr>
                <w:rFonts w:cs="Arial"/>
                <w:sz w:val="16"/>
                <w:szCs w:val="16"/>
              </w:rPr>
              <w:t>] ProSe UP</w:t>
            </w:r>
          </w:p>
          <w:p w:rsidR="00BD65DE" w:rsidRPr="00F534E4" w:rsidRDefault="00BD65DE" w:rsidP="00BD65DE">
            <w:pPr>
              <w:tabs>
                <w:tab w:val="left" w:pos="720"/>
                <w:tab w:val="left" w:pos="1622"/>
              </w:tabs>
              <w:spacing w:before="20" w:after="20"/>
              <w:rPr>
                <w:rFonts w:cs="Arial"/>
                <w:sz w:val="16"/>
                <w:szCs w:val="16"/>
              </w:rPr>
            </w:pPr>
            <w:r w:rsidRPr="00F534E4">
              <w:rPr>
                <w:rFonts w:cs="Arial"/>
                <w:sz w:val="16"/>
                <w:szCs w:val="16"/>
              </w:rPr>
              <w:t>[</w:t>
            </w:r>
            <w:hyperlink w:anchor="_6.2.9.2_LTE_Other" w:history="1">
              <w:r w:rsidRPr="008904E1">
                <w:rPr>
                  <w:rStyle w:val="Hyperlink"/>
                  <w:rFonts w:cs="Arial"/>
                  <w:sz w:val="16"/>
                  <w:szCs w:val="16"/>
                </w:rPr>
                <w:t>6.2.9.2</w:t>
              </w:r>
            </w:hyperlink>
            <w:r w:rsidRPr="00F534E4">
              <w:rPr>
                <w:rFonts w:cs="Arial"/>
                <w:sz w:val="16"/>
                <w:szCs w:val="16"/>
              </w:rPr>
              <w:t>] Other UP</w:t>
            </w:r>
          </w:p>
        </w:tc>
        <w:tc>
          <w:tcPr>
            <w:tcW w:w="2276" w:type="dxa"/>
            <w:tcBorders>
              <w:top w:val="single" w:sz="4" w:space="0" w:color="auto"/>
              <w:left w:val="single" w:sz="4" w:space="0" w:color="auto"/>
              <w:bottom w:val="single" w:sz="4" w:space="0" w:color="auto"/>
              <w:right w:val="single" w:sz="4" w:space="0" w:color="auto"/>
            </w:tcBorders>
            <w:shd w:val="clear" w:color="auto" w:fill="auto"/>
          </w:tcPr>
          <w:p w:rsidR="00013DFD" w:rsidRPr="00F534E4" w:rsidRDefault="00013DFD" w:rsidP="008100C7">
            <w:pPr>
              <w:tabs>
                <w:tab w:val="left" w:pos="720"/>
                <w:tab w:val="left" w:pos="1622"/>
              </w:tabs>
              <w:spacing w:before="20" w:after="20"/>
              <w:rPr>
                <w:rFonts w:cs="Arial"/>
                <w:sz w:val="16"/>
                <w:szCs w:val="16"/>
              </w:rPr>
            </w:pPr>
            <w:r w:rsidRPr="00F534E4">
              <w:rPr>
                <w:rFonts w:cs="Arial"/>
                <w:sz w:val="16"/>
                <w:szCs w:val="16"/>
              </w:rPr>
              <w:t>[</w:t>
            </w:r>
            <w:hyperlink w:anchor="_8_UTRA_Release" w:history="1">
              <w:r w:rsidRPr="008904E1">
                <w:rPr>
                  <w:rStyle w:val="Hyperlink"/>
                  <w:rFonts w:cs="Arial"/>
                  <w:sz w:val="16"/>
                  <w:szCs w:val="16"/>
                </w:rPr>
                <w:t>8</w:t>
              </w:r>
            </w:hyperlink>
            <w:r w:rsidRPr="00F534E4">
              <w:rPr>
                <w:rFonts w:cs="Arial"/>
                <w:sz w:val="16"/>
                <w:szCs w:val="16"/>
              </w:rPr>
              <w:t>] UMTS Rel-8/9/10</w:t>
            </w:r>
          </w:p>
          <w:p w:rsidR="0034613B" w:rsidRPr="00F534E4" w:rsidRDefault="00013DFD" w:rsidP="00B3122B">
            <w:pPr>
              <w:tabs>
                <w:tab w:val="left" w:pos="720"/>
                <w:tab w:val="left" w:pos="1622"/>
              </w:tabs>
              <w:spacing w:before="20" w:after="20"/>
              <w:rPr>
                <w:rFonts w:cs="Arial"/>
                <w:sz w:val="16"/>
                <w:szCs w:val="16"/>
              </w:rPr>
            </w:pPr>
            <w:r w:rsidRPr="00F534E4">
              <w:rPr>
                <w:rFonts w:cs="Arial"/>
                <w:sz w:val="16"/>
                <w:szCs w:val="16"/>
              </w:rPr>
              <w:t>[</w:t>
            </w:r>
            <w:hyperlink w:anchor="_9_UTRA_Release" w:history="1">
              <w:r w:rsidRPr="008904E1">
                <w:rPr>
                  <w:rStyle w:val="Hyperlink"/>
                  <w:rFonts w:cs="Arial"/>
                  <w:sz w:val="16"/>
                  <w:szCs w:val="16"/>
                </w:rPr>
                <w:t>9</w:t>
              </w:r>
            </w:hyperlink>
            <w:r w:rsidRPr="00F534E4">
              <w:rPr>
                <w:rFonts w:cs="Arial"/>
                <w:sz w:val="16"/>
                <w:szCs w:val="16"/>
              </w:rPr>
              <w:t>] UMTS Rel-11</w:t>
            </w:r>
          </w:p>
          <w:p w:rsidR="0025753A" w:rsidRPr="00F534E4" w:rsidRDefault="00E36BBD" w:rsidP="00E36BBD">
            <w:pPr>
              <w:tabs>
                <w:tab w:val="left" w:pos="720"/>
                <w:tab w:val="left" w:pos="1622"/>
              </w:tabs>
              <w:spacing w:before="20" w:after="20"/>
              <w:rPr>
                <w:rFonts w:cs="Arial"/>
                <w:sz w:val="16"/>
                <w:szCs w:val="16"/>
              </w:rPr>
            </w:pPr>
            <w:r w:rsidRPr="00F534E4">
              <w:rPr>
                <w:rFonts w:cs="Arial"/>
                <w:sz w:val="16"/>
                <w:szCs w:val="16"/>
              </w:rPr>
              <w:t>[</w:t>
            </w:r>
            <w:hyperlink w:anchor="_10_UTRA_Release" w:history="1">
              <w:r w:rsidRPr="008904E1">
                <w:rPr>
                  <w:rStyle w:val="Hyperlink"/>
                  <w:rFonts w:cs="Arial"/>
                  <w:sz w:val="16"/>
                  <w:szCs w:val="16"/>
                </w:rPr>
                <w:t>10</w:t>
              </w:r>
            </w:hyperlink>
            <w:r w:rsidRPr="00F534E4">
              <w:rPr>
                <w:rFonts w:cs="Arial"/>
                <w:sz w:val="16"/>
                <w:szCs w:val="16"/>
              </w:rPr>
              <w:t>] Rel-12</w:t>
            </w:r>
          </w:p>
        </w:tc>
      </w:tr>
      <w:tr w:rsidR="00053E66" w:rsidRPr="00F534E4" w:rsidTr="00782F10">
        <w:tc>
          <w:tcPr>
            <w:tcW w:w="1679"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r>
      <w:tr w:rsidR="00013DFD" w:rsidRPr="00F534E4" w:rsidTr="00782F10">
        <w:trPr>
          <w:trHeight w:val="706"/>
        </w:trPr>
        <w:tc>
          <w:tcPr>
            <w:tcW w:w="1679" w:type="dxa"/>
            <w:tcBorders>
              <w:top w:val="single" w:sz="4" w:space="0" w:color="auto"/>
              <w:left w:val="single" w:sz="4" w:space="0" w:color="auto"/>
              <w:bottom w:val="single" w:sz="4" w:space="0" w:color="auto"/>
              <w:right w:val="single" w:sz="4" w:space="0" w:color="auto"/>
            </w:tcBorders>
            <w:hideMark/>
          </w:tcPr>
          <w:p w:rsidR="00013DFD" w:rsidRPr="00F534E4" w:rsidRDefault="00013DFD" w:rsidP="005850CB">
            <w:pPr>
              <w:tabs>
                <w:tab w:val="left" w:pos="720"/>
                <w:tab w:val="left" w:pos="1622"/>
              </w:tabs>
              <w:spacing w:before="20" w:after="20"/>
              <w:rPr>
                <w:rFonts w:cs="Arial"/>
                <w:sz w:val="16"/>
                <w:szCs w:val="16"/>
              </w:rPr>
            </w:pPr>
            <w:r w:rsidRPr="00F534E4">
              <w:rPr>
                <w:rFonts w:cs="Arial"/>
                <w:sz w:val="16"/>
                <w:szCs w:val="16"/>
              </w:rPr>
              <w:t xml:space="preserve">Tue 08:30 -&gt; </w:t>
            </w:r>
          </w:p>
        </w:tc>
        <w:tc>
          <w:tcPr>
            <w:tcW w:w="2275" w:type="dxa"/>
            <w:tcBorders>
              <w:top w:val="single" w:sz="4" w:space="0" w:color="auto"/>
              <w:left w:val="single" w:sz="4" w:space="0" w:color="auto"/>
              <w:bottom w:val="single" w:sz="4" w:space="0" w:color="auto"/>
              <w:right w:val="single" w:sz="4" w:space="0" w:color="auto"/>
            </w:tcBorders>
            <w:hideMark/>
          </w:tcPr>
          <w:p w:rsidR="00BD06FD" w:rsidRPr="00F534E4" w:rsidRDefault="00AB28D9" w:rsidP="00BD06FD">
            <w:pPr>
              <w:tabs>
                <w:tab w:val="left" w:pos="720"/>
                <w:tab w:val="left" w:pos="1622"/>
              </w:tabs>
              <w:spacing w:before="20" w:after="20"/>
              <w:rPr>
                <w:rFonts w:cs="Arial"/>
                <w:sz w:val="16"/>
                <w:szCs w:val="16"/>
              </w:rPr>
            </w:pPr>
            <w:r>
              <w:rPr>
                <w:rFonts w:cs="Arial"/>
                <w:sz w:val="16"/>
                <w:szCs w:val="16"/>
              </w:rPr>
              <w:t>[</w:t>
            </w:r>
            <w:hyperlink w:anchor="_6.2_LTE:_Rel-12" w:history="1">
              <w:r w:rsidRPr="00AB28D9">
                <w:rPr>
                  <w:rStyle w:val="Hyperlink"/>
                  <w:rFonts w:cs="Arial"/>
                  <w:sz w:val="16"/>
                  <w:szCs w:val="16"/>
                </w:rPr>
                <w:t>6.2</w:t>
              </w:r>
            </w:hyperlink>
            <w:r w:rsidR="00BD06FD" w:rsidRPr="00F534E4">
              <w:rPr>
                <w:rFonts w:cs="Arial"/>
                <w:sz w:val="16"/>
                <w:szCs w:val="16"/>
              </w:rPr>
              <w:t>]</w:t>
            </w:r>
            <w:r w:rsidR="008F7A72" w:rsidRPr="00F534E4">
              <w:t xml:space="preserve"> </w:t>
            </w:r>
            <w:r w:rsidR="008F7A72" w:rsidRPr="00F534E4">
              <w:rPr>
                <w:rFonts w:cs="Arial"/>
                <w:sz w:val="16"/>
                <w:szCs w:val="16"/>
              </w:rPr>
              <w:t>LTE Rel-12</w:t>
            </w:r>
          </w:p>
          <w:p w:rsidR="005C614A" w:rsidRPr="00F534E4" w:rsidRDefault="005C614A" w:rsidP="005C614A">
            <w:pPr>
              <w:spacing w:before="20" w:after="20"/>
              <w:rPr>
                <w:rFonts w:cs="Arial"/>
                <w:sz w:val="16"/>
                <w:szCs w:val="16"/>
              </w:rPr>
            </w:pPr>
          </w:p>
          <w:p w:rsidR="00BD06FD" w:rsidRDefault="00117FC7" w:rsidP="005C614A">
            <w:pPr>
              <w:spacing w:before="20" w:after="20"/>
              <w:rPr>
                <w:rFonts w:cs="Arial"/>
                <w:sz w:val="16"/>
                <w:szCs w:val="16"/>
              </w:rPr>
            </w:pPr>
            <w:r w:rsidRPr="00F534E4">
              <w:rPr>
                <w:rFonts w:cs="Arial"/>
                <w:sz w:val="16"/>
                <w:szCs w:val="16"/>
              </w:rPr>
              <w:t>[</w:t>
            </w:r>
            <w:hyperlink w:anchor="_7.4_WI:_Further" w:history="1">
              <w:r w:rsidRPr="00AB28D9">
                <w:rPr>
                  <w:rStyle w:val="Hyperlink"/>
                  <w:rFonts w:cs="Arial"/>
                  <w:sz w:val="16"/>
                  <w:szCs w:val="16"/>
                </w:rPr>
                <w:t>7.4</w:t>
              </w:r>
            </w:hyperlink>
            <w:r w:rsidRPr="00F534E4">
              <w:rPr>
                <w:rFonts w:cs="Arial"/>
                <w:sz w:val="16"/>
                <w:szCs w:val="16"/>
              </w:rPr>
              <w:t>] MTC Low Cost</w:t>
            </w:r>
          </w:p>
          <w:p w:rsidR="00291FD4" w:rsidRPr="00291FD4" w:rsidRDefault="00291FD4" w:rsidP="00291FD4">
            <w:pPr>
              <w:spacing w:before="20" w:after="20"/>
              <w:rPr>
                <w:rFonts w:cs="Arial"/>
                <w:color w:val="FF0000"/>
                <w:sz w:val="16"/>
                <w:szCs w:val="16"/>
              </w:rPr>
            </w:pPr>
            <w:r w:rsidRPr="00B604C2">
              <w:rPr>
                <w:rFonts w:cs="Arial"/>
                <w:sz w:val="16"/>
                <w:szCs w:val="16"/>
              </w:rPr>
              <w:t>[</w:t>
            </w:r>
            <w:hyperlink w:anchor="_7.1_SI:_Study" w:history="1">
              <w:r w:rsidRPr="00AB28D9">
                <w:rPr>
                  <w:rStyle w:val="Hyperlink"/>
                  <w:rFonts w:cs="Arial"/>
                  <w:sz w:val="16"/>
                  <w:szCs w:val="16"/>
                </w:rPr>
                <w:t>7.1</w:t>
              </w:r>
            </w:hyperlink>
            <w:r w:rsidRPr="00B604C2">
              <w:rPr>
                <w:rFonts w:cs="Arial"/>
                <w:sz w:val="16"/>
                <w:szCs w:val="16"/>
              </w:rPr>
              <w:t>]</w:t>
            </w:r>
            <w:r w:rsidRPr="00291FD4">
              <w:rPr>
                <w:rFonts w:cs="Arial"/>
                <w:color w:val="FF0000"/>
                <w:sz w:val="16"/>
                <w:szCs w:val="16"/>
              </w:rPr>
              <w:t xml:space="preserve"> LAA</w:t>
            </w:r>
          </w:p>
        </w:tc>
        <w:tc>
          <w:tcPr>
            <w:tcW w:w="2275" w:type="dxa"/>
            <w:tcBorders>
              <w:top w:val="single" w:sz="4" w:space="0" w:color="auto"/>
              <w:left w:val="single" w:sz="4" w:space="0" w:color="auto"/>
              <w:bottom w:val="single" w:sz="4" w:space="0" w:color="auto"/>
              <w:right w:val="single" w:sz="4" w:space="0" w:color="auto"/>
            </w:tcBorders>
            <w:shd w:val="clear" w:color="auto" w:fill="D9D9D9"/>
            <w:hideMark/>
          </w:tcPr>
          <w:p w:rsidR="00416AAB" w:rsidRPr="00F534E4" w:rsidRDefault="00416AAB" w:rsidP="00820E04">
            <w:pPr>
              <w:tabs>
                <w:tab w:val="left" w:pos="720"/>
                <w:tab w:val="left" w:pos="1622"/>
              </w:tabs>
              <w:spacing w:before="20" w:after="20"/>
              <w:rPr>
                <w:rFonts w:cs="Arial"/>
                <w:sz w:val="16"/>
                <w:szCs w:val="16"/>
              </w:rPr>
            </w:pPr>
          </w:p>
        </w:tc>
        <w:tc>
          <w:tcPr>
            <w:tcW w:w="2276" w:type="dxa"/>
            <w:tcBorders>
              <w:top w:val="single" w:sz="4" w:space="0" w:color="auto"/>
              <w:left w:val="single" w:sz="4" w:space="0" w:color="auto"/>
              <w:right w:val="single" w:sz="4" w:space="0" w:color="auto"/>
            </w:tcBorders>
          </w:tcPr>
          <w:p w:rsidR="00B134AC" w:rsidRPr="00F534E4" w:rsidRDefault="0025753A" w:rsidP="00053E66">
            <w:pPr>
              <w:tabs>
                <w:tab w:val="left" w:pos="720"/>
                <w:tab w:val="left" w:pos="1622"/>
              </w:tabs>
              <w:spacing w:before="20" w:after="20"/>
              <w:rPr>
                <w:rFonts w:cs="Arial"/>
                <w:sz w:val="16"/>
                <w:szCs w:val="16"/>
              </w:rPr>
            </w:pPr>
            <w:r w:rsidRPr="00F534E4">
              <w:rPr>
                <w:rFonts w:cs="Arial"/>
                <w:sz w:val="16"/>
                <w:szCs w:val="16"/>
              </w:rPr>
              <w:t>[</w:t>
            </w:r>
            <w:hyperlink w:anchor="_11.1_SI:_Study" w:history="1">
              <w:r w:rsidRPr="008904E1">
                <w:rPr>
                  <w:rStyle w:val="Hyperlink"/>
                  <w:rFonts w:cs="Arial"/>
                  <w:sz w:val="16"/>
                  <w:szCs w:val="16"/>
                </w:rPr>
                <w:t>11.1</w:t>
              </w:r>
            </w:hyperlink>
            <w:r w:rsidRPr="00F534E4">
              <w:rPr>
                <w:rFonts w:cs="Arial"/>
                <w:sz w:val="16"/>
                <w:szCs w:val="16"/>
              </w:rPr>
              <w:t xml:space="preserve">] DL enh. </w:t>
            </w:r>
          </w:p>
          <w:p w:rsidR="0025753A" w:rsidRPr="00F534E4" w:rsidRDefault="00E36BBD" w:rsidP="00E36BBD">
            <w:pPr>
              <w:tabs>
                <w:tab w:val="left" w:pos="720"/>
                <w:tab w:val="left" w:pos="1622"/>
              </w:tabs>
              <w:spacing w:before="20" w:after="20"/>
              <w:rPr>
                <w:rFonts w:cs="Arial"/>
                <w:sz w:val="16"/>
                <w:szCs w:val="16"/>
              </w:rPr>
            </w:pPr>
            <w:r w:rsidRPr="00F534E4">
              <w:rPr>
                <w:rFonts w:cs="Arial"/>
                <w:sz w:val="16"/>
                <w:szCs w:val="16"/>
              </w:rPr>
              <w:t>[</w:t>
            </w:r>
            <w:hyperlink w:anchor="_11.5_WI:_Multiflow" w:history="1">
              <w:r w:rsidRPr="008904E1">
                <w:rPr>
                  <w:rStyle w:val="Hyperlink"/>
                  <w:rFonts w:cs="Arial"/>
                  <w:sz w:val="16"/>
                  <w:szCs w:val="16"/>
                </w:rPr>
                <w:t>11.5</w:t>
              </w:r>
            </w:hyperlink>
            <w:r w:rsidRPr="00F534E4">
              <w:rPr>
                <w:rFonts w:cs="Arial"/>
                <w:sz w:val="16"/>
                <w:szCs w:val="16"/>
              </w:rPr>
              <w:t>] Multiflow</w:t>
            </w:r>
          </w:p>
        </w:tc>
      </w:tr>
      <w:tr w:rsidR="00053E66" w:rsidRPr="00F534E4" w:rsidTr="00782F10">
        <w:trPr>
          <w:trHeight w:val="54"/>
        </w:trPr>
        <w:tc>
          <w:tcPr>
            <w:tcW w:w="1679"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i/>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1622"/>
              </w:tabs>
              <w:spacing w:before="20" w:after="20"/>
              <w:rPr>
                <w:rFonts w:cs="Arial"/>
                <w:sz w:val="16"/>
                <w:szCs w:val="16"/>
              </w:rPr>
            </w:pPr>
          </w:p>
        </w:tc>
      </w:tr>
      <w:tr w:rsidR="00053E66" w:rsidRPr="00F534E4" w:rsidTr="00782F10">
        <w:tc>
          <w:tcPr>
            <w:tcW w:w="1679"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18"/>
                <w:tab w:val="left" w:pos="1622"/>
              </w:tabs>
              <w:spacing w:before="20" w:after="20"/>
              <w:ind w:left="18"/>
              <w:rPr>
                <w:rFonts w:cs="Arial"/>
                <w:sz w:val="16"/>
                <w:szCs w:val="16"/>
              </w:rPr>
            </w:pPr>
          </w:p>
        </w:tc>
      </w:tr>
      <w:tr w:rsidR="0057602D" w:rsidRPr="00F534E4" w:rsidTr="00CC5EA0">
        <w:trPr>
          <w:trHeight w:val="527"/>
        </w:trPr>
        <w:tc>
          <w:tcPr>
            <w:tcW w:w="1679" w:type="dxa"/>
            <w:tcBorders>
              <w:top w:val="single" w:sz="4" w:space="0" w:color="auto"/>
              <w:left w:val="single" w:sz="4" w:space="0" w:color="auto"/>
              <w:right w:val="single" w:sz="4" w:space="0" w:color="auto"/>
            </w:tcBorders>
            <w:shd w:val="clear" w:color="auto" w:fill="D9D9D9"/>
          </w:tcPr>
          <w:p w:rsidR="0057602D" w:rsidRPr="00F534E4" w:rsidRDefault="0057602D" w:rsidP="00005293">
            <w:pPr>
              <w:tabs>
                <w:tab w:val="left" w:pos="720"/>
                <w:tab w:val="left" w:pos="1622"/>
              </w:tabs>
              <w:spacing w:before="20" w:after="20"/>
              <w:rPr>
                <w:rFonts w:cs="Arial"/>
                <w:sz w:val="16"/>
                <w:szCs w:val="16"/>
              </w:rPr>
            </w:pPr>
          </w:p>
        </w:tc>
        <w:tc>
          <w:tcPr>
            <w:tcW w:w="2275" w:type="dxa"/>
            <w:tcBorders>
              <w:top w:val="single" w:sz="4" w:space="0" w:color="auto"/>
              <w:left w:val="single" w:sz="4" w:space="0" w:color="auto"/>
              <w:right w:val="single" w:sz="4" w:space="0" w:color="auto"/>
            </w:tcBorders>
            <w:shd w:val="clear" w:color="auto" w:fill="D9D9D9"/>
          </w:tcPr>
          <w:p w:rsidR="0057602D" w:rsidRPr="003C0851" w:rsidRDefault="0057602D" w:rsidP="000E0993">
            <w:pPr>
              <w:spacing w:before="20" w:after="20"/>
              <w:rPr>
                <w:rFonts w:cs="Arial"/>
                <w:sz w:val="14"/>
                <w:szCs w:val="16"/>
              </w:rPr>
            </w:pPr>
          </w:p>
        </w:tc>
        <w:tc>
          <w:tcPr>
            <w:tcW w:w="2275" w:type="dxa"/>
            <w:tcBorders>
              <w:top w:val="single" w:sz="4" w:space="0" w:color="auto"/>
              <w:left w:val="single" w:sz="4" w:space="0" w:color="auto"/>
              <w:right w:val="single" w:sz="4" w:space="0" w:color="auto"/>
            </w:tcBorders>
          </w:tcPr>
          <w:p w:rsidR="0057602D" w:rsidRPr="00291FD4" w:rsidRDefault="0057602D" w:rsidP="0057602D">
            <w:pPr>
              <w:tabs>
                <w:tab w:val="left" w:pos="720"/>
                <w:tab w:val="left" w:pos="1622"/>
              </w:tabs>
              <w:spacing w:before="20" w:after="20"/>
              <w:rPr>
                <w:rFonts w:cs="Arial"/>
                <w:b/>
                <w:color w:val="FF0000"/>
                <w:sz w:val="16"/>
                <w:szCs w:val="16"/>
              </w:rPr>
            </w:pPr>
            <w:r w:rsidRPr="00291FD4">
              <w:rPr>
                <w:rFonts w:cs="Arial"/>
                <w:b/>
                <w:color w:val="FF0000"/>
                <w:sz w:val="16"/>
                <w:szCs w:val="16"/>
              </w:rPr>
              <w:t>[08:00 – 09:00]</w:t>
            </w:r>
            <w:r w:rsidRPr="00291FD4">
              <w:rPr>
                <w:rFonts w:cs="Arial"/>
                <w:color w:val="FF0000"/>
                <w:sz w:val="16"/>
                <w:szCs w:val="16"/>
              </w:rPr>
              <w:t xml:space="preserve"> Joint Meeting with SA2 on ProSe Priority Handling</w:t>
            </w:r>
          </w:p>
        </w:tc>
        <w:tc>
          <w:tcPr>
            <w:tcW w:w="2276" w:type="dxa"/>
            <w:tcBorders>
              <w:top w:val="single" w:sz="4" w:space="0" w:color="auto"/>
              <w:left w:val="single" w:sz="4" w:space="0" w:color="auto"/>
              <w:right w:val="single" w:sz="4" w:space="0" w:color="auto"/>
            </w:tcBorders>
            <w:shd w:val="clear" w:color="auto" w:fill="D9D9D9"/>
          </w:tcPr>
          <w:p w:rsidR="0057602D" w:rsidRPr="00F534E4" w:rsidRDefault="0057602D" w:rsidP="00B430D6">
            <w:pPr>
              <w:tabs>
                <w:tab w:val="left" w:pos="720"/>
                <w:tab w:val="left" w:pos="1622"/>
              </w:tabs>
              <w:spacing w:before="20" w:after="20"/>
              <w:rPr>
                <w:rFonts w:cs="Arial"/>
                <w:sz w:val="16"/>
                <w:szCs w:val="16"/>
              </w:rPr>
            </w:pPr>
          </w:p>
        </w:tc>
      </w:tr>
      <w:tr w:rsidR="00005293" w:rsidRPr="00F534E4" w:rsidTr="00A12A72">
        <w:trPr>
          <w:trHeight w:val="527"/>
        </w:trPr>
        <w:tc>
          <w:tcPr>
            <w:tcW w:w="1679" w:type="dxa"/>
            <w:tcBorders>
              <w:top w:val="single" w:sz="4" w:space="0" w:color="auto"/>
              <w:left w:val="single" w:sz="4" w:space="0" w:color="auto"/>
              <w:right w:val="single" w:sz="4" w:space="0" w:color="auto"/>
            </w:tcBorders>
            <w:hideMark/>
          </w:tcPr>
          <w:p w:rsidR="00005293" w:rsidRPr="00F534E4" w:rsidRDefault="00005293" w:rsidP="00005293">
            <w:pPr>
              <w:tabs>
                <w:tab w:val="left" w:pos="720"/>
                <w:tab w:val="left" w:pos="1622"/>
              </w:tabs>
              <w:spacing w:before="20" w:after="20"/>
              <w:rPr>
                <w:rFonts w:cs="Arial"/>
                <w:sz w:val="16"/>
                <w:szCs w:val="16"/>
              </w:rPr>
            </w:pPr>
            <w:r w:rsidRPr="00F534E4">
              <w:rPr>
                <w:rFonts w:cs="Arial"/>
                <w:sz w:val="16"/>
                <w:szCs w:val="16"/>
              </w:rPr>
              <w:t xml:space="preserve">Wed 08:30 -&gt; </w:t>
            </w:r>
          </w:p>
          <w:p w:rsidR="00005293" w:rsidRPr="00F534E4" w:rsidRDefault="00005293"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right w:val="single" w:sz="4" w:space="0" w:color="auto"/>
            </w:tcBorders>
          </w:tcPr>
          <w:p w:rsidR="00BD06FD" w:rsidRPr="003C0851" w:rsidRDefault="00BD06FD" w:rsidP="000E0993">
            <w:pPr>
              <w:spacing w:before="20" w:after="20"/>
              <w:rPr>
                <w:rFonts w:cs="Arial"/>
                <w:sz w:val="14"/>
                <w:szCs w:val="16"/>
              </w:rPr>
            </w:pPr>
            <w:r w:rsidRPr="003C0851">
              <w:rPr>
                <w:rFonts w:cs="Arial"/>
                <w:sz w:val="14"/>
                <w:szCs w:val="16"/>
              </w:rPr>
              <w:t>“Aggregation Day”</w:t>
            </w:r>
          </w:p>
          <w:p w:rsidR="00117FC7" w:rsidRPr="003C0851" w:rsidRDefault="00117FC7" w:rsidP="00BD06FD">
            <w:pPr>
              <w:spacing w:before="20" w:after="20"/>
              <w:rPr>
                <w:rFonts w:cs="Arial"/>
                <w:sz w:val="16"/>
                <w:szCs w:val="16"/>
              </w:rPr>
            </w:pPr>
            <w:r w:rsidRPr="003C0851">
              <w:rPr>
                <w:rFonts w:cs="Arial"/>
                <w:sz w:val="16"/>
                <w:szCs w:val="16"/>
              </w:rPr>
              <w:t>[</w:t>
            </w:r>
            <w:hyperlink w:anchor="_7.1_SI:_Study" w:history="1">
              <w:r w:rsidRPr="00AB28D9">
                <w:rPr>
                  <w:rStyle w:val="Hyperlink"/>
                  <w:rFonts w:cs="Arial"/>
                  <w:sz w:val="16"/>
                  <w:szCs w:val="16"/>
                </w:rPr>
                <w:t>7.1</w:t>
              </w:r>
            </w:hyperlink>
            <w:r w:rsidRPr="003C0851">
              <w:rPr>
                <w:rFonts w:cs="Arial"/>
                <w:sz w:val="16"/>
                <w:szCs w:val="16"/>
              </w:rPr>
              <w:t xml:space="preserve">] LAA </w:t>
            </w:r>
          </w:p>
          <w:p w:rsidR="00BD06FD" w:rsidRPr="003C0851" w:rsidRDefault="00BD06FD" w:rsidP="00BD06FD">
            <w:pPr>
              <w:spacing w:before="20" w:after="20"/>
              <w:rPr>
                <w:rFonts w:cs="Arial"/>
                <w:sz w:val="16"/>
                <w:szCs w:val="16"/>
              </w:rPr>
            </w:pPr>
            <w:r w:rsidRPr="003C0851">
              <w:rPr>
                <w:rFonts w:cs="Arial"/>
                <w:sz w:val="16"/>
                <w:szCs w:val="16"/>
              </w:rPr>
              <w:t>[</w:t>
            </w:r>
            <w:hyperlink w:anchor="_7.2_WI:_CA" w:history="1">
              <w:r w:rsidRPr="00AB28D9">
                <w:rPr>
                  <w:rStyle w:val="Hyperlink"/>
                  <w:rFonts w:cs="Arial"/>
                  <w:sz w:val="16"/>
                  <w:szCs w:val="16"/>
                </w:rPr>
                <w:t>7.2</w:t>
              </w:r>
            </w:hyperlink>
            <w:r w:rsidRPr="003C0851">
              <w:rPr>
                <w:rFonts w:cs="Arial"/>
                <w:sz w:val="16"/>
                <w:szCs w:val="16"/>
              </w:rPr>
              <w:t>] CA Enhancements</w:t>
            </w:r>
          </w:p>
          <w:p w:rsidR="005C614A" w:rsidRPr="003C0851" w:rsidRDefault="00BD06FD" w:rsidP="00117FC7">
            <w:pPr>
              <w:spacing w:before="20" w:after="20"/>
              <w:rPr>
                <w:rFonts w:cs="Arial"/>
                <w:sz w:val="16"/>
                <w:szCs w:val="16"/>
              </w:rPr>
            </w:pPr>
            <w:r w:rsidRPr="003C0851">
              <w:rPr>
                <w:rFonts w:cs="Arial"/>
                <w:sz w:val="16"/>
                <w:szCs w:val="16"/>
              </w:rPr>
              <w:t>[</w:t>
            </w:r>
            <w:hyperlink w:anchor="_7.6_WI:_LTE-WLAN" w:history="1">
              <w:r w:rsidRPr="00AB28D9">
                <w:rPr>
                  <w:rStyle w:val="Hyperlink"/>
                  <w:rFonts w:cs="Arial"/>
                  <w:sz w:val="16"/>
                  <w:szCs w:val="16"/>
                </w:rPr>
                <w:t>7.</w:t>
              </w:r>
              <w:r w:rsidR="00776E34" w:rsidRPr="00AB28D9">
                <w:rPr>
                  <w:rStyle w:val="Hyperlink"/>
                  <w:rFonts w:cs="Arial"/>
                  <w:sz w:val="16"/>
                  <w:szCs w:val="16"/>
                </w:rPr>
                <w:t>6</w:t>
              </w:r>
            </w:hyperlink>
            <w:r w:rsidRPr="003C0851">
              <w:rPr>
                <w:rFonts w:cs="Arial"/>
                <w:sz w:val="16"/>
                <w:szCs w:val="16"/>
              </w:rPr>
              <w:t>] LTE+WiFi</w:t>
            </w:r>
          </w:p>
        </w:tc>
        <w:tc>
          <w:tcPr>
            <w:tcW w:w="2275" w:type="dxa"/>
            <w:tcBorders>
              <w:top w:val="single" w:sz="4" w:space="0" w:color="auto"/>
              <w:left w:val="single" w:sz="4" w:space="0" w:color="auto"/>
              <w:right w:val="single" w:sz="4" w:space="0" w:color="auto"/>
            </w:tcBorders>
          </w:tcPr>
          <w:p w:rsidR="004007A5" w:rsidRPr="003C0851" w:rsidRDefault="00416AAB" w:rsidP="00F94CF7">
            <w:pPr>
              <w:tabs>
                <w:tab w:val="left" w:pos="720"/>
                <w:tab w:val="left" w:pos="1622"/>
              </w:tabs>
              <w:spacing w:before="20" w:after="20"/>
              <w:rPr>
                <w:rFonts w:cs="Arial"/>
                <w:sz w:val="16"/>
                <w:szCs w:val="16"/>
              </w:rPr>
            </w:pPr>
            <w:r w:rsidRPr="003C0851">
              <w:rPr>
                <w:rFonts w:cs="Arial"/>
                <w:sz w:val="16"/>
                <w:szCs w:val="16"/>
              </w:rPr>
              <w:t>[</w:t>
            </w:r>
            <w:hyperlink w:anchor="_7.5_WI:_ProSe" w:history="1">
              <w:r w:rsidR="005324AA" w:rsidRPr="00AB28D9">
                <w:rPr>
                  <w:rStyle w:val="Hyperlink"/>
                  <w:rFonts w:cs="Arial"/>
                  <w:sz w:val="16"/>
                  <w:szCs w:val="16"/>
                </w:rPr>
                <w:t>7.</w:t>
              </w:r>
              <w:r w:rsidR="00776E34" w:rsidRPr="00AB28D9">
                <w:rPr>
                  <w:rStyle w:val="Hyperlink"/>
                  <w:rFonts w:cs="Arial"/>
                  <w:sz w:val="16"/>
                  <w:szCs w:val="16"/>
                </w:rPr>
                <w:t>5</w:t>
              </w:r>
            </w:hyperlink>
            <w:r w:rsidRPr="003C0851">
              <w:rPr>
                <w:rFonts w:cs="Arial"/>
                <w:sz w:val="16"/>
                <w:szCs w:val="16"/>
              </w:rPr>
              <w:t>]</w:t>
            </w:r>
            <w:r w:rsidR="005328C5" w:rsidRPr="003C0851">
              <w:rPr>
                <w:rFonts w:cs="Arial"/>
                <w:sz w:val="16"/>
                <w:szCs w:val="16"/>
              </w:rPr>
              <w:t xml:space="preserve"> </w:t>
            </w:r>
            <w:r w:rsidR="0025753A" w:rsidRPr="003C0851">
              <w:rPr>
                <w:rFonts w:cs="Arial"/>
                <w:sz w:val="16"/>
                <w:szCs w:val="16"/>
              </w:rPr>
              <w:t xml:space="preserve">ProSe </w:t>
            </w:r>
            <w:r w:rsidR="005324AA" w:rsidRPr="003C0851">
              <w:rPr>
                <w:rFonts w:cs="Arial"/>
                <w:sz w:val="16"/>
                <w:szCs w:val="16"/>
              </w:rPr>
              <w:t>Enh.</w:t>
            </w:r>
          </w:p>
          <w:p w:rsidR="00811BF4" w:rsidRPr="003C0851" w:rsidRDefault="00811BF4" w:rsidP="00F94CF7">
            <w:pPr>
              <w:tabs>
                <w:tab w:val="left" w:pos="720"/>
                <w:tab w:val="left" w:pos="1622"/>
              </w:tabs>
              <w:spacing w:before="20" w:after="20"/>
              <w:rPr>
                <w:rFonts w:cs="Arial"/>
                <w:sz w:val="16"/>
                <w:szCs w:val="16"/>
              </w:rPr>
            </w:pPr>
          </w:p>
          <w:p w:rsidR="00811BF4" w:rsidRPr="003C0851" w:rsidRDefault="00811BF4" w:rsidP="00F94CF7">
            <w:pPr>
              <w:tabs>
                <w:tab w:val="left" w:pos="720"/>
                <w:tab w:val="left" w:pos="1622"/>
              </w:tabs>
              <w:spacing w:before="20" w:after="20"/>
              <w:rPr>
                <w:rFonts w:cs="Arial"/>
                <w:sz w:val="16"/>
                <w:szCs w:val="16"/>
              </w:rPr>
            </w:pPr>
          </w:p>
          <w:p w:rsidR="00811BF4" w:rsidRPr="003C0851" w:rsidRDefault="00F25B74" w:rsidP="00F25B74">
            <w:pPr>
              <w:tabs>
                <w:tab w:val="left" w:pos="720"/>
                <w:tab w:val="left" w:pos="1622"/>
              </w:tabs>
              <w:spacing w:before="20" w:after="20"/>
              <w:rPr>
                <w:rFonts w:cs="Arial"/>
                <w:sz w:val="16"/>
                <w:szCs w:val="16"/>
              </w:rPr>
            </w:pPr>
            <w:r w:rsidRPr="003C0851">
              <w:rPr>
                <w:rFonts w:cs="Arial"/>
                <w:sz w:val="16"/>
                <w:szCs w:val="16"/>
              </w:rPr>
              <w:t>[</w:t>
            </w:r>
            <w:hyperlink w:anchor="_7.10_WI:_RAN" w:history="1">
              <w:r w:rsidRPr="00AB28D9">
                <w:rPr>
                  <w:rStyle w:val="Hyperlink"/>
                  <w:rFonts w:cs="Arial"/>
                  <w:sz w:val="16"/>
                  <w:szCs w:val="16"/>
                </w:rPr>
                <w:t>7.10</w:t>
              </w:r>
            </w:hyperlink>
            <w:r w:rsidRPr="003C0851">
              <w:rPr>
                <w:rFonts w:cs="Arial"/>
                <w:sz w:val="16"/>
                <w:szCs w:val="16"/>
              </w:rPr>
              <w:t xml:space="preserve">] Ext. DRX </w:t>
            </w:r>
          </w:p>
        </w:tc>
        <w:tc>
          <w:tcPr>
            <w:tcW w:w="2276" w:type="dxa"/>
            <w:tcBorders>
              <w:top w:val="single" w:sz="4" w:space="0" w:color="auto"/>
              <w:left w:val="single" w:sz="4" w:space="0" w:color="auto"/>
              <w:right w:val="single" w:sz="4" w:space="0" w:color="auto"/>
            </w:tcBorders>
          </w:tcPr>
          <w:p w:rsidR="0025753A" w:rsidRPr="00F534E4" w:rsidRDefault="008100C7" w:rsidP="00B430D6">
            <w:pPr>
              <w:tabs>
                <w:tab w:val="left" w:pos="720"/>
                <w:tab w:val="left" w:pos="1622"/>
              </w:tabs>
              <w:spacing w:before="20" w:after="20"/>
              <w:rPr>
                <w:rFonts w:cs="Arial"/>
                <w:sz w:val="16"/>
                <w:szCs w:val="16"/>
              </w:rPr>
            </w:pPr>
            <w:r w:rsidRPr="00F534E4">
              <w:rPr>
                <w:rFonts w:cs="Arial"/>
                <w:sz w:val="16"/>
                <w:szCs w:val="16"/>
              </w:rPr>
              <w:t>[</w:t>
            </w:r>
            <w:hyperlink w:anchor="_11.2_SI:_Study" w:history="1">
              <w:r w:rsidRPr="008904E1">
                <w:rPr>
                  <w:rStyle w:val="Hyperlink"/>
                  <w:rFonts w:cs="Arial"/>
                  <w:sz w:val="16"/>
                  <w:szCs w:val="16"/>
                </w:rPr>
                <w:t>11.2</w:t>
              </w:r>
            </w:hyperlink>
            <w:r w:rsidRPr="00F534E4">
              <w:rPr>
                <w:rFonts w:cs="Arial"/>
                <w:sz w:val="16"/>
                <w:szCs w:val="16"/>
              </w:rPr>
              <w:t>] Small data enh.</w:t>
            </w:r>
            <w:r w:rsidR="0025753A" w:rsidRPr="00F534E4">
              <w:rPr>
                <w:rFonts w:cs="Arial"/>
                <w:sz w:val="16"/>
                <w:szCs w:val="16"/>
              </w:rPr>
              <w:t xml:space="preserve"> </w:t>
            </w:r>
          </w:p>
          <w:p w:rsidR="00E36BBD" w:rsidRPr="00F534E4" w:rsidRDefault="00E36BBD" w:rsidP="00E36BBD">
            <w:pPr>
              <w:tabs>
                <w:tab w:val="left" w:pos="720"/>
                <w:tab w:val="left" w:pos="1622"/>
              </w:tabs>
              <w:spacing w:before="20" w:after="20"/>
              <w:rPr>
                <w:rFonts w:cs="Arial"/>
                <w:sz w:val="16"/>
                <w:szCs w:val="16"/>
              </w:rPr>
            </w:pPr>
            <w:r w:rsidRPr="00F534E4">
              <w:rPr>
                <w:rFonts w:cs="Arial"/>
                <w:sz w:val="16"/>
                <w:szCs w:val="16"/>
              </w:rPr>
              <w:t>[</w:t>
            </w:r>
            <w:hyperlink w:anchor="_11.3_WI:_Support" w:history="1">
              <w:r w:rsidRPr="008904E1">
                <w:rPr>
                  <w:rStyle w:val="Hyperlink"/>
                  <w:rFonts w:cs="Arial"/>
                  <w:sz w:val="16"/>
                  <w:szCs w:val="16"/>
                </w:rPr>
                <w:t>11.3</w:t>
              </w:r>
            </w:hyperlink>
            <w:r w:rsidRPr="00F534E4">
              <w:rPr>
                <w:rFonts w:cs="Arial"/>
                <w:sz w:val="16"/>
                <w:szCs w:val="16"/>
              </w:rPr>
              <w:t xml:space="preserve">] EVS over UTRAN CS </w:t>
            </w:r>
          </w:p>
          <w:p w:rsidR="0025753A" w:rsidRPr="00F534E4" w:rsidRDefault="00E36BBD" w:rsidP="00E36BBD">
            <w:pPr>
              <w:tabs>
                <w:tab w:val="left" w:pos="720"/>
                <w:tab w:val="left" w:pos="1622"/>
              </w:tabs>
              <w:spacing w:before="20" w:after="20"/>
              <w:rPr>
                <w:rFonts w:cs="Arial"/>
                <w:sz w:val="16"/>
                <w:szCs w:val="16"/>
              </w:rPr>
            </w:pPr>
            <w:r w:rsidRPr="00F534E4">
              <w:rPr>
                <w:rFonts w:cs="Arial"/>
                <w:sz w:val="16"/>
                <w:szCs w:val="16"/>
              </w:rPr>
              <w:t>[</w:t>
            </w:r>
            <w:hyperlink w:anchor="_11.4_SI:_Study" w:history="1">
              <w:r w:rsidRPr="008904E1">
                <w:rPr>
                  <w:rStyle w:val="Hyperlink"/>
                  <w:rFonts w:cs="Arial"/>
                  <w:sz w:val="16"/>
                  <w:szCs w:val="16"/>
                </w:rPr>
                <w:t>11.4</w:t>
              </w:r>
            </w:hyperlink>
            <w:r w:rsidRPr="00F534E4">
              <w:rPr>
                <w:rFonts w:cs="Arial"/>
                <w:sz w:val="16"/>
                <w:szCs w:val="16"/>
              </w:rPr>
              <w:t>] NAICS</w:t>
            </w:r>
          </w:p>
        </w:tc>
      </w:tr>
      <w:tr w:rsidR="00053E66" w:rsidRPr="00F534E4" w:rsidTr="00782F10">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hideMark/>
          </w:tcPr>
          <w:p w:rsidR="00053E66" w:rsidRPr="003C0851"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3C0851"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i/>
                <w:sz w:val="16"/>
                <w:szCs w:val="16"/>
              </w:rPr>
            </w:pPr>
          </w:p>
        </w:tc>
      </w:tr>
      <w:tr w:rsidR="00053E66" w:rsidRPr="00F534E4" w:rsidTr="00782F10">
        <w:tc>
          <w:tcPr>
            <w:tcW w:w="1679"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hideMark/>
          </w:tcPr>
          <w:p w:rsidR="00053E66" w:rsidRPr="003C0851" w:rsidRDefault="00053E66" w:rsidP="00053E66">
            <w:pPr>
              <w:tabs>
                <w:tab w:val="left" w:pos="720"/>
                <w:tab w:val="left" w:pos="1622"/>
              </w:tabs>
              <w:spacing w:before="20" w:after="20"/>
              <w:rPr>
                <w:rFonts w:cs="Arial"/>
                <w:sz w:val="16"/>
                <w:szCs w:val="16"/>
              </w:rPr>
            </w:pPr>
            <w:r w:rsidRPr="003C0851">
              <w:rPr>
                <w:rFonts w:cs="Arial"/>
                <w:sz w:val="16"/>
                <w:szCs w:val="16"/>
              </w:rPr>
              <w:t xml:space="preserve"> </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3C0851"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r>
      <w:tr w:rsidR="00896B58" w:rsidRPr="00F534E4" w:rsidTr="00A12A72">
        <w:trPr>
          <w:trHeight w:val="56"/>
        </w:trPr>
        <w:tc>
          <w:tcPr>
            <w:tcW w:w="1679" w:type="dxa"/>
            <w:tcBorders>
              <w:top w:val="single" w:sz="4" w:space="0" w:color="auto"/>
              <w:left w:val="single" w:sz="4" w:space="0" w:color="auto"/>
              <w:right w:val="single" w:sz="4" w:space="0" w:color="auto"/>
            </w:tcBorders>
            <w:hideMark/>
          </w:tcPr>
          <w:p w:rsidR="00896B58" w:rsidRPr="00F534E4" w:rsidRDefault="00896B58" w:rsidP="00053E66">
            <w:pPr>
              <w:tabs>
                <w:tab w:val="left" w:pos="720"/>
                <w:tab w:val="left" w:pos="1622"/>
              </w:tabs>
              <w:spacing w:before="20" w:after="20"/>
              <w:rPr>
                <w:rFonts w:cs="Arial"/>
                <w:sz w:val="16"/>
                <w:szCs w:val="16"/>
              </w:rPr>
            </w:pPr>
            <w:r w:rsidRPr="00F534E4">
              <w:rPr>
                <w:rFonts w:cs="Arial"/>
                <w:sz w:val="16"/>
                <w:szCs w:val="16"/>
              </w:rPr>
              <w:t>Thu 8:30 -&gt;</w:t>
            </w:r>
          </w:p>
        </w:tc>
        <w:tc>
          <w:tcPr>
            <w:tcW w:w="2275" w:type="dxa"/>
            <w:tcBorders>
              <w:top w:val="single" w:sz="4" w:space="0" w:color="auto"/>
              <w:left w:val="single" w:sz="4" w:space="0" w:color="auto"/>
              <w:right w:val="single" w:sz="4" w:space="0" w:color="auto"/>
            </w:tcBorders>
            <w:hideMark/>
          </w:tcPr>
          <w:p w:rsidR="00117FC7" w:rsidRPr="003C0851" w:rsidRDefault="004007A5" w:rsidP="00811BF4">
            <w:pPr>
              <w:spacing w:before="20" w:after="20"/>
              <w:rPr>
                <w:rFonts w:cs="Arial"/>
                <w:sz w:val="16"/>
                <w:szCs w:val="16"/>
              </w:rPr>
            </w:pPr>
            <w:r w:rsidRPr="00AB28D9">
              <w:rPr>
                <w:rFonts w:cs="Arial"/>
                <w:sz w:val="16"/>
                <w:szCs w:val="16"/>
              </w:rPr>
              <w:t>[</w:t>
            </w:r>
            <w:hyperlink w:anchor="_7.7_WI:_Multicarrier" w:history="1">
              <w:r w:rsidRPr="00AB28D9">
                <w:rPr>
                  <w:rStyle w:val="Hyperlink"/>
                  <w:rFonts w:cs="Arial"/>
                  <w:sz w:val="16"/>
                  <w:szCs w:val="16"/>
                </w:rPr>
                <w:t>7.7</w:t>
              </w:r>
            </w:hyperlink>
            <w:r w:rsidRPr="00AB28D9">
              <w:rPr>
                <w:rFonts w:cs="Arial"/>
                <w:sz w:val="16"/>
                <w:szCs w:val="16"/>
              </w:rPr>
              <w:t>]</w:t>
            </w:r>
            <w:r w:rsidRPr="003C0851">
              <w:rPr>
                <w:rFonts w:cs="Arial"/>
                <w:sz w:val="16"/>
                <w:szCs w:val="16"/>
              </w:rPr>
              <w:t xml:space="preserve"> </w:t>
            </w:r>
            <w:r w:rsidR="00811BF4" w:rsidRPr="003C0851">
              <w:rPr>
                <w:rFonts w:cs="Arial"/>
                <w:sz w:val="16"/>
                <w:szCs w:val="16"/>
              </w:rPr>
              <w:t xml:space="preserve">Load </w:t>
            </w:r>
            <w:r w:rsidRPr="003C0851">
              <w:rPr>
                <w:rFonts w:cs="Arial"/>
                <w:sz w:val="16"/>
                <w:szCs w:val="16"/>
              </w:rPr>
              <w:t>balancing</w:t>
            </w:r>
          </w:p>
          <w:p w:rsidR="008D5C76" w:rsidRPr="003C0851" w:rsidRDefault="008D5C76" w:rsidP="00811BF4">
            <w:pPr>
              <w:spacing w:before="20" w:after="20"/>
              <w:rPr>
                <w:rFonts w:cs="Arial"/>
                <w:sz w:val="16"/>
                <w:szCs w:val="16"/>
              </w:rPr>
            </w:pPr>
            <w:r w:rsidRPr="003C0851">
              <w:rPr>
                <w:rFonts w:cs="Arial"/>
                <w:sz w:val="16"/>
                <w:szCs w:val="16"/>
              </w:rPr>
              <w:t>[</w:t>
            </w:r>
            <w:hyperlink w:anchor="_7.3_SI:_Single-Cell" w:history="1">
              <w:r w:rsidRPr="00AB28D9">
                <w:rPr>
                  <w:rStyle w:val="Hyperlink"/>
                  <w:rFonts w:cs="Arial"/>
                  <w:sz w:val="16"/>
                  <w:szCs w:val="16"/>
                </w:rPr>
                <w:t>7.3</w:t>
              </w:r>
            </w:hyperlink>
            <w:r w:rsidRPr="003C0851">
              <w:rPr>
                <w:rFonts w:cs="Arial"/>
                <w:sz w:val="16"/>
                <w:szCs w:val="16"/>
              </w:rPr>
              <w:t>] SC-PTM</w:t>
            </w:r>
          </w:p>
        </w:tc>
        <w:tc>
          <w:tcPr>
            <w:tcW w:w="2275" w:type="dxa"/>
            <w:tcBorders>
              <w:top w:val="single" w:sz="4" w:space="0" w:color="auto"/>
              <w:left w:val="single" w:sz="4" w:space="0" w:color="auto"/>
              <w:right w:val="single" w:sz="4" w:space="0" w:color="auto"/>
            </w:tcBorders>
            <w:shd w:val="clear" w:color="auto" w:fill="auto"/>
          </w:tcPr>
          <w:p w:rsidR="00896B58" w:rsidRPr="003C0851" w:rsidRDefault="00896B58" w:rsidP="003B4BF0">
            <w:pPr>
              <w:spacing w:before="20" w:after="20"/>
              <w:rPr>
                <w:rFonts w:cs="Arial"/>
                <w:sz w:val="16"/>
                <w:szCs w:val="16"/>
              </w:rPr>
            </w:pPr>
            <w:r w:rsidRPr="003C0851">
              <w:rPr>
                <w:rFonts w:cs="Arial"/>
                <w:sz w:val="16"/>
                <w:szCs w:val="16"/>
              </w:rPr>
              <w:t>[</w:t>
            </w:r>
            <w:hyperlink w:anchor="_7.9_WI:_Dual" w:history="1">
              <w:r w:rsidRPr="00AB28D9">
                <w:rPr>
                  <w:rStyle w:val="Hyperlink"/>
                  <w:rFonts w:cs="Arial"/>
                  <w:sz w:val="16"/>
                  <w:szCs w:val="16"/>
                </w:rPr>
                <w:t>7.9</w:t>
              </w:r>
            </w:hyperlink>
            <w:r w:rsidRPr="003C0851">
              <w:rPr>
                <w:rFonts w:cs="Arial"/>
                <w:sz w:val="16"/>
                <w:szCs w:val="16"/>
              </w:rPr>
              <w:t>] DC Enh. UP Stage-3</w:t>
            </w:r>
          </w:p>
          <w:p w:rsidR="00896B58" w:rsidRPr="003C0851" w:rsidRDefault="00896B58" w:rsidP="000936F2">
            <w:pPr>
              <w:spacing w:before="20" w:after="20"/>
              <w:rPr>
                <w:rFonts w:cs="Arial"/>
                <w:b/>
                <w:sz w:val="16"/>
                <w:szCs w:val="16"/>
              </w:rPr>
            </w:pPr>
            <w:r w:rsidRPr="003C0851">
              <w:rPr>
                <w:rFonts w:cs="Arial"/>
                <w:sz w:val="16"/>
                <w:szCs w:val="16"/>
              </w:rPr>
              <w:t>[</w:t>
            </w:r>
            <w:hyperlink w:anchor="_7.2.3_UP_aspects" w:history="1">
              <w:r w:rsidRPr="00AB28D9">
                <w:rPr>
                  <w:rStyle w:val="Hyperlink"/>
                  <w:rFonts w:cs="Arial"/>
                  <w:sz w:val="16"/>
                  <w:szCs w:val="16"/>
                </w:rPr>
                <w:t>7.2.</w:t>
              </w:r>
              <w:r w:rsidR="000936F2" w:rsidRPr="00AB28D9">
                <w:rPr>
                  <w:rStyle w:val="Hyperlink"/>
                  <w:rFonts w:cs="Arial"/>
                  <w:sz w:val="16"/>
                  <w:szCs w:val="16"/>
                </w:rPr>
                <w:t>3</w:t>
              </w:r>
            </w:hyperlink>
            <w:r w:rsidRPr="003C0851">
              <w:rPr>
                <w:rFonts w:cs="Arial"/>
                <w:sz w:val="16"/>
                <w:szCs w:val="16"/>
              </w:rPr>
              <w:t>] CA Enh UP Stage-3</w:t>
            </w:r>
          </w:p>
        </w:tc>
        <w:tc>
          <w:tcPr>
            <w:tcW w:w="2276" w:type="dxa"/>
            <w:vMerge w:val="restart"/>
            <w:tcBorders>
              <w:top w:val="single" w:sz="4" w:space="0" w:color="auto"/>
              <w:left w:val="single" w:sz="4" w:space="0" w:color="auto"/>
              <w:right w:val="single" w:sz="4" w:space="0" w:color="auto"/>
            </w:tcBorders>
            <w:shd w:val="clear" w:color="auto" w:fill="auto"/>
          </w:tcPr>
          <w:p w:rsidR="00896B58" w:rsidRPr="00F534E4" w:rsidRDefault="00896B58" w:rsidP="006A5AFB">
            <w:pPr>
              <w:tabs>
                <w:tab w:val="left" w:pos="720"/>
                <w:tab w:val="left" w:pos="1622"/>
              </w:tabs>
              <w:spacing w:before="20" w:after="20"/>
              <w:rPr>
                <w:rFonts w:cs="Arial"/>
                <w:sz w:val="16"/>
                <w:szCs w:val="16"/>
              </w:rPr>
            </w:pPr>
            <w:r w:rsidRPr="00F534E4">
              <w:rPr>
                <w:rFonts w:cs="Arial"/>
                <w:sz w:val="16"/>
                <w:szCs w:val="16"/>
              </w:rPr>
              <w:t>[</w:t>
            </w:r>
            <w:hyperlink w:anchor="_11.1_SI:_Study" w:history="1">
              <w:r w:rsidRPr="008904E1">
                <w:rPr>
                  <w:rStyle w:val="Hyperlink"/>
                  <w:rFonts w:cs="Arial"/>
                  <w:sz w:val="16"/>
                  <w:szCs w:val="16"/>
                </w:rPr>
                <w:t>11.</w:t>
              </w:r>
              <w:r w:rsidR="00182EA2" w:rsidRPr="008904E1">
                <w:rPr>
                  <w:rStyle w:val="Hyperlink"/>
                  <w:rFonts w:cs="Arial"/>
                  <w:sz w:val="16"/>
                  <w:szCs w:val="16"/>
                </w:rPr>
                <w:t>1</w:t>
              </w:r>
            </w:hyperlink>
            <w:r w:rsidR="00182EA2" w:rsidRPr="00182EA2">
              <w:rPr>
                <w:rFonts w:cs="Arial"/>
                <w:sz w:val="16"/>
                <w:szCs w:val="16"/>
              </w:rPr>
              <w:t>][</w:t>
            </w:r>
            <w:hyperlink w:anchor="_11.2_SI:_Study" w:history="1">
              <w:r w:rsidR="00182EA2" w:rsidRPr="008904E1">
                <w:rPr>
                  <w:rStyle w:val="Hyperlink"/>
                  <w:rFonts w:cs="Arial"/>
                  <w:sz w:val="16"/>
                  <w:szCs w:val="16"/>
                </w:rPr>
                <w:t>11.2</w:t>
              </w:r>
            </w:hyperlink>
            <w:r w:rsidR="00182EA2" w:rsidRPr="00182EA2">
              <w:rPr>
                <w:rFonts w:cs="Arial"/>
                <w:sz w:val="16"/>
                <w:szCs w:val="16"/>
              </w:rPr>
              <w:t>] cont’</w:t>
            </w:r>
          </w:p>
          <w:p w:rsidR="00896B58" w:rsidRPr="00F534E4" w:rsidRDefault="00896B58" w:rsidP="006A5AFB">
            <w:pPr>
              <w:tabs>
                <w:tab w:val="left" w:pos="720"/>
                <w:tab w:val="left" w:pos="1622"/>
              </w:tabs>
              <w:spacing w:before="20" w:after="20"/>
              <w:rPr>
                <w:rFonts w:cs="Arial"/>
                <w:sz w:val="16"/>
                <w:szCs w:val="16"/>
              </w:rPr>
            </w:pPr>
            <w:r w:rsidRPr="00F534E4">
              <w:rPr>
                <w:rFonts w:cs="Arial"/>
                <w:sz w:val="16"/>
                <w:szCs w:val="16"/>
              </w:rPr>
              <w:t>Comebacks</w:t>
            </w:r>
          </w:p>
        </w:tc>
      </w:tr>
      <w:tr w:rsidR="00896B58" w:rsidRPr="00F534E4" w:rsidTr="00782F10">
        <w:trPr>
          <w:trHeight w:val="56"/>
        </w:trPr>
        <w:tc>
          <w:tcPr>
            <w:tcW w:w="1679" w:type="dxa"/>
            <w:tcBorders>
              <w:top w:val="single" w:sz="4" w:space="0" w:color="auto"/>
              <w:left w:val="single" w:sz="4" w:space="0" w:color="auto"/>
              <w:right w:val="single" w:sz="4" w:space="0" w:color="auto"/>
            </w:tcBorders>
          </w:tcPr>
          <w:p w:rsidR="00896B58" w:rsidRPr="00F534E4" w:rsidRDefault="00896B58" w:rsidP="00C5591B">
            <w:pPr>
              <w:tabs>
                <w:tab w:val="left" w:pos="720"/>
                <w:tab w:val="left" w:pos="1622"/>
              </w:tabs>
              <w:spacing w:before="20" w:after="20"/>
              <w:rPr>
                <w:rFonts w:cs="Arial"/>
                <w:sz w:val="16"/>
                <w:szCs w:val="16"/>
              </w:rPr>
            </w:pPr>
            <w:r w:rsidRPr="00F534E4">
              <w:rPr>
                <w:rFonts w:cs="Arial"/>
                <w:sz w:val="16"/>
                <w:szCs w:val="16"/>
              </w:rPr>
              <w:t>14:30</w:t>
            </w:r>
            <w:r w:rsidR="00D93C29">
              <w:rPr>
                <w:rFonts w:cs="Arial"/>
                <w:sz w:val="16"/>
                <w:szCs w:val="16"/>
              </w:rPr>
              <w:t xml:space="preserve"> -&gt;</w:t>
            </w:r>
          </w:p>
        </w:tc>
        <w:tc>
          <w:tcPr>
            <w:tcW w:w="2275" w:type="dxa"/>
            <w:tcBorders>
              <w:top w:val="single" w:sz="4" w:space="0" w:color="auto"/>
              <w:left w:val="single" w:sz="4" w:space="0" w:color="auto"/>
              <w:right w:val="single" w:sz="4" w:space="0" w:color="auto"/>
            </w:tcBorders>
          </w:tcPr>
          <w:p w:rsidR="00896B58" w:rsidRPr="003C0851" w:rsidRDefault="00B215A7" w:rsidP="00B215A7">
            <w:pPr>
              <w:spacing w:before="20" w:after="20"/>
              <w:rPr>
                <w:rFonts w:cs="Arial"/>
                <w:sz w:val="16"/>
                <w:szCs w:val="16"/>
              </w:rPr>
            </w:pPr>
            <w:r w:rsidRPr="003C0851">
              <w:rPr>
                <w:rFonts w:cs="Arial"/>
                <w:sz w:val="16"/>
                <w:szCs w:val="16"/>
              </w:rPr>
              <w:t>[</w:t>
            </w:r>
            <w:hyperlink w:anchor="_7.8_SI:_Further" w:history="1">
              <w:r w:rsidRPr="00AB28D9">
                <w:rPr>
                  <w:rStyle w:val="Hyperlink"/>
                  <w:rFonts w:cs="Arial"/>
                  <w:sz w:val="16"/>
                  <w:szCs w:val="16"/>
                </w:rPr>
                <w:t>7.8</w:t>
              </w:r>
            </w:hyperlink>
            <w:r w:rsidRPr="003C0851">
              <w:rPr>
                <w:rFonts w:cs="Arial"/>
                <w:sz w:val="16"/>
                <w:szCs w:val="16"/>
              </w:rPr>
              <w:t xml:space="preserve">] MDT Enhancements </w:t>
            </w:r>
            <w:r w:rsidR="00117FC7" w:rsidRPr="003C0851">
              <w:rPr>
                <w:rFonts w:cs="Arial"/>
                <w:sz w:val="16"/>
                <w:szCs w:val="16"/>
              </w:rPr>
              <w:t>[</w:t>
            </w:r>
            <w:hyperlink w:anchor="_7.11_SI:_Study" w:history="1">
              <w:r w:rsidR="00117FC7" w:rsidRPr="00AB28D9">
                <w:rPr>
                  <w:rStyle w:val="Hyperlink"/>
                  <w:rFonts w:cs="Arial"/>
                  <w:sz w:val="16"/>
                  <w:szCs w:val="16"/>
                </w:rPr>
                <w:t>7.11</w:t>
              </w:r>
            </w:hyperlink>
            <w:r w:rsidR="00117FC7" w:rsidRPr="003C0851">
              <w:rPr>
                <w:rFonts w:cs="Arial"/>
                <w:sz w:val="16"/>
                <w:szCs w:val="16"/>
              </w:rPr>
              <w:t xml:space="preserve">] Latency Enh. </w:t>
            </w:r>
          </w:p>
        </w:tc>
        <w:tc>
          <w:tcPr>
            <w:tcW w:w="2275" w:type="dxa"/>
            <w:tcBorders>
              <w:top w:val="single" w:sz="4" w:space="0" w:color="auto"/>
              <w:left w:val="single" w:sz="4" w:space="0" w:color="auto"/>
              <w:right w:val="single" w:sz="4" w:space="0" w:color="auto"/>
            </w:tcBorders>
            <w:shd w:val="clear" w:color="auto" w:fill="D9D9D9"/>
          </w:tcPr>
          <w:p w:rsidR="00896B58" w:rsidRPr="003C0851" w:rsidRDefault="00896B58" w:rsidP="003B4BF0">
            <w:pPr>
              <w:spacing w:before="20" w:after="20"/>
              <w:rPr>
                <w:rFonts w:cs="Arial"/>
                <w:b/>
                <w:sz w:val="16"/>
                <w:szCs w:val="16"/>
              </w:rPr>
            </w:pPr>
          </w:p>
        </w:tc>
        <w:tc>
          <w:tcPr>
            <w:tcW w:w="2276" w:type="dxa"/>
            <w:vMerge/>
            <w:tcBorders>
              <w:left w:val="single" w:sz="4" w:space="0" w:color="auto"/>
              <w:right w:val="single" w:sz="4" w:space="0" w:color="auto"/>
            </w:tcBorders>
          </w:tcPr>
          <w:p w:rsidR="00896B58" w:rsidRPr="00F534E4" w:rsidRDefault="00896B58" w:rsidP="006A5AFB">
            <w:pPr>
              <w:tabs>
                <w:tab w:val="left" w:pos="720"/>
                <w:tab w:val="left" w:pos="1622"/>
              </w:tabs>
              <w:spacing w:before="20" w:after="20"/>
              <w:rPr>
                <w:rFonts w:cs="Arial"/>
                <w:sz w:val="16"/>
                <w:szCs w:val="16"/>
              </w:rPr>
            </w:pPr>
          </w:p>
        </w:tc>
      </w:tr>
      <w:tr w:rsidR="00053E66" w:rsidRPr="00F534E4" w:rsidTr="00782F10">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3C0851" w:rsidRDefault="00053E66" w:rsidP="00053E66">
            <w:pPr>
              <w:tabs>
                <w:tab w:val="left" w:pos="720"/>
                <w:tab w:val="left" w:pos="1622"/>
              </w:tabs>
              <w:spacing w:before="20" w:after="20"/>
              <w:rPr>
                <w:rFonts w:cs="Arial"/>
                <w:i/>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3C0851"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i/>
                <w:sz w:val="16"/>
                <w:szCs w:val="16"/>
              </w:rPr>
            </w:pPr>
          </w:p>
        </w:tc>
      </w:tr>
      <w:tr w:rsidR="00053E66" w:rsidRPr="00F534E4" w:rsidTr="00053E66">
        <w:trPr>
          <w:trHeight w:val="50"/>
        </w:trPr>
        <w:tc>
          <w:tcPr>
            <w:tcW w:w="1679" w:type="dxa"/>
            <w:tcBorders>
              <w:top w:val="single" w:sz="4" w:space="0" w:color="auto"/>
              <w:left w:val="single" w:sz="4" w:space="0" w:color="auto"/>
              <w:bottom w:val="single" w:sz="4" w:space="0" w:color="auto"/>
              <w:right w:val="single" w:sz="4" w:space="0" w:color="auto"/>
            </w:tcBorders>
            <w:shd w:val="clear" w:color="auto" w:fill="808080"/>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808080"/>
          </w:tcPr>
          <w:p w:rsidR="00053E66" w:rsidRPr="00F534E4" w:rsidRDefault="00053E66" w:rsidP="00053E66">
            <w:pPr>
              <w:tabs>
                <w:tab w:val="left" w:pos="720"/>
                <w:tab w:val="left" w:pos="1622"/>
              </w:tabs>
              <w:spacing w:before="20" w:after="20"/>
              <w:rPr>
                <w:rFonts w:cs="Arial"/>
                <w:sz w:val="16"/>
                <w:szCs w:val="16"/>
              </w:rPr>
            </w:pPr>
          </w:p>
        </w:tc>
      </w:tr>
      <w:tr w:rsidR="00053E66" w:rsidRPr="00F534E4" w:rsidTr="00244ACF">
        <w:trPr>
          <w:trHeight w:val="64"/>
        </w:trPr>
        <w:tc>
          <w:tcPr>
            <w:tcW w:w="1679" w:type="dxa"/>
            <w:tcBorders>
              <w:top w:val="single" w:sz="4" w:space="0" w:color="auto"/>
              <w:left w:val="single" w:sz="4" w:space="0" w:color="auto"/>
              <w:bottom w:val="single" w:sz="4" w:space="0" w:color="auto"/>
              <w:right w:val="single" w:sz="4" w:space="0" w:color="auto"/>
            </w:tcBorders>
            <w:hideMark/>
          </w:tcPr>
          <w:p w:rsidR="000E0993" w:rsidRPr="00F534E4" w:rsidRDefault="00053E66" w:rsidP="000E0993">
            <w:pPr>
              <w:tabs>
                <w:tab w:val="left" w:pos="720"/>
                <w:tab w:val="left" w:pos="1622"/>
              </w:tabs>
              <w:spacing w:before="20" w:after="20"/>
              <w:rPr>
                <w:rFonts w:cs="Arial"/>
                <w:sz w:val="16"/>
                <w:szCs w:val="16"/>
              </w:rPr>
            </w:pPr>
            <w:r w:rsidRPr="00F534E4">
              <w:rPr>
                <w:rFonts w:cs="Arial"/>
                <w:sz w:val="16"/>
                <w:szCs w:val="16"/>
              </w:rPr>
              <w:t>Fri 8:30 -&gt;</w:t>
            </w:r>
            <w:r w:rsidR="000E0993" w:rsidRPr="00F534E4">
              <w:rPr>
                <w:rFonts w:cs="Arial"/>
                <w:sz w:val="16"/>
                <w:szCs w:val="16"/>
              </w:rPr>
              <w:t xml:space="preserve"> </w:t>
            </w:r>
            <w:r w:rsidR="000E0993" w:rsidRPr="00F534E4">
              <w:rPr>
                <w:rFonts w:cs="Arial"/>
                <w:sz w:val="16"/>
                <w:szCs w:val="16"/>
              </w:rPr>
              <w:br/>
              <w:t>until 17:00</w:t>
            </w:r>
          </w:p>
        </w:tc>
        <w:tc>
          <w:tcPr>
            <w:tcW w:w="2275" w:type="dxa"/>
            <w:tcBorders>
              <w:top w:val="single" w:sz="4" w:space="0" w:color="auto"/>
              <w:left w:val="single" w:sz="4" w:space="0" w:color="auto"/>
              <w:bottom w:val="single" w:sz="4" w:space="0" w:color="auto"/>
              <w:right w:val="single" w:sz="4" w:space="0" w:color="auto"/>
            </w:tcBorders>
            <w:hideMark/>
          </w:tcPr>
          <w:p w:rsidR="00053E66" w:rsidRPr="00F534E4" w:rsidRDefault="00053E66" w:rsidP="00053E66">
            <w:pPr>
              <w:tabs>
                <w:tab w:val="left" w:pos="720"/>
                <w:tab w:val="left" w:pos="1622"/>
              </w:tabs>
              <w:spacing w:before="20" w:after="20"/>
              <w:rPr>
                <w:rFonts w:cs="Arial"/>
                <w:sz w:val="16"/>
                <w:szCs w:val="16"/>
              </w:rPr>
            </w:pPr>
            <w:r w:rsidRPr="00F534E4">
              <w:rPr>
                <w:rFonts w:cs="Arial"/>
                <w:sz w:val="16"/>
                <w:szCs w:val="16"/>
              </w:rPr>
              <w:t>Left-overs, Comebacks</w:t>
            </w:r>
            <w:r w:rsidR="000E0993" w:rsidRPr="00F534E4">
              <w:rPr>
                <w:rFonts w:cs="Arial"/>
                <w:sz w:val="16"/>
                <w:szCs w:val="16"/>
              </w:rPr>
              <w:t xml:space="preserve"> including Joint LTE/UMTS</w:t>
            </w: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hideMark/>
          </w:tcPr>
          <w:p w:rsidR="00053E66" w:rsidRPr="00F534E4" w:rsidRDefault="00053E66" w:rsidP="00053E66">
            <w:pPr>
              <w:tabs>
                <w:tab w:val="left" w:pos="720"/>
                <w:tab w:val="left" w:pos="1622"/>
              </w:tabs>
              <w:spacing w:before="20" w:after="20"/>
              <w:rPr>
                <w:rFonts w:cs="Arial"/>
                <w:sz w:val="16"/>
                <w:szCs w:val="16"/>
              </w:rPr>
            </w:pPr>
          </w:p>
        </w:tc>
      </w:tr>
    </w:tbl>
    <w:p w:rsidR="00B4506A" w:rsidRPr="00F534E4" w:rsidRDefault="00B4506A" w:rsidP="00E62F12">
      <w:pPr>
        <w:pStyle w:val="SubHeading"/>
      </w:pPr>
      <w:r w:rsidRPr="00F534E4">
        <w:t>Chairing of UTMS Sessions</w:t>
      </w:r>
    </w:p>
    <w:p w:rsidR="00B4506A" w:rsidRPr="00F534E4" w:rsidRDefault="00B4506A" w:rsidP="00B4506A">
      <w:r w:rsidRPr="00F534E4">
        <w:t>In this meeting not all UMTS sessions will be chaired by the UMTS Vice Chairman. Instead, the following delegates volunteered to chair UMTS sessions as follows:</w:t>
      </w:r>
    </w:p>
    <w:p w:rsidR="00B4506A" w:rsidRPr="00F534E4" w:rsidRDefault="00B4506A" w:rsidP="00B4506A">
      <w:r w:rsidRPr="00F534E4">
        <w:t>Francesco Pica</w:t>
      </w:r>
      <w:r w:rsidR="00B52B8C" w:rsidRPr="00F534E4">
        <w:t xml:space="preserve"> (Qualcomm)</w:t>
      </w:r>
      <w:r w:rsidRPr="00F534E4">
        <w:t xml:space="preserve">: </w:t>
      </w:r>
      <w:r w:rsidR="00033E07" w:rsidRPr="00F534E4">
        <w:t>“</w:t>
      </w:r>
      <w:r w:rsidRPr="000D78A1">
        <w:rPr>
          <w:i/>
        </w:rPr>
        <w:t>Study on Small data transmission enhancements for UMTS</w:t>
      </w:r>
      <w:r w:rsidR="00033E07" w:rsidRPr="00F534E4">
        <w:t>”</w:t>
      </w:r>
    </w:p>
    <w:p w:rsidR="00B4506A" w:rsidRPr="00F534E4" w:rsidRDefault="00B4506A" w:rsidP="00B4506A">
      <w:r w:rsidRPr="00F534E4">
        <w:t>Mark Curran</w:t>
      </w:r>
      <w:r w:rsidR="00B52B8C" w:rsidRPr="00F534E4">
        <w:t xml:space="preserve"> (Ericsson)</w:t>
      </w:r>
      <w:r w:rsidRPr="00F534E4">
        <w:t xml:space="preserve">: </w:t>
      </w:r>
      <w:r w:rsidR="00033E07" w:rsidRPr="00F534E4">
        <w:t>“</w:t>
      </w:r>
      <w:r w:rsidRPr="000D78A1">
        <w:rPr>
          <w:i/>
        </w:rPr>
        <w:t>Support of EVS over UTRAN CS</w:t>
      </w:r>
      <w:r w:rsidR="00033E07" w:rsidRPr="00F534E4">
        <w:t>”</w:t>
      </w:r>
      <w:r w:rsidRPr="00F534E4">
        <w:t xml:space="preserve"> and </w:t>
      </w:r>
      <w:r w:rsidR="00033E07" w:rsidRPr="00F534E4">
        <w:t>“</w:t>
      </w:r>
      <w:r w:rsidRPr="000D78A1">
        <w:rPr>
          <w:i/>
        </w:rPr>
        <w:t>Study on Network-Assisted Interference Cancellation and Suppression for UMTS</w:t>
      </w:r>
      <w:r w:rsidR="00033E07" w:rsidRPr="00F534E4">
        <w:t>”</w:t>
      </w:r>
    </w:p>
    <w:p w:rsidR="00AF2743" w:rsidRPr="00F534E4" w:rsidRDefault="00AF2743" w:rsidP="00AF2743">
      <w:pPr>
        <w:pStyle w:val="SubHeading"/>
      </w:pPr>
      <w:r w:rsidRPr="00F534E4">
        <w:t>Breaks</w:t>
      </w:r>
    </w:p>
    <w:p w:rsidR="00AF2743" w:rsidRPr="00F534E4" w:rsidRDefault="00AF2743" w:rsidP="00AF2743">
      <w:pPr>
        <w:pStyle w:val="Doc-title"/>
      </w:pPr>
      <w:r w:rsidRPr="00F534E4">
        <w:t xml:space="preserve">Morning coffee: </w:t>
      </w:r>
      <w:r w:rsidRPr="00F534E4">
        <w:tab/>
      </w:r>
      <w:r w:rsidRPr="00F534E4">
        <w:tab/>
        <w:t>10:30 to 11:00</w:t>
      </w:r>
    </w:p>
    <w:p w:rsidR="00AF2743" w:rsidRPr="00F534E4" w:rsidRDefault="00AF2743" w:rsidP="00AF2743">
      <w:pPr>
        <w:pStyle w:val="Doc-title"/>
      </w:pPr>
      <w:r w:rsidRPr="00F534E4">
        <w:t xml:space="preserve">Lunch: </w:t>
      </w:r>
      <w:r w:rsidRPr="00F534E4">
        <w:tab/>
      </w:r>
      <w:r w:rsidRPr="00F534E4">
        <w:tab/>
      </w:r>
      <w:r w:rsidRPr="00F534E4">
        <w:tab/>
        <w:t>13:00 to 14:30</w:t>
      </w:r>
    </w:p>
    <w:p w:rsidR="00AF2743" w:rsidRPr="00F534E4" w:rsidRDefault="00AF2743" w:rsidP="00AF2743">
      <w:pPr>
        <w:pStyle w:val="Doc-title"/>
      </w:pPr>
      <w:r w:rsidRPr="00F534E4">
        <w:t>Afternoon coffee:</w:t>
      </w:r>
      <w:r w:rsidRPr="00F534E4">
        <w:tab/>
        <w:t xml:space="preserve">16:30 to 17:00 </w:t>
      </w:r>
    </w:p>
    <w:p w:rsidR="003363E2" w:rsidRPr="00F534E4" w:rsidRDefault="006B7DEB" w:rsidP="00DF3D9D">
      <w:pPr>
        <w:pStyle w:val="Heading2"/>
      </w:pPr>
      <w:r w:rsidRPr="00F534E4">
        <w:t>2.2</w:t>
      </w:r>
      <w:r w:rsidRPr="00F534E4">
        <w:tab/>
      </w:r>
      <w:r w:rsidR="0080419E" w:rsidRPr="00F534E4">
        <w:t xml:space="preserve">Approval of the </w:t>
      </w:r>
      <w:r w:rsidR="00161784" w:rsidRPr="00F534E4">
        <w:t xml:space="preserve">report </w:t>
      </w:r>
      <w:r w:rsidRPr="00F534E4">
        <w:t xml:space="preserve">of </w:t>
      </w:r>
      <w:r w:rsidR="0080419E" w:rsidRPr="00F534E4">
        <w:t xml:space="preserve">the </w:t>
      </w:r>
      <w:r w:rsidRPr="00F534E4">
        <w:t>previous meeting</w:t>
      </w:r>
    </w:p>
    <w:p w:rsidR="00F3692E" w:rsidRPr="00AF321E" w:rsidRDefault="00A02512" w:rsidP="00AF321E">
      <w:pPr>
        <w:pStyle w:val="Doc-title"/>
      </w:pPr>
      <w:hyperlink r:id="rId10" w:history="1">
        <w:r w:rsidR="00AF321E" w:rsidRPr="00A02512">
          <w:rPr>
            <w:rStyle w:val="Hyperlink"/>
          </w:rPr>
          <w:t>R2-152002</w:t>
        </w:r>
      </w:hyperlink>
      <w:r w:rsidR="00AF321E">
        <w:tab/>
        <w:t xml:space="preserve">Draft report of RAN2 RAN2 #89bis, Bratislava, Slovakia, 20.4 - 24.04.2015; ETSI MCC; Report; </w:t>
      </w:r>
    </w:p>
    <w:p w:rsidR="00B975D9" w:rsidRDefault="00A02512" w:rsidP="00D878EF">
      <w:pPr>
        <w:pStyle w:val="Doc-title"/>
      </w:pPr>
      <w:hyperlink r:id="rId11" w:history="1">
        <w:r w:rsidR="00D878EF" w:rsidRPr="00A02512">
          <w:rPr>
            <w:rStyle w:val="Hyperlink"/>
          </w:rPr>
          <w:t>R2-152029</w:t>
        </w:r>
      </w:hyperlink>
      <w:r w:rsidR="00D878EF" w:rsidRPr="00D878EF">
        <w:tab/>
        <w:t>Draft report of RAN2 RAN2 #89bis, Bratislava, Slovakia, 20.4 - 24.04.2015; ETSI MCC; Report;</w:t>
      </w:r>
    </w:p>
    <w:p w:rsidR="00D878EF" w:rsidRPr="00D878EF" w:rsidRDefault="00D878EF" w:rsidP="00D878EF">
      <w:pPr>
        <w:pStyle w:val="Doc-text2"/>
      </w:pPr>
      <w:r>
        <w:t>=&gt;</w:t>
      </w:r>
      <w:r>
        <w:tab/>
        <w:t xml:space="preserve">Approved in </w:t>
      </w:r>
      <w:hyperlink r:id="rId12" w:history="1">
        <w:r w:rsidRPr="00A02512">
          <w:rPr>
            <w:rStyle w:val="Hyperlink"/>
          </w:rPr>
          <w:t>R2-152030</w:t>
        </w:r>
      </w:hyperlink>
    </w:p>
    <w:p w:rsidR="00D935C7" w:rsidRPr="00F534E4" w:rsidRDefault="006B7DEB" w:rsidP="00D935C7">
      <w:pPr>
        <w:pStyle w:val="Heading2"/>
      </w:pPr>
      <w:r w:rsidRPr="00F534E4">
        <w:t>2.3</w:t>
      </w:r>
      <w:r w:rsidRPr="00F534E4">
        <w:tab/>
        <w:t>Reporting from other meeting</w:t>
      </w:r>
      <w:r w:rsidR="00067DB9" w:rsidRPr="00F534E4">
        <w:t>s</w:t>
      </w:r>
    </w:p>
    <w:p w:rsidR="00F21CF8" w:rsidRPr="00F534E4" w:rsidRDefault="006B7DEB" w:rsidP="00E40809">
      <w:pPr>
        <w:pStyle w:val="Heading2"/>
      </w:pPr>
      <w:r w:rsidRPr="00F534E4">
        <w:t>2.4</w:t>
      </w:r>
      <w:r w:rsidRPr="00F534E4">
        <w:tab/>
        <w:t>Other</w:t>
      </w:r>
      <w:r w:rsidR="005572BC" w:rsidRPr="00F534E4">
        <w:t>s</w:t>
      </w:r>
    </w:p>
    <w:p w:rsidR="00D935C7" w:rsidRPr="00F534E4" w:rsidRDefault="001F49ED" w:rsidP="00E5799C">
      <w:pPr>
        <w:pStyle w:val="SubHeading"/>
      </w:pPr>
      <w:r w:rsidRPr="00F534E4">
        <w:t>Rapporteur changes</w:t>
      </w:r>
    </w:p>
    <w:p w:rsidR="001F49ED" w:rsidRDefault="00976E33" w:rsidP="00E40809">
      <w:pPr>
        <w:rPr>
          <w:b/>
        </w:rPr>
      </w:pPr>
      <w:r w:rsidRPr="00F534E4">
        <w:rPr>
          <w:b/>
        </w:rPr>
        <w:t>S</w:t>
      </w:r>
      <w:r w:rsidR="0036220C" w:rsidRPr="00F534E4">
        <w:rPr>
          <w:b/>
        </w:rPr>
        <w:t>pec</w:t>
      </w:r>
      <w:r w:rsidR="0036220C" w:rsidRPr="00F534E4">
        <w:rPr>
          <w:b/>
        </w:rPr>
        <w:tab/>
      </w:r>
      <w:r w:rsidR="001F49ED" w:rsidRPr="00F534E4">
        <w:rPr>
          <w:b/>
        </w:rPr>
        <w:tab/>
      </w:r>
      <w:r w:rsidR="0036220C" w:rsidRPr="00F534E4">
        <w:rPr>
          <w:b/>
        </w:rPr>
        <w:tab/>
        <w:t>former rapporteur</w:t>
      </w:r>
      <w:r w:rsidR="0036220C" w:rsidRPr="00F534E4">
        <w:rPr>
          <w:b/>
        </w:rPr>
        <w:tab/>
      </w:r>
      <w:r w:rsidR="0018456B" w:rsidRPr="00F534E4">
        <w:rPr>
          <w:b/>
        </w:rPr>
        <w:tab/>
      </w:r>
      <w:r w:rsidR="0013695D" w:rsidRPr="00F534E4">
        <w:rPr>
          <w:b/>
        </w:rPr>
        <w:tab/>
      </w:r>
      <w:r w:rsidR="001F49ED" w:rsidRPr="00F534E4">
        <w:rPr>
          <w:b/>
        </w:rPr>
        <w:t>proposed new rapporteur</w:t>
      </w:r>
    </w:p>
    <w:p w:rsidR="00B54810" w:rsidRPr="00777895" w:rsidRDefault="00B54810" w:rsidP="00B54810">
      <w:pPr>
        <w:rPr>
          <w:sz w:val="18"/>
        </w:rPr>
      </w:pPr>
      <w:r w:rsidRPr="00777895">
        <w:rPr>
          <w:sz w:val="18"/>
        </w:rPr>
        <w:t>36.304</w:t>
      </w:r>
      <w:r w:rsidRPr="00777895">
        <w:rPr>
          <w:sz w:val="18"/>
        </w:rPr>
        <w:tab/>
      </w:r>
      <w:r w:rsidRPr="00777895">
        <w:rPr>
          <w:sz w:val="18"/>
        </w:rPr>
        <w:tab/>
      </w:r>
      <w:r w:rsidRPr="00777895">
        <w:rPr>
          <w:sz w:val="18"/>
        </w:rPr>
        <w:tab/>
        <w:t>Jarkko Koskela</w:t>
      </w:r>
      <w:r w:rsidR="00777895" w:rsidRPr="00777895">
        <w:rPr>
          <w:sz w:val="18"/>
        </w:rPr>
        <w:t xml:space="preserve"> (</w:t>
      </w:r>
      <w:r w:rsidRPr="00777895">
        <w:rPr>
          <w:sz w:val="18"/>
        </w:rPr>
        <w:t>Nokia Corporation</w:t>
      </w:r>
      <w:r w:rsidR="00777895" w:rsidRPr="00777895">
        <w:rPr>
          <w:sz w:val="18"/>
        </w:rPr>
        <w:t>)</w:t>
      </w:r>
      <w:r w:rsidR="00777895" w:rsidRPr="00777895">
        <w:rPr>
          <w:sz w:val="18"/>
        </w:rPr>
        <w:tab/>
      </w:r>
      <w:r w:rsidR="00122262">
        <w:rPr>
          <w:sz w:val="18"/>
        </w:rPr>
        <w:tab/>
      </w:r>
      <w:r w:rsidR="00777895" w:rsidRPr="00777895">
        <w:rPr>
          <w:sz w:val="18"/>
        </w:rPr>
        <w:t>Jarkko Koskela (</w:t>
      </w:r>
      <w:r w:rsidRPr="00777895">
        <w:rPr>
          <w:sz w:val="18"/>
        </w:rPr>
        <w:t>Nokia Networks</w:t>
      </w:r>
      <w:r w:rsidR="00777895" w:rsidRPr="00777895">
        <w:rPr>
          <w:sz w:val="18"/>
        </w:rPr>
        <w:t>)</w:t>
      </w:r>
      <w:r w:rsidR="009E75D7">
        <w:rPr>
          <w:sz w:val="18"/>
        </w:rPr>
        <w:t xml:space="preserve"> =&gt; Approved</w:t>
      </w:r>
    </w:p>
    <w:p w:rsidR="000B2C06" w:rsidRPr="00F534E4" w:rsidRDefault="000B2C06" w:rsidP="000B2C06">
      <w:pPr>
        <w:pStyle w:val="SubHeading"/>
      </w:pPr>
      <w:r w:rsidRPr="00F534E4">
        <w:t>Isolated impact analysis</w:t>
      </w:r>
    </w:p>
    <w:p w:rsidR="002D304F" w:rsidRPr="00F534E4" w:rsidRDefault="000B2C06" w:rsidP="002D304F">
      <w:r w:rsidRPr="00F534E4">
        <w:t>Note that an</w:t>
      </w:r>
      <w:r w:rsidR="00985B7C" w:rsidRPr="00F534E4">
        <w:t xml:space="preserve"> </w:t>
      </w:r>
      <w:r w:rsidRPr="00F534E4">
        <w:t>i</w:t>
      </w:r>
      <w:r w:rsidR="004E5EC4" w:rsidRPr="00F534E4">
        <w:t xml:space="preserve">solated impact analysis </w:t>
      </w:r>
      <w:r w:rsidR="00985B7C" w:rsidRPr="00F534E4">
        <w:t xml:space="preserve">is required </w:t>
      </w:r>
      <w:r w:rsidR="004E5EC4" w:rsidRPr="00F534E4">
        <w:t>for Rel-</w:t>
      </w:r>
      <w:r w:rsidR="00CE49D2" w:rsidRPr="00F534E4">
        <w:t>8 to Rel-</w:t>
      </w:r>
      <w:r w:rsidR="004E5EC4" w:rsidRPr="00F534E4">
        <w:t>1</w:t>
      </w:r>
      <w:r w:rsidR="002D304F" w:rsidRPr="00F534E4">
        <w:t>2</w:t>
      </w:r>
      <w:r w:rsidR="004E5EC4" w:rsidRPr="00F534E4">
        <w:t xml:space="preserve"> CRs</w:t>
      </w:r>
      <w:r w:rsidR="002D304F" w:rsidRPr="00F534E4">
        <w:t xml:space="preserve"> from Q2 2015 onwards</w:t>
      </w:r>
      <w:r w:rsidR="00CE49D2" w:rsidRPr="00F534E4">
        <w:t>.</w:t>
      </w:r>
    </w:p>
    <w:p w:rsidR="00EE0CA5" w:rsidRPr="00F534E4" w:rsidRDefault="003B44C8" w:rsidP="00985B7C">
      <w:r w:rsidRPr="00F534E4">
        <w:t>Only corrections where there is a proven problem are allowed for frozen releases (Rel-8 to Rel-1</w:t>
      </w:r>
      <w:r w:rsidR="002D304F" w:rsidRPr="00F534E4">
        <w:t>2</w:t>
      </w:r>
      <w:r w:rsidRPr="00F534E4">
        <w:t>).</w:t>
      </w:r>
    </w:p>
    <w:p w:rsidR="006D189D" w:rsidRDefault="00E21B13" w:rsidP="006D189D">
      <w:pPr>
        <w:pStyle w:val="Doc-title"/>
      </w:pPr>
      <w:r w:rsidRPr="00F534E4">
        <w:t>RAN2 WG compendium</w:t>
      </w:r>
    </w:p>
    <w:p w:rsidR="005D7C20" w:rsidRPr="00F534E4" w:rsidRDefault="00E21B13" w:rsidP="00730F11">
      <w:pPr>
        <w:pStyle w:val="Comments"/>
      </w:pPr>
      <w:r w:rsidRPr="00F534E4">
        <w:t xml:space="preserve">Latest version can always be found at </w:t>
      </w:r>
      <w:hyperlink r:id="rId13" w:history="1">
        <w:r w:rsidRPr="00F534E4">
          <w:rPr>
            <w:rStyle w:val="Hyperlink"/>
          </w:rPr>
          <w:t>ftp://ftp.3gpp.org/tsg_ran/WG2_RL2/Org/RAN2_Compendium/</w:t>
        </w:r>
      </w:hyperlink>
      <w:r w:rsidRPr="00F534E4">
        <w:t xml:space="preserve"> </w:t>
      </w:r>
    </w:p>
    <w:p w:rsidR="006E713E" w:rsidRPr="00F534E4" w:rsidRDefault="006E713E" w:rsidP="006E713E">
      <w:pPr>
        <w:pStyle w:val="SubHeading"/>
      </w:pPr>
      <w:r w:rsidRPr="00F534E4">
        <w:t>Time Budget</w:t>
      </w:r>
    </w:p>
    <w:p w:rsidR="002A77EF" w:rsidRPr="00F534E4" w:rsidRDefault="006E713E" w:rsidP="002A77EF">
      <w:pPr>
        <w:pStyle w:val="Doc-title"/>
      </w:pPr>
      <w:r w:rsidRPr="00F534E4">
        <w:t>The time budget endorsed at RAN-6</w:t>
      </w:r>
      <w:r w:rsidR="0019707B" w:rsidRPr="00F534E4">
        <w:t>7</w:t>
      </w:r>
      <w:r w:rsidRPr="00F534E4">
        <w:t xml:space="preserve"> is available in </w:t>
      </w:r>
      <w:hyperlink r:id="rId14" w:history="1">
        <w:r w:rsidR="00DD32AF" w:rsidRPr="00A02512">
          <w:rPr>
            <w:rStyle w:val="Hyperlink"/>
          </w:rPr>
          <w:t>RP-15</w:t>
        </w:r>
        <w:r w:rsidR="006E7C6F" w:rsidRPr="00A02512">
          <w:rPr>
            <w:rStyle w:val="Hyperlink"/>
          </w:rPr>
          <w:t>0</w:t>
        </w:r>
        <w:r w:rsidR="00D0525E" w:rsidRPr="00A02512">
          <w:rPr>
            <w:rStyle w:val="Hyperlink"/>
          </w:rPr>
          <w:t>518</w:t>
        </w:r>
      </w:hyperlink>
      <w:r w:rsidRPr="00F534E4">
        <w:t>.</w:t>
      </w:r>
    </w:p>
    <w:p w:rsidR="006B7DEB" w:rsidRPr="00F534E4" w:rsidRDefault="006B7DEB" w:rsidP="00BD1D0B">
      <w:pPr>
        <w:pStyle w:val="Heading1"/>
      </w:pPr>
      <w:r w:rsidRPr="00F534E4">
        <w:t>3</w:t>
      </w:r>
      <w:r w:rsidRPr="00F534E4">
        <w:tab/>
        <w:t>Incoming liaisons</w:t>
      </w:r>
    </w:p>
    <w:p w:rsidR="002750F5" w:rsidRPr="00F534E4" w:rsidRDefault="002750F5" w:rsidP="002750F5">
      <w:pPr>
        <w:pStyle w:val="Comments"/>
        <w:rPr>
          <w:color w:val="FF0000"/>
        </w:rPr>
      </w:pPr>
      <w:r w:rsidRPr="00F534E4">
        <w:rPr>
          <w:color w:val="FF0000"/>
        </w:rPr>
        <w:t xml:space="preserve">Note: LSs </w:t>
      </w:r>
      <w:r w:rsidR="00A634DB" w:rsidRPr="00F534E4">
        <w:rPr>
          <w:color w:val="FF0000"/>
        </w:rPr>
        <w:t xml:space="preserve">are </w:t>
      </w:r>
      <w:r w:rsidRPr="00F534E4">
        <w:rPr>
          <w:color w:val="FF0000"/>
        </w:rPr>
        <w:t>moved to the respective agenda items if any.</w:t>
      </w:r>
    </w:p>
    <w:p w:rsidR="00AA7262" w:rsidRDefault="006B7DEB" w:rsidP="00B80FBC">
      <w:pPr>
        <w:pStyle w:val="Heading2"/>
      </w:pPr>
      <w:r w:rsidRPr="00F534E4">
        <w:t>3.1</w:t>
      </w:r>
      <w:r w:rsidRPr="00F534E4">
        <w:tab/>
        <w:t>Joint UMTS/LTE relevance</w:t>
      </w:r>
    </w:p>
    <w:p w:rsidR="00587A9E" w:rsidRDefault="006B7DEB" w:rsidP="00B80FBC">
      <w:pPr>
        <w:pStyle w:val="Heading2"/>
      </w:pPr>
      <w:r w:rsidRPr="00F534E4">
        <w:t>3.2</w:t>
      </w:r>
      <w:r w:rsidRPr="00F534E4">
        <w:tab/>
        <w:t>LTE relevance</w:t>
      </w:r>
    </w:p>
    <w:p w:rsidR="00FE05EB" w:rsidRPr="00B325D9" w:rsidRDefault="00FE05EB" w:rsidP="00FE05EB">
      <w:pPr>
        <w:pStyle w:val="SubHeading"/>
      </w:pPr>
      <w:r>
        <w:t>Rel-10 - Carrier Aggregation</w:t>
      </w:r>
    </w:p>
    <w:p w:rsidR="006673AB" w:rsidRDefault="00A02512" w:rsidP="00AF321E">
      <w:pPr>
        <w:pStyle w:val="Doc-title"/>
      </w:pPr>
      <w:hyperlink r:id="rId15" w:history="1">
        <w:r w:rsidR="00AF321E" w:rsidRPr="00A02512">
          <w:rPr>
            <w:rStyle w:val="Hyperlink"/>
          </w:rPr>
          <w:t>R2-152006</w:t>
        </w:r>
      </w:hyperlink>
      <w:r w:rsidR="00AF321E">
        <w:tab/>
        <w:t xml:space="preserve">Reply LS to </w:t>
      </w:r>
      <w:hyperlink r:id="rId16" w:history="1">
        <w:r w:rsidR="00AF321E" w:rsidRPr="00A02512">
          <w:rPr>
            <w:rStyle w:val="Hyperlink"/>
          </w:rPr>
          <w:t>R2-150565</w:t>
        </w:r>
      </w:hyperlink>
      <w:r w:rsidR="00AF321E">
        <w:t xml:space="preserve"> on Type 2 Power Headroom reporting (</w:t>
      </w:r>
      <w:r w:rsidR="00AF321E" w:rsidRPr="00A02512">
        <w:rPr>
          <w:color w:val="FF0000"/>
        </w:rPr>
        <w:t>R1-152419</w:t>
      </w:r>
      <w:r w:rsidR="00AF321E">
        <w:t xml:space="preserve">; contact: Intel); RAN1; LSin; to: RAN2; REL-10; LTE_CA-Core; </w:t>
      </w:r>
    </w:p>
    <w:p w:rsidR="001C1445" w:rsidRDefault="001C1445" w:rsidP="001C1445">
      <w:pPr>
        <w:pStyle w:val="Doc-text2"/>
      </w:pPr>
      <w:r>
        <w:t>-</w:t>
      </w:r>
      <w:r>
        <w:tab/>
      </w:r>
      <w:r w:rsidR="00FD785B">
        <w:t xml:space="preserve">QC wonders whether this has really any impact on RAN2 specification. This is usually not described in the RAN2 specifications. Intel thinks we can further discuss this in the UP session. Intel thinks that there is one sentence in MAC that might need a clarification. LG agrees with QC that this cannot be clarified in RAN2 specifications. </w:t>
      </w:r>
      <w:r w:rsidR="00D07649">
        <w:t xml:space="preserve">Intel thinks that we discovered in RAN2 that the current UE requirements cannot always be fulfilled. RAN1 only </w:t>
      </w:r>
      <w:r w:rsidR="00D07649">
        <w:lastRenderedPageBreak/>
        <w:t xml:space="preserve">describes how the PH is calculated. Ericsson thinks that the L1 will provide either a normal or a virtual PHR and MAC does not need to capture how and why L1 provides which of those. Huawei agrees with Ericsson. LG thinks we could decide now that we don’t need to modify our specifications and could indicate this to RAN1. LG agrees as well that this should not be captured in MAC. QC agrees that the relaxation is needed and suggests to discuss a bit further offline and in the UP session. </w:t>
      </w:r>
    </w:p>
    <w:p w:rsidR="00D07649" w:rsidRDefault="00D07649" w:rsidP="001C1445">
      <w:pPr>
        <w:pStyle w:val="Doc-text2"/>
      </w:pPr>
      <w:r>
        <w:t>=&gt;</w:t>
      </w:r>
      <w:r>
        <w:tab/>
        <w:t xml:space="preserve">Can discuss further offline and in the UP session. </w:t>
      </w:r>
    </w:p>
    <w:p w:rsidR="001C229A" w:rsidRDefault="001C229A" w:rsidP="001C1445">
      <w:pPr>
        <w:pStyle w:val="Doc-text2"/>
      </w:pPr>
      <w:r>
        <w:t>=&gt;</w:t>
      </w:r>
      <w:r>
        <w:tab/>
        <w:t xml:space="preserve">Reply to RAN1 is postponed until after the RAN2 discussion concluded. </w:t>
      </w:r>
    </w:p>
    <w:p w:rsidR="00D07649" w:rsidRPr="001C1445" w:rsidRDefault="00D07649" w:rsidP="001C1445">
      <w:pPr>
        <w:pStyle w:val="Doc-text2"/>
      </w:pPr>
    </w:p>
    <w:p w:rsidR="00FE05EB" w:rsidRDefault="00FE05EB" w:rsidP="00FE05EB">
      <w:pPr>
        <w:pStyle w:val="SubHeading"/>
      </w:pPr>
      <w:r>
        <w:t>Rel-13 - GROUPE</w:t>
      </w:r>
    </w:p>
    <w:p w:rsidR="00FE05EB" w:rsidRPr="00AF321E" w:rsidRDefault="00A02512" w:rsidP="00AF321E">
      <w:pPr>
        <w:pStyle w:val="Doc-title"/>
      </w:pPr>
      <w:hyperlink r:id="rId17" w:history="1">
        <w:r w:rsidR="00AF321E" w:rsidRPr="00A02512">
          <w:rPr>
            <w:rStyle w:val="Hyperlink"/>
          </w:rPr>
          <w:t>R2-152003</w:t>
        </w:r>
      </w:hyperlink>
      <w:r w:rsidR="00AF321E">
        <w:tab/>
        <w:t xml:space="preserve">Reply LS to S2-150421 = </w:t>
      </w:r>
      <w:hyperlink r:id="rId18" w:history="1">
        <w:r w:rsidR="00AF321E" w:rsidRPr="00A02512">
          <w:rPr>
            <w:rStyle w:val="Hyperlink"/>
          </w:rPr>
          <w:t>R2-151020</w:t>
        </w:r>
      </w:hyperlink>
      <w:r w:rsidR="00AF321E">
        <w:t xml:space="preserve"> on MBMS for Message delivery to Group of devices (</w:t>
      </w:r>
      <w:r w:rsidR="00AF321E" w:rsidRPr="00A02512">
        <w:rPr>
          <w:color w:val="FF0000"/>
        </w:rPr>
        <w:t>R1-152194</w:t>
      </w:r>
      <w:r w:rsidR="00AF321E">
        <w:t xml:space="preserve">; contact: LGE); RAN1; LSin; cc: RAN2; REL-13; GROUPE; </w:t>
      </w:r>
    </w:p>
    <w:p w:rsidR="00FE05EB" w:rsidRDefault="00FE05EB" w:rsidP="00FE05EB">
      <w:pPr>
        <w:pStyle w:val="Comments"/>
      </w:pPr>
      <w:r>
        <w:t>[Moved from 3.1 to 3.2]</w:t>
      </w:r>
    </w:p>
    <w:p w:rsidR="00FA05AC" w:rsidRDefault="00FA05AC" w:rsidP="002A1F86">
      <w:pPr>
        <w:pStyle w:val="Doc-text2"/>
      </w:pPr>
      <w:r>
        <w:t>-</w:t>
      </w:r>
      <w:r>
        <w:tab/>
        <w:t xml:space="preserve">Intel thinks that we also took this into account in the MTC LC discussions with respect to SIB content and which SIBs to support. </w:t>
      </w:r>
    </w:p>
    <w:p w:rsidR="002A1F86" w:rsidRPr="00B44652" w:rsidRDefault="00FA05AC" w:rsidP="002A1F86">
      <w:pPr>
        <w:pStyle w:val="Doc-text2"/>
      </w:pPr>
      <w:r>
        <w:t>=&gt;</w:t>
      </w:r>
      <w:r>
        <w:tab/>
        <w:t>Noted</w:t>
      </w:r>
    </w:p>
    <w:p w:rsidR="00FE05EB" w:rsidRDefault="00FE05EB" w:rsidP="00FE05EB">
      <w:pPr>
        <w:pStyle w:val="SubHeading"/>
      </w:pPr>
      <w:r>
        <w:t>TEI13 – Paging Optimization</w:t>
      </w:r>
    </w:p>
    <w:p w:rsidR="006673AB" w:rsidRDefault="00A02512" w:rsidP="00AF321E">
      <w:pPr>
        <w:pStyle w:val="Doc-title"/>
      </w:pPr>
      <w:hyperlink r:id="rId19" w:history="1">
        <w:r w:rsidR="00AF321E" w:rsidRPr="00A02512">
          <w:rPr>
            <w:rStyle w:val="Hyperlink"/>
          </w:rPr>
          <w:t>R2-152010</w:t>
        </w:r>
      </w:hyperlink>
      <w:r w:rsidR="00AF321E">
        <w:tab/>
        <w:t xml:space="preserve">LS on Paging Optimization considering supported frequency bands (R3-150889; contact: Huawei); RAN3; LSin; LS01; to: RAN2; related </w:t>
      </w:r>
      <w:hyperlink r:id="rId20" w:history="1">
        <w:r w:rsidR="00AF321E" w:rsidRPr="00A02512">
          <w:rPr>
            <w:rStyle w:val="Hyperlink"/>
          </w:rPr>
          <w:t>R2-151012</w:t>
        </w:r>
      </w:hyperlink>
      <w:r w:rsidR="00AF321E">
        <w:t xml:space="preserve">; REL-13; TEI13; </w:t>
      </w:r>
    </w:p>
    <w:p w:rsidR="005067A4" w:rsidRPr="005067A4" w:rsidRDefault="00EA0E98" w:rsidP="005067A4">
      <w:pPr>
        <w:pStyle w:val="Doc-text2"/>
      </w:pPr>
      <w:r>
        <w:t>=&gt;</w:t>
      </w:r>
      <w:r>
        <w:tab/>
        <w:t>Noted. See discussion in AI 7.2</w:t>
      </w:r>
    </w:p>
    <w:p w:rsidR="006673AB" w:rsidRDefault="00A02512" w:rsidP="00AF321E">
      <w:pPr>
        <w:pStyle w:val="Doc-title"/>
      </w:pPr>
      <w:hyperlink r:id="rId21" w:history="1">
        <w:r w:rsidR="00AF321E" w:rsidRPr="00A02512">
          <w:rPr>
            <w:rStyle w:val="Hyperlink"/>
          </w:rPr>
          <w:t>R2-152011</w:t>
        </w:r>
      </w:hyperlink>
      <w:r w:rsidR="00AF321E">
        <w:tab/>
        <w:t xml:space="preserve">Response LS to S2-150698 = </w:t>
      </w:r>
      <w:hyperlink r:id="rId22" w:history="1">
        <w:r w:rsidR="00AF321E" w:rsidRPr="00A02512">
          <w:rPr>
            <w:rStyle w:val="Hyperlink"/>
          </w:rPr>
          <w:t>R2-150027</w:t>
        </w:r>
      </w:hyperlink>
      <w:r w:rsidR="00AF321E">
        <w:t xml:space="preserve"> on Paging Optimization (R3-150892; contact: Alcatel-Lucent); RAN3; LSin; cc: RAN2; REL-13; TEI13; </w:t>
      </w:r>
    </w:p>
    <w:p w:rsidR="00DA083F" w:rsidRDefault="009C174D" w:rsidP="00DA083F">
      <w:pPr>
        <w:pStyle w:val="Doc-text2"/>
      </w:pPr>
      <w:r>
        <w:t>=&gt;</w:t>
      </w:r>
      <w:r>
        <w:tab/>
        <w:t>Noted</w:t>
      </w:r>
    </w:p>
    <w:p w:rsidR="00175747" w:rsidRDefault="00175747" w:rsidP="00175747">
      <w:pPr>
        <w:pStyle w:val="SubHeading"/>
      </w:pPr>
      <w:r>
        <w:t>IoT MTC</w:t>
      </w:r>
    </w:p>
    <w:p w:rsidR="00175747" w:rsidRDefault="00A02512" w:rsidP="00175747">
      <w:pPr>
        <w:pStyle w:val="Doc-title"/>
      </w:pPr>
      <w:hyperlink r:id="rId23" w:history="1">
        <w:r w:rsidR="00175747" w:rsidRPr="00A02512">
          <w:rPr>
            <w:rStyle w:val="Hyperlink"/>
          </w:rPr>
          <w:t>R2-152017</w:t>
        </w:r>
      </w:hyperlink>
      <w:r w:rsidR="00175747">
        <w:tab/>
      </w:r>
      <w:r w:rsidR="00175747" w:rsidRPr="00175747">
        <w:t>LS on C-IoT/MTC data transmission targets for security-related procedures</w:t>
      </w:r>
      <w:r w:rsidR="00175747">
        <w:t xml:space="preserve">; from SA3; to </w:t>
      </w:r>
      <w:r w:rsidR="00175747" w:rsidRPr="00175747">
        <w:t>GERAN1, GERAN2, RAN1, RAN2</w:t>
      </w:r>
    </w:p>
    <w:p w:rsidR="00ED45D7" w:rsidRDefault="00F86571" w:rsidP="000162CF">
      <w:pPr>
        <w:pStyle w:val="Doc-text2"/>
      </w:pPr>
      <w:r>
        <w:t>-</w:t>
      </w:r>
      <w:r>
        <w:tab/>
      </w:r>
      <w:r w:rsidR="00ED45D7">
        <w:t xml:space="preserve">QC thinks that some offline discussions will not be sufficient. We would need contributions and some careful discussion. </w:t>
      </w:r>
    </w:p>
    <w:p w:rsidR="00F86571" w:rsidRDefault="00ED45D7" w:rsidP="000162CF">
      <w:pPr>
        <w:pStyle w:val="Doc-text2"/>
      </w:pPr>
      <w:r>
        <w:t>-</w:t>
      </w:r>
      <w:r>
        <w:tab/>
      </w:r>
      <w:r w:rsidR="00F86571">
        <w:t xml:space="preserve">ALU thinks that it would be difficult for us to reply regarding to something related to a NAS message. </w:t>
      </w:r>
    </w:p>
    <w:p w:rsidR="00ED45D7" w:rsidRDefault="00ED45D7" w:rsidP="000162CF">
      <w:pPr>
        <w:pStyle w:val="Doc-text2"/>
      </w:pPr>
      <w:r>
        <w:t>-</w:t>
      </w:r>
      <w:r>
        <w:tab/>
        <w:t xml:space="preserve">Vodafone thinks that we might want to answer. </w:t>
      </w:r>
    </w:p>
    <w:p w:rsidR="000162CF" w:rsidRDefault="000162CF" w:rsidP="000162CF">
      <w:pPr>
        <w:pStyle w:val="Doc-text2"/>
      </w:pPr>
      <w:r>
        <w:t>=&gt;</w:t>
      </w:r>
      <w:r>
        <w:tab/>
        <w:t>Noted</w:t>
      </w:r>
    </w:p>
    <w:p w:rsidR="000162CF" w:rsidRDefault="000162CF" w:rsidP="00541BCB">
      <w:pPr>
        <w:pStyle w:val="Doc-text2"/>
      </w:pPr>
      <w:r>
        <w:t>=&gt;</w:t>
      </w:r>
      <w:r>
        <w:tab/>
      </w:r>
      <w:r w:rsidR="00C45D51">
        <w:t xml:space="preserve">CB: </w:t>
      </w:r>
      <w:r w:rsidR="00D5235E">
        <w:t xml:space="preserve">[LTE/MTC] </w:t>
      </w:r>
      <w:r>
        <w:t xml:space="preserve">Can discuss </w:t>
      </w:r>
      <w:r w:rsidR="00F86571">
        <w:t xml:space="preserve">further </w:t>
      </w:r>
      <w:r>
        <w:t xml:space="preserve">whether and if so, what to reply. </w:t>
      </w:r>
      <w:r w:rsidR="00C45D51">
        <w:t>(Vodafone)</w:t>
      </w:r>
    </w:p>
    <w:p w:rsidR="00541BCB" w:rsidRDefault="00541BCB" w:rsidP="00541BCB">
      <w:pPr>
        <w:pStyle w:val="Doc-text2"/>
      </w:pPr>
      <w:r>
        <w:t>-</w:t>
      </w:r>
      <w:r>
        <w:tab/>
        <w:t xml:space="preserve">After offline discussions Vodafone suggests an email discussion with the intention to reply to the three questions applicable to RAN2. Vodafone thinks that we should discuss this in the context of MTC LC and CE. Vodafone thinks we should prepare the LS over the summer and aim to send it from the August meeting. </w:t>
      </w:r>
      <w:r w:rsidR="00505772">
        <w:t xml:space="preserve">Ericsson thinks we would have to try to put this in the right context. Otherwise, we might be hardly able to conclude. Ericsson isn’t sure whether we would be able to say anything based on the current status of the MTC discussion. </w:t>
      </w:r>
      <w:r w:rsidR="00CA31A8">
        <w:t xml:space="preserve">Intel agrees with Ericsson and thinks we could first try to understand and agree on the context. </w:t>
      </w:r>
      <w:r w:rsidR="005952BC">
        <w:t>B</w:t>
      </w:r>
      <w:r w:rsidR="00CA31A8">
        <w:t xml:space="preserve">ased on that we could afterwards try to answer the actual questions. </w:t>
      </w:r>
      <w:r w:rsidR="005952BC">
        <w:t xml:space="preserve">Ericsson thinks we should rather invite contributions instead of trying to understand the context during the email discussion. Vodafone thinks we should use the time in between the meetings. </w:t>
      </w:r>
      <w:r w:rsidR="00790020">
        <w:t xml:space="preserve">DCM has concerns to do all of this in the email discussion. This originates from GERAN and it is not at all clear to us whether it is at all applicable to us. </w:t>
      </w:r>
      <w:r w:rsidR="002E0D9D">
        <w:t xml:space="preserve">DCM would rather suggest taking the discussion in the next meeting. </w:t>
      </w:r>
      <w:r w:rsidR="0090249D">
        <w:t xml:space="preserve">ALU agrees with DCM and Ericsson. </w:t>
      </w:r>
      <w:r w:rsidR="009116A9">
        <w:t xml:space="preserve">Huawei agrees with Vodafone that we could try to work on this over the summer. </w:t>
      </w:r>
    </w:p>
    <w:p w:rsidR="00505772" w:rsidRPr="000162CF" w:rsidRDefault="00CA31A8" w:rsidP="009B6897">
      <w:pPr>
        <w:pStyle w:val="EmailDiscussion"/>
      </w:pPr>
      <w:bookmarkStart w:id="4" w:name="_Toc420682556"/>
      <w:r>
        <w:t xml:space="preserve">[LTE/C-IoT] </w:t>
      </w:r>
      <w:r w:rsidR="009B6897">
        <w:t>D</w:t>
      </w:r>
      <w:r w:rsidR="009B6897" w:rsidRPr="009B6897">
        <w:t xml:space="preserve">ata transmission targets for security-related procedures </w:t>
      </w:r>
      <w:r>
        <w:t>(Vodafone)</w:t>
      </w:r>
      <w:r>
        <w:br/>
        <w:t>-</w:t>
      </w:r>
      <w:r>
        <w:tab/>
        <w:t>Establish a common view on the context, background and possible relation to our MTC LC/CE work.</w:t>
      </w:r>
      <w:r w:rsidR="00523E3C">
        <w:br/>
        <w:t>-</w:t>
      </w:r>
      <w:r w:rsidR="00523E3C">
        <w:tab/>
        <w:t xml:space="preserve">Afterwards, </w:t>
      </w:r>
      <w:r w:rsidR="00C177D3">
        <w:t>aim</w:t>
      </w:r>
      <w:r w:rsidR="00523E3C">
        <w:t xml:space="preserve"> to reply to the 3 questions. </w:t>
      </w:r>
      <w:r w:rsidR="00523E3C">
        <w:br/>
        <w:t>=&gt;</w:t>
      </w:r>
      <w:r w:rsidR="00523E3C">
        <w:tab/>
        <w:t xml:space="preserve">Intended outcome: </w:t>
      </w:r>
      <w:r w:rsidR="009B6897">
        <w:t>E</w:t>
      </w:r>
      <w:r w:rsidR="00523E3C">
        <w:t>mail discussion report to the next meeting</w:t>
      </w:r>
      <w:r w:rsidR="009B6897">
        <w:t xml:space="preserve"> and optionally a </w:t>
      </w:r>
      <w:r w:rsidR="009B6897" w:rsidRPr="009B6897">
        <w:t>draft reply LS</w:t>
      </w:r>
      <w:bookmarkEnd w:id="4"/>
      <w:r w:rsidR="009B6897" w:rsidRPr="009B6897">
        <w:t xml:space="preserve"> </w:t>
      </w:r>
    </w:p>
    <w:p w:rsidR="006E20DA" w:rsidRPr="00F534E4" w:rsidRDefault="006B7DEB" w:rsidP="00B80FBC">
      <w:pPr>
        <w:pStyle w:val="Heading2"/>
      </w:pPr>
      <w:r w:rsidRPr="00F534E4">
        <w:t>3.3</w:t>
      </w:r>
      <w:r w:rsidRPr="00F534E4">
        <w:tab/>
        <w:t>UMTS relevance</w:t>
      </w:r>
    </w:p>
    <w:p w:rsidR="006B7DEB" w:rsidRPr="00F534E4" w:rsidRDefault="006B7DEB" w:rsidP="00BD1D0B">
      <w:pPr>
        <w:pStyle w:val="Heading1"/>
      </w:pPr>
      <w:bookmarkStart w:id="5" w:name="_4_Joint_UMTS/LTE:"/>
      <w:bookmarkStart w:id="6" w:name="_Ref363898087"/>
      <w:bookmarkEnd w:id="5"/>
      <w:r w:rsidRPr="00F534E4">
        <w:lastRenderedPageBreak/>
        <w:t>4</w:t>
      </w:r>
      <w:r w:rsidRPr="00F534E4">
        <w:tab/>
      </w:r>
      <w:r w:rsidR="005E103C" w:rsidRPr="00F534E4">
        <w:t>J</w:t>
      </w:r>
      <w:r w:rsidRPr="00F534E4">
        <w:t>oint</w:t>
      </w:r>
      <w:r w:rsidR="005E103C" w:rsidRPr="00F534E4">
        <w:t xml:space="preserve"> UMTS/LTE</w:t>
      </w:r>
      <w:r w:rsidR="00AF1E0F" w:rsidRPr="00F534E4">
        <w:t>:</w:t>
      </w:r>
      <w:r w:rsidRPr="00F534E4">
        <w:t xml:space="preserve"> </w:t>
      </w:r>
      <w:r w:rsidR="00AF1E0F" w:rsidRPr="00F534E4">
        <w:t>Rel-1</w:t>
      </w:r>
      <w:r w:rsidR="0089691E" w:rsidRPr="00F534E4">
        <w:t>2</w:t>
      </w:r>
      <w:r w:rsidR="00AF1E0F" w:rsidRPr="00F534E4">
        <w:t xml:space="preserve"> and earlier releases</w:t>
      </w:r>
      <w:bookmarkEnd w:id="6"/>
    </w:p>
    <w:p w:rsidR="002140D4" w:rsidRPr="00F534E4" w:rsidRDefault="006B7DEB" w:rsidP="002352EC">
      <w:pPr>
        <w:pStyle w:val="Comments"/>
        <w:widowControl w:val="0"/>
      </w:pPr>
      <w:r w:rsidRPr="00F534E4">
        <w:t>Contributions submitted under this agenda item will be handled in a joint UMTS/LTE session.</w:t>
      </w:r>
    </w:p>
    <w:p w:rsidR="0089691E" w:rsidRPr="00F534E4" w:rsidRDefault="0089691E" w:rsidP="0089691E">
      <w:pPr>
        <w:pStyle w:val="Heading2"/>
      </w:pPr>
      <w:r w:rsidRPr="00F534E4">
        <w:t>4.1</w:t>
      </w:r>
      <w:r w:rsidRPr="00F534E4">
        <w:tab/>
        <w:t>Joint UMTS/LTE: Rel-11 and earlier releases</w:t>
      </w:r>
    </w:p>
    <w:p w:rsidR="00155F55" w:rsidRPr="00F534E4" w:rsidRDefault="00155F55" w:rsidP="00155F55">
      <w:pPr>
        <w:pStyle w:val="Comments"/>
      </w:pPr>
      <w:r w:rsidRPr="00F534E4">
        <w:t xml:space="preserve">(SIMTC-RAN_OC-Core, leading WG: RAN2, REL-11, started: Sep.11, </w:t>
      </w:r>
      <w:r w:rsidR="00DF2C5D" w:rsidRPr="00F534E4">
        <w:t>closed</w:t>
      </w:r>
      <w:r w:rsidRPr="00F534E4">
        <w:t xml:space="preserve">: </w:t>
      </w:r>
      <w:r w:rsidR="000A00E2" w:rsidRPr="00F534E4">
        <w:t xml:space="preserve">Sep. </w:t>
      </w:r>
      <w:r w:rsidRPr="00F534E4">
        <w:t xml:space="preserve">12, WID: </w:t>
      </w:r>
      <w:hyperlink r:id="rId24" w:history="1">
        <w:r w:rsidRPr="00A02512">
          <w:rPr>
            <w:rStyle w:val="Hyperlink"/>
          </w:rPr>
          <w:t>RP-111373</w:t>
        </w:r>
      </w:hyperlink>
      <w:r w:rsidRPr="00F534E4">
        <w:t>)</w:t>
      </w:r>
    </w:p>
    <w:p w:rsidR="00854039" w:rsidRPr="00F534E4" w:rsidRDefault="00854039" w:rsidP="00854039">
      <w:pPr>
        <w:pStyle w:val="Comments"/>
      </w:pPr>
      <w:r w:rsidRPr="00F534E4">
        <w:t xml:space="preserve">(eMDT_UMTSLTE-Core, leading WG: RAN2, REL-11, started: Sep.11, closed: Dec.12, WID: </w:t>
      </w:r>
      <w:hyperlink r:id="rId25" w:history="1">
        <w:r w:rsidRPr="00A02512">
          <w:rPr>
            <w:rStyle w:val="Hyperlink"/>
          </w:rPr>
          <w:t>RP-121204</w:t>
        </w:r>
      </w:hyperlink>
      <w:r w:rsidRPr="00F534E4">
        <w:t>)</w:t>
      </w:r>
    </w:p>
    <w:p w:rsidR="00753470" w:rsidRPr="00F534E4" w:rsidRDefault="00753470" w:rsidP="00753470">
      <w:pPr>
        <w:pStyle w:val="Comments"/>
      </w:pPr>
      <w:r w:rsidRPr="00F534E4">
        <w:t xml:space="preserve">(SONenh2_LTE_UTRA-Core, leading WG: RAN3, REL-11, started: Sep.11, closed: Dec.12, WID: </w:t>
      </w:r>
      <w:hyperlink r:id="rId26" w:history="1">
        <w:r w:rsidRPr="00A02512">
          <w:rPr>
            <w:rStyle w:val="Hyperlink"/>
          </w:rPr>
          <w:t>RP-120314</w:t>
        </w:r>
      </w:hyperlink>
      <w:r w:rsidRPr="00F534E4">
        <w:t>)</w:t>
      </w:r>
    </w:p>
    <w:p w:rsidR="004E4FE8" w:rsidRPr="00F534E4" w:rsidRDefault="00753470" w:rsidP="00753470">
      <w:pPr>
        <w:pStyle w:val="Comments"/>
      </w:pPr>
      <w:r w:rsidRPr="00F534E4">
        <w:t>(rSRVCC-GERAN, leading WG: GERAN2, REL-11, started: Sep.11, closed: Nov.13, WID: GP-111290)</w:t>
      </w:r>
    </w:p>
    <w:p w:rsidR="00266A89" w:rsidRDefault="00266A89" w:rsidP="00266A89">
      <w:pPr>
        <w:pStyle w:val="Comments"/>
      </w:pPr>
      <w:bookmarkStart w:id="7" w:name="_Ref363898146"/>
      <w:bookmarkStart w:id="8" w:name="_Toc198546600"/>
      <w:r w:rsidRPr="00F534E4">
        <w:t>Including corrections to joint LTE+UMTS TEI functionality in Rel-8 to 11. E.g. “Multiple Frequency Bands per Cell”, …</w:t>
      </w:r>
    </w:p>
    <w:p w:rsidR="00D93996" w:rsidRDefault="00D93996" w:rsidP="00D93996">
      <w:pPr>
        <w:pStyle w:val="Doc-title"/>
      </w:pPr>
    </w:p>
    <w:p w:rsidR="00D93996" w:rsidRDefault="00A02512" w:rsidP="00AF321E">
      <w:pPr>
        <w:pStyle w:val="Doc-title"/>
      </w:pPr>
      <w:hyperlink r:id="rId27" w:history="1">
        <w:r w:rsidR="00AF321E" w:rsidRPr="00A02512">
          <w:rPr>
            <w:rStyle w:val="Hyperlink"/>
          </w:rPr>
          <w:t>R2-152577</w:t>
        </w:r>
      </w:hyperlink>
      <w:r w:rsidR="00AF321E">
        <w:tab/>
        <w:t xml:space="preserve">Problems due to limitation of UMTS neighbour cell lists; Huawei, HiSilicon, Vodafone; Disc; REL-11; TEI11; </w:t>
      </w:r>
    </w:p>
    <w:p w:rsidR="0089221F" w:rsidRDefault="0089221F" w:rsidP="0089221F">
      <w:pPr>
        <w:pStyle w:val="Doc-text2"/>
      </w:pPr>
      <w:r>
        <w:t>-</w:t>
      </w:r>
      <w:r>
        <w:tab/>
        <w:t xml:space="preserve">ZTE thinks that the RNC can already ask the UE to report cells. </w:t>
      </w:r>
    </w:p>
    <w:p w:rsidR="008C4DD1" w:rsidRDefault="008C4DD1" w:rsidP="008C4DD1">
      <w:pPr>
        <w:pStyle w:val="Doc-text2"/>
      </w:pPr>
      <w:r>
        <w:t>-</w:t>
      </w:r>
      <w:r>
        <w:tab/>
      </w:r>
      <w:r w:rsidR="00564FD1">
        <w:t xml:space="preserve">ZTE thinks that the deployment case does not seem to typical. Huawei observes this problem in their deployments. Vodafone thinks that ANR can </w:t>
      </w:r>
      <w:r w:rsidR="0089221F">
        <w:t xml:space="preserve">discover and add more than 32 cells. Vodafone therefore sees a need for a solution. Huawei thinks that such problems can occur in various deployments and for various reasons. Intel is surprised that a single LTE cell covers the same area as 32 UMTS cells. Intel thinks that a UE is only required to measure and detect configured neighbour cells. Intel thinks that it would not help to require new UEs to detect more cells. QC thinks that this could be solved by deploying additional LTE cells. QC also thinks that the same problem would then occur with UMTS on 900 and 2100. QC has not heard of any such problems either with UMTS or LTE. Chairman wonders whether the problem occurs if unnecessary cells are configured as neighbour. Vodafone thinks that ANR sometimes shows more than 32 cells. Huawei thinks that sometimes one has to blindly configure neighbour cells in order to ensure that e.g. CSFB works. </w:t>
      </w:r>
    </w:p>
    <w:p w:rsidR="0089221F" w:rsidRDefault="0089221F" w:rsidP="008C4DD1">
      <w:pPr>
        <w:pStyle w:val="Doc-text2"/>
      </w:pPr>
      <w:r>
        <w:t>-</w:t>
      </w:r>
      <w:r>
        <w:tab/>
        <w:t xml:space="preserve">QC points out that in the context of IncMon it was confirmed that there is no need to extend beyond 32 neighbour cells. </w:t>
      </w:r>
    </w:p>
    <w:p w:rsidR="0089221F" w:rsidRDefault="0089221F" w:rsidP="007D70C8">
      <w:pPr>
        <w:pStyle w:val="Doc-text2"/>
      </w:pPr>
      <w:r>
        <w:t>=&gt;</w:t>
      </w:r>
      <w:r>
        <w:tab/>
      </w:r>
      <w:r w:rsidR="00FA5B5A">
        <w:t xml:space="preserve">CB: [Joint] </w:t>
      </w:r>
      <w:r>
        <w:t xml:space="preserve">Can discuss further </w:t>
      </w:r>
      <w:r w:rsidR="00FA5B5A">
        <w:t>about “</w:t>
      </w:r>
      <w:r w:rsidR="00FA5B5A" w:rsidRPr="00FA5B5A">
        <w:t>limitation of UMTS neighbour cell lists</w:t>
      </w:r>
      <w:r w:rsidR="00FA5B5A">
        <w:t xml:space="preserve">” and </w:t>
      </w:r>
      <w:r>
        <w:t>whether the described issues exists and whether and how to address it.</w:t>
      </w:r>
      <w:r w:rsidR="00FA5B5A">
        <w:t xml:space="preserve"> (Huawei)</w:t>
      </w:r>
      <w:r>
        <w:t xml:space="preserve"> </w:t>
      </w:r>
    </w:p>
    <w:p w:rsidR="007D70C8" w:rsidRDefault="007D70C8" w:rsidP="007D70C8">
      <w:pPr>
        <w:pStyle w:val="Doc-text2"/>
      </w:pPr>
      <w:r>
        <w:t>-</w:t>
      </w:r>
      <w:r>
        <w:tab/>
        <w:t xml:space="preserve">After offline discussions Huawei suggests and email discussion until next meeting. </w:t>
      </w:r>
    </w:p>
    <w:p w:rsidR="002E63E4" w:rsidRPr="002E63E4" w:rsidRDefault="002E63E4" w:rsidP="007D70C8">
      <w:pPr>
        <w:pStyle w:val="EmailDiscussion"/>
      </w:pPr>
      <w:bookmarkStart w:id="9" w:name="_Toc420682512"/>
      <w:bookmarkStart w:id="10" w:name="_Toc420682557"/>
      <w:r>
        <w:t>[Joint/TEI11] L</w:t>
      </w:r>
      <w:r w:rsidRPr="002E63E4">
        <w:t>imitation of UMTS neighbour cell lists</w:t>
      </w:r>
      <w:r>
        <w:t xml:space="preserve"> (Huawei)</w:t>
      </w:r>
      <w:r>
        <w:br/>
        <w:t>-</w:t>
      </w:r>
      <w:r>
        <w:tab/>
        <w:t xml:space="preserve">Discuss possible limitations of the UMTS NCL as raised in </w:t>
      </w:r>
      <w:hyperlink r:id="rId28" w:history="1">
        <w:r w:rsidRPr="00A02512">
          <w:rPr>
            <w:rStyle w:val="Hyperlink"/>
          </w:rPr>
          <w:t>R2-152577</w:t>
        </w:r>
      </w:hyperlink>
      <w:r>
        <w:br/>
        <w:t>-</w:t>
      </w:r>
      <w:r>
        <w:tab/>
        <w:t>Discuss whether a solution is required and if so which</w:t>
      </w:r>
      <w:r>
        <w:br/>
        <w:t>=&gt;</w:t>
      </w:r>
      <w:r>
        <w:tab/>
        <w:t>Intended outcome: Email discussion report and optionally agreeable CRs to next meeting</w:t>
      </w:r>
      <w:bookmarkEnd w:id="9"/>
      <w:bookmarkEnd w:id="10"/>
    </w:p>
    <w:p w:rsidR="00853B3F" w:rsidRPr="00F534E4" w:rsidRDefault="0089691E" w:rsidP="00853B3F">
      <w:pPr>
        <w:pStyle w:val="Heading2"/>
      </w:pPr>
      <w:r w:rsidRPr="00F534E4">
        <w:t>4</w:t>
      </w:r>
      <w:r w:rsidR="0060604E" w:rsidRPr="00F534E4">
        <w:t>.</w:t>
      </w:r>
      <w:r w:rsidR="00452A44" w:rsidRPr="00F534E4">
        <w:t>2</w:t>
      </w:r>
      <w:r w:rsidR="0060604E" w:rsidRPr="00F534E4">
        <w:tab/>
      </w:r>
      <w:r w:rsidR="00853B3F" w:rsidRPr="00F534E4">
        <w:t>Joint Rel-12 WIs</w:t>
      </w:r>
      <w:r w:rsidR="00540366" w:rsidRPr="00F534E4">
        <w:t>/SIs</w:t>
      </w:r>
      <w:bookmarkEnd w:id="7"/>
    </w:p>
    <w:p w:rsidR="00330F7B" w:rsidRPr="00F534E4" w:rsidRDefault="002A7383" w:rsidP="00853B3F">
      <w:pPr>
        <w:pStyle w:val="Comments"/>
      </w:pPr>
      <w:r w:rsidRPr="00F534E4">
        <w:t>Input to any other Rel-12 Joint UMTS/LTE WIs</w:t>
      </w:r>
      <w:r w:rsidR="00DC6079" w:rsidRPr="00F534E4">
        <w:t>/SIs</w:t>
      </w:r>
      <w:r w:rsidRPr="00F534E4">
        <w:t xml:space="preserve"> not explicitly listed above. </w:t>
      </w:r>
    </w:p>
    <w:p w:rsidR="002A30CD" w:rsidRPr="00F534E4" w:rsidRDefault="002A30CD" w:rsidP="00853B3F">
      <w:pPr>
        <w:pStyle w:val="Comments"/>
      </w:pPr>
      <w:r w:rsidRPr="00F534E4">
        <w:t xml:space="preserve">(EHNB_enh3-Core, leading WG: RAN3, REL-12, started: Sep.12, </w:t>
      </w:r>
      <w:r w:rsidR="002065E9" w:rsidRPr="00F534E4">
        <w:rPr>
          <w:b/>
        </w:rPr>
        <w:t>closed</w:t>
      </w:r>
      <w:r w:rsidRPr="00F534E4">
        <w:t xml:space="preserve">: Dec 13, WID: </w:t>
      </w:r>
      <w:hyperlink r:id="rId29" w:history="1">
        <w:r w:rsidRPr="00A02512">
          <w:rPr>
            <w:rStyle w:val="Hyperlink"/>
          </w:rPr>
          <w:t>RP-130741</w:t>
        </w:r>
      </w:hyperlink>
      <w:r w:rsidRPr="00F534E4">
        <w:t>)</w:t>
      </w:r>
    </w:p>
    <w:p w:rsidR="0034368A" w:rsidRPr="00F534E4" w:rsidRDefault="0034368A" w:rsidP="0034368A">
      <w:pPr>
        <w:pStyle w:val="Comments"/>
      </w:pPr>
      <w:r w:rsidRPr="00F534E4">
        <w:t xml:space="preserve">(MTCe_RAN-Core, leading WG: RAN2, REL-12, started: Dec.13, </w:t>
      </w:r>
      <w:r w:rsidR="002065E9" w:rsidRPr="00F534E4">
        <w:rPr>
          <w:b/>
        </w:rPr>
        <w:t>closed</w:t>
      </w:r>
      <w:r w:rsidRPr="00F534E4">
        <w:t xml:space="preserve">: </w:t>
      </w:r>
      <w:r w:rsidR="002065E9" w:rsidRPr="00F534E4">
        <w:t>Sep</w:t>
      </w:r>
      <w:r w:rsidRPr="00F534E4">
        <w:t xml:space="preserve">.14, WID: </w:t>
      </w:r>
      <w:hyperlink r:id="rId30" w:history="1">
        <w:r w:rsidRPr="00A02512">
          <w:rPr>
            <w:rStyle w:val="Hyperlink"/>
          </w:rPr>
          <w:t>RP-132053</w:t>
        </w:r>
      </w:hyperlink>
      <w:r w:rsidRPr="00F534E4">
        <w:t>)</w:t>
      </w:r>
    </w:p>
    <w:p w:rsidR="00452A44" w:rsidRPr="00F534E4" w:rsidRDefault="00452A44" w:rsidP="00452A44">
      <w:pPr>
        <w:pStyle w:val="Comments"/>
      </w:pPr>
      <w:r w:rsidRPr="00F534E4">
        <w:t xml:space="preserve">(UTRA_LTE_WLAN_interw-Core, leading WG: RAN2, REL-12, started: Dec.13, </w:t>
      </w:r>
      <w:r w:rsidRPr="00F534E4">
        <w:rPr>
          <w:b/>
        </w:rPr>
        <w:t>closed</w:t>
      </w:r>
      <w:r w:rsidRPr="00F534E4">
        <w:t xml:space="preserve">: Sep.14, WID: </w:t>
      </w:r>
      <w:hyperlink r:id="rId31" w:history="1">
        <w:r w:rsidRPr="00A02512">
          <w:rPr>
            <w:rStyle w:val="Hyperlink"/>
          </w:rPr>
          <w:t>RP-132101</w:t>
        </w:r>
      </w:hyperlink>
      <w:r w:rsidRPr="00F534E4">
        <w:t>)</w:t>
      </w:r>
    </w:p>
    <w:p w:rsidR="0089691E" w:rsidRPr="00F534E4" w:rsidRDefault="0089691E" w:rsidP="0089691E">
      <w:pPr>
        <w:pStyle w:val="Comments"/>
      </w:pPr>
      <w:r w:rsidRPr="00F534E4">
        <w:t xml:space="preserve">(LTE_UTRA_IncMon-Core, leading: RAN4, REL-12, started: Dec.13, </w:t>
      </w:r>
      <w:r w:rsidRPr="00F534E4">
        <w:rPr>
          <w:b/>
        </w:rPr>
        <w:t>closed</w:t>
      </w:r>
      <w:r w:rsidRPr="00F534E4">
        <w:t xml:space="preserve">: Dec. 14, WID: </w:t>
      </w:r>
      <w:hyperlink r:id="rId32" w:history="1">
        <w:r w:rsidRPr="00A02512">
          <w:rPr>
            <w:rStyle w:val="Hyperlink"/>
          </w:rPr>
          <w:t>RP-132061</w:t>
        </w:r>
      </w:hyperlink>
      <w:r w:rsidRPr="00F534E4">
        <w:t>)</w:t>
      </w:r>
    </w:p>
    <w:p w:rsidR="003408AF" w:rsidRDefault="003408AF" w:rsidP="003C743F">
      <w:pPr>
        <w:pStyle w:val="Heading3"/>
      </w:pPr>
      <w:r w:rsidRPr="00F534E4">
        <w:t>4.</w:t>
      </w:r>
      <w:r w:rsidR="003C743F">
        <w:t>2.</w:t>
      </w:r>
      <w:r w:rsidRPr="00F534E4">
        <w:t>0</w:t>
      </w:r>
      <w:r w:rsidR="003C743F">
        <w:tab/>
      </w:r>
      <w:r w:rsidRPr="00F534E4">
        <w:t>In-Principle-Agreed CRs</w:t>
      </w:r>
    </w:p>
    <w:p w:rsidR="00687B9A" w:rsidRDefault="00687B9A" w:rsidP="00687B9A">
      <w:pPr>
        <w:pStyle w:val="SubHeading"/>
      </w:pPr>
      <w:r>
        <w:t>WLAN Interworking</w:t>
      </w:r>
    </w:p>
    <w:p w:rsidR="00546C6C" w:rsidRDefault="00A02512" w:rsidP="00AF321E">
      <w:pPr>
        <w:pStyle w:val="Doc-title"/>
      </w:pPr>
      <w:hyperlink r:id="rId33" w:history="1">
        <w:r w:rsidR="00AF321E" w:rsidRPr="00A02512">
          <w:rPr>
            <w:rStyle w:val="Hyperlink"/>
          </w:rPr>
          <w:t>R2-152037</w:t>
        </w:r>
      </w:hyperlink>
      <w:r w:rsidR="00AF321E">
        <w:tab/>
        <w:t xml:space="preserve">Correction on handling of wlan-OffloadConfigDedicated upon leaving RRC_CONNECTED; HTC; CR; 36.331; 1804; F; REL-12; UTRA_LTE_WLAN_interw-Core; </w:t>
      </w:r>
    </w:p>
    <w:p w:rsidR="003807B3" w:rsidRPr="003807B3" w:rsidRDefault="003807B3" w:rsidP="003807B3">
      <w:pPr>
        <w:pStyle w:val="Doc-text2"/>
      </w:pPr>
      <w:r>
        <w:t>=&gt;</w:t>
      </w:r>
      <w:r>
        <w:tab/>
        <w:t>CR is agreed</w:t>
      </w:r>
    </w:p>
    <w:p w:rsidR="00687B9A" w:rsidRPr="00687B9A" w:rsidRDefault="00687B9A" w:rsidP="00687B9A">
      <w:pPr>
        <w:pStyle w:val="SubHeading"/>
      </w:pPr>
      <w:r>
        <w:t>RSRQ</w:t>
      </w:r>
    </w:p>
    <w:p w:rsidR="00374A09" w:rsidRDefault="00A02512" w:rsidP="00AF321E">
      <w:pPr>
        <w:pStyle w:val="Doc-title"/>
      </w:pPr>
      <w:hyperlink r:id="rId34" w:history="1">
        <w:r w:rsidR="00AF321E" w:rsidRPr="00A02512">
          <w:rPr>
            <w:rStyle w:val="Hyperlink"/>
          </w:rPr>
          <w:t>R2-152073</w:t>
        </w:r>
      </w:hyperlink>
      <w:r w:rsidR="00AF321E">
        <w:tab/>
        <w:t xml:space="preserve">Clarification to the setting of RSRQ on all symbols; Huawei, HiSilicon; CR; 25.331; 5765; F; REL-12; TEI12; </w:t>
      </w:r>
    </w:p>
    <w:p w:rsidR="00CD4911" w:rsidRPr="00CD4911" w:rsidRDefault="00CD4911" w:rsidP="00CD4911">
      <w:pPr>
        <w:pStyle w:val="Doc-text2"/>
      </w:pPr>
      <w:r w:rsidRPr="00CD4911">
        <w:t>=&gt;</w:t>
      </w:r>
      <w:r w:rsidRPr="00CD4911">
        <w:tab/>
        <w:t>CR is agreed</w:t>
      </w:r>
    </w:p>
    <w:p w:rsidR="00546C6C" w:rsidRDefault="00A02512" w:rsidP="00AF321E">
      <w:pPr>
        <w:pStyle w:val="Doc-title"/>
      </w:pPr>
      <w:hyperlink r:id="rId35" w:history="1">
        <w:r w:rsidR="00AF321E" w:rsidRPr="00A02512">
          <w:rPr>
            <w:rStyle w:val="Hyperlink"/>
          </w:rPr>
          <w:t>R2-152074</w:t>
        </w:r>
      </w:hyperlink>
      <w:r w:rsidR="00AF321E">
        <w:tab/>
        <w:t xml:space="preserve">Clarification on extended RSRQ range support; Nokia Networks; CR; 36.331; 1820; F; REL-12; TEI12; </w:t>
      </w:r>
    </w:p>
    <w:p w:rsidR="00CD4911" w:rsidRPr="00CD4911" w:rsidRDefault="00F407E2" w:rsidP="00CD4911">
      <w:pPr>
        <w:pStyle w:val="Doc-text2"/>
      </w:pPr>
      <w:r>
        <w:lastRenderedPageBreak/>
        <w:t>=&gt;</w:t>
      </w:r>
      <w:r>
        <w:tab/>
        <w:t xml:space="preserve">See </w:t>
      </w:r>
      <w:hyperlink r:id="rId36" w:history="1">
        <w:r w:rsidRPr="00A02512">
          <w:rPr>
            <w:rStyle w:val="Hyperlink"/>
          </w:rPr>
          <w:t>R2-152209</w:t>
        </w:r>
      </w:hyperlink>
      <w:r w:rsidR="00580953">
        <w:t xml:space="preserve"> and </w:t>
      </w:r>
      <w:hyperlink r:id="rId37" w:history="1">
        <w:r w:rsidR="00580953" w:rsidRPr="00A02512">
          <w:rPr>
            <w:rStyle w:val="Hyperlink"/>
          </w:rPr>
          <w:t>R2-152075</w:t>
        </w:r>
      </w:hyperlink>
    </w:p>
    <w:p w:rsidR="00CD4911" w:rsidRPr="00CD4911" w:rsidRDefault="00CD4911" w:rsidP="00CD4911">
      <w:pPr>
        <w:pStyle w:val="Doc-text2"/>
      </w:pPr>
    </w:p>
    <w:p w:rsidR="003408AF" w:rsidRDefault="003408AF" w:rsidP="003C743F">
      <w:pPr>
        <w:pStyle w:val="Heading3"/>
      </w:pPr>
      <w:r w:rsidRPr="00F534E4">
        <w:t>4.</w:t>
      </w:r>
      <w:r w:rsidR="003C743F">
        <w:t>2.</w:t>
      </w:r>
      <w:r w:rsidRPr="00F534E4">
        <w:t>1</w:t>
      </w:r>
      <w:r w:rsidRPr="00F534E4">
        <w:tab/>
        <w:t>Other</w:t>
      </w:r>
    </w:p>
    <w:p w:rsidR="00687B9A" w:rsidRDefault="00687B9A" w:rsidP="00687B9A">
      <w:pPr>
        <w:pStyle w:val="SubHeading"/>
      </w:pPr>
      <w:r>
        <w:t>WLAN Interworking</w:t>
      </w:r>
    </w:p>
    <w:p w:rsidR="00687B9A" w:rsidRDefault="00A02512" w:rsidP="00AF321E">
      <w:pPr>
        <w:pStyle w:val="Doc-title"/>
      </w:pPr>
      <w:hyperlink r:id="rId38" w:history="1">
        <w:r w:rsidR="00AF321E" w:rsidRPr="00A02512">
          <w:rPr>
            <w:rStyle w:val="Hyperlink"/>
          </w:rPr>
          <w:t>R2-152253</w:t>
        </w:r>
      </w:hyperlink>
      <w:r w:rsidR="00AF321E">
        <w:tab/>
        <w:t xml:space="preserve">RAN-assisted WLAN interworking based on RAN rules in idle mode; Intel Corporation, Qualcomm Incorporated, BlackBerry UK Limited, Sony, Kyocera; Disc; REL-12; UTRA_LTE_WLAN_interw-Core  ; </w:t>
      </w:r>
    </w:p>
    <w:p w:rsidR="003554FB" w:rsidRDefault="00B37EBE" w:rsidP="00B37EBE">
      <w:pPr>
        <w:pStyle w:val="Doc-text2"/>
      </w:pPr>
      <w:r>
        <w:t>-</w:t>
      </w:r>
      <w:r>
        <w:tab/>
      </w:r>
      <w:r w:rsidR="00F97096">
        <w:t xml:space="preserve">Intel thinks that more companies now support the proposal. Intel suggests to acknowledge the problem here and to ask SA2 and CT1 to address it. </w:t>
      </w:r>
      <w:r w:rsidR="003554FB">
        <w:t xml:space="preserve">Ericsson thinks it is a RAN2 feature and discuss here whether we need it or not. </w:t>
      </w:r>
    </w:p>
    <w:p w:rsidR="00B37EBE" w:rsidRDefault="003554FB" w:rsidP="00B37EBE">
      <w:pPr>
        <w:pStyle w:val="Doc-text2"/>
      </w:pPr>
      <w:r>
        <w:t>-</w:t>
      </w:r>
      <w:r>
        <w:tab/>
        <w:t xml:space="preserve">Broadcom thinks that this WI is closed. </w:t>
      </w:r>
    </w:p>
    <w:p w:rsidR="00105E19" w:rsidRDefault="003554FB" w:rsidP="00B37EBE">
      <w:pPr>
        <w:pStyle w:val="Doc-text2"/>
      </w:pPr>
      <w:r>
        <w:t>-</w:t>
      </w:r>
      <w:r>
        <w:tab/>
        <w:t xml:space="preserve">ALU wonders why ANDSF would not be impacted by this problem. Intel agrees with that observation and thinks it is related to the UE operating requirement. That is one reason why Intel would like to discuss it in SA2. </w:t>
      </w:r>
      <w:r w:rsidR="00105E19">
        <w:t xml:space="preserve">LG thinks that if this really relates to the UE operating environment, it would anyway be up to the UE. Intel thinks that currently the specifications does not leave any freedom to the UE. </w:t>
      </w:r>
    </w:p>
    <w:p w:rsidR="00391192" w:rsidRDefault="00105E19" w:rsidP="00B37EBE">
      <w:pPr>
        <w:pStyle w:val="Doc-text2"/>
      </w:pPr>
      <w:r>
        <w:t>-</w:t>
      </w:r>
      <w:r>
        <w:tab/>
        <w:t xml:space="preserve">LG does not see a reason to send an LS to SA2. </w:t>
      </w:r>
    </w:p>
    <w:p w:rsidR="003554FB" w:rsidRDefault="00391192" w:rsidP="00B37EBE">
      <w:pPr>
        <w:pStyle w:val="Doc-text2"/>
      </w:pPr>
      <w:r>
        <w:t>-</w:t>
      </w:r>
      <w:r>
        <w:tab/>
        <w:t xml:space="preserve">Nokia Networks thinks that the current specification is as it is for a reason: Associating later would cause significant additional delay. </w:t>
      </w:r>
      <w:r w:rsidR="00105E19">
        <w:t xml:space="preserve">Intel agrees that there is a trade-off but Intel believes that the trade-off should be left to the UE. </w:t>
      </w:r>
      <w:r w:rsidR="00265E43">
        <w:t xml:space="preserve">Nokia Networks believes that the RAN2 specifications are correct and as intended. Therefore, Nokia Networks would therefore not acknowledge the problem and not send an LS to SA2. </w:t>
      </w:r>
      <w:r w:rsidR="00F638FB">
        <w:t xml:space="preserve">Ericsson also thinks that it is not a problem. Also, if the network broadcasts not so aggressive thresholds and configures such only via dedicated, it can avoid the described problem. </w:t>
      </w:r>
    </w:p>
    <w:p w:rsidR="00F638FB" w:rsidRDefault="00F638FB" w:rsidP="00B37EBE">
      <w:pPr>
        <w:pStyle w:val="Doc-text2"/>
      </w:pPr>
      <w:r>
        <w:t>-</w:t>
      </w:r>
      <w:r>
        <w:tab/>
        <w:t xml:space="preserve">Cisco thinks we could add a note to 304. </w:t>
      </w:r>
    </w:p>
    <w:p w:rsidR="00F638FB" w:rsidRDefault="00F638FB" w:rsidP="00B37EBE">
      <w:pPr>
        <w:pStyle w:val="Doc-text2"/>
      </w:pPr>
      <w:r>
        <w:t>-</w:t>
      </w:r>
      <w:r>
        <w:tab/>
        <w:t xml:space="preserve">Broadcom does not consider this a problem and does not think we need to inform SA2 about anything. </w:t>
      </w:r>
    </w:p>
    <w:p w:rsidR="00F03652" w:rsidRDefault="00F03652" w:rsidP="00B37EBE">
      <w:pPr>
        <w:pStyle w:val="Doc-text2"/>
      </w:pPr>
      <w:r>
        <w:t>-</w:t>
      </w:r>
      <w:r>
        <w:tab/>
        <w:t xml:space="preserve">BlackBerry agrees that there is a trade-off but BlackBerry is concerned about the signalling overhead. </w:t>
      </w:r>
    </w:p>
    <w:p w:rsidR="00A63FA5" w:rsidRDefault="00A63FA5" w:rsidP="00B37EBE">
      <w:pPr>
        <w:pStyle w:val="Doc-text2"/>
      </w:pPr>
      <w:r>
        <w:t>-</w:t>
      </w:r>
      <w:r>
        <w:tab/>
        <w:t xml:space="preserve">Intel wonders whether we acknowledge that this is an SA2 decision. Ericsson thinks that we should just keep the behaviour in AS and NAS at it currently is. </w:t>
      </w:r>
    </w:p>
    <w:p w:rsidR="00F03652" w:rsidRDefault="00F03652" w:rsidP="00B37EBE">
      <w:pPr>
        <w:pStyle w:val="Doc-text2"/>
      </w:pPr>
      <w:r>
        <w:t>=&gt;</w:t>
      </w:r>
      <w:r>
        <w:tab/>
        <w:t xml:space="preserve">No consensus that this is a problem. </w:t>
      </w:r>
    </w:p>
    <w:p w:rsidR="00AD47F2" w:rsidRDefault="00AD47F2" w:rsidP="00B37EBE">
      <w:pPr>
        <w:pStyle w:val="Doc-text2"/>
      </w:pPr>
      <w:r>
        <w:t>-</w:t>
      </w:r>
      <w:r>
        <w:tab/>
        <w:t xml:space="preserve">After offline discussion Intel isn’t sure whether there is consensus. </w:t>
      </w:r>
    </w:p>
    <w:p w:rsidR="00AD47F2" w:rsidRDefault="00AD47F2" w:rsidP="00B37EBE">
      <w:pPr>
        <w:pStyle w:val="Doc-text2"/>
      </w:pPr>
      <w:r>
        <w:t>-</w:t>
      </w:r>
      <w:r>
        <w:tab/>
        <w:t xml:space="preserve">Intel thinks that we should acknowledge that in certain cases there may be unnecessary signalling and corresponding energy consumption. </w:t>
      </w:r>
    </w:p>
    <w:p w:rsidR="0093787C" w:rsidRDefault="0093787C" w:rsidP="0078496C">
      <w:pPr>
        <w:pStyle w:val="Doc-text2"/>
      </w:pPr>
      <w:r>
        <w:t>=&gt;</w:t>
      </w:r>
      <w:r>
        <w:tab/>
        <w:t>CB: Can discuss offline about “</w:t>
      </w:r>
      <w:r w:rsidRPr="0093787C">
        <w:t>RAN-assisted WLAN interworking based on RAN rules in idle mode</w:t>
      </w:r>
      <w:r>
        <w:t>” (Intel)</w:t>
      </w:r>
    </w:p>
    <w:p w:rsidR="006E13D0" w:rsidRDefault="006E13D0" w:rsidP="0078496C">
      <w:pPr>
        <w:pStyle w:val="Doc-text2"/>
      </w:pPr>
      <w:r>
        <w:t>-</w:t>
      </w:r>
      <w:r>
        <w:tab/>
        <w:t xml:space="preserve">After offline discussion Intel indicates that there is currently no consensus and no possibility even to acknowledge the issue. </w:t>
      </w:r>
      <w:r w:rsidR="00492005">
        <w:t xml:space="preserve">Ericsson would appreciate if Intel would present a particular solution and then we see whether we can agree to it. </w:t>
      </w:r>
      <w:r w:rsidR="009E03ED">
        <w:t xml:space="preserve">Intel points out that they provided solution candidates in the last meeting. Ericsson thinks that the problem, if any, is also applicable to CONNECTED. Therefore, if we address it, we should address it for both. </w:t>
      </w:r>
      <w:r w:rsidR="00655525">
        <w:t xml:space="preserve">IDT thinks that the issue is not only about RAN2 but also affects </w:t>
      </w:r>
      <w:r w:rsidR="003C22B6">
        <w:t>other WLAN offloading functionality</w:t>
      </w:r>
      <w:r w:rsidR="00655525">
        <w:t xml:space="preserve">. </w:t>
      </w:r>
      <w:r w:rsidR="00715ECF">
        <w:t xml:space="preserve">Ericsson thinks that we should consider fixes to our functionality and SA2 should focus on their solutions. SA2 should not need to care about the “RAN rules” solution. </w:t>
      </w:r>
    </w:p>
    <w:p w:rsidR="001100E2" w:rsidRPr="00AF321E" w:rsidRDefault="00A02512" w:rsidP="00AF321E">
      <w:pPr>
        <w:pStyle w:val="Doc-title"/>
      </w:pPr>
      <w:hyperlink r:id="rId39" w:history="1">
        <w:r w:rsidR="00AF321E" w:rsidRPr="00A02512">
          <w:rPr>
            <w:rStyle w:val="Hyperlink"/>
          </w:rPr>
          <w:t>R2-152265</w:t>
        </w:r>
      </w:hyperlink>
      <w:r w:rsidR="00AF321E">
        <w:tab/>
        <w:t xml:space="preserve">Draft LS on RAN-assisted WLAN interworking based on RAN rules in idle mode; Intel Corporation; LSout; REL-12; UTRA_LTE_WLAN_interw-Core; </w:t>
      </w:r>
    </w:p>
    <w:p w:rsidR="00774968" w:rsidRDefault="00774968" w:rsidP="00774968">
      <w:pPr>
        <w:pStyle w:val="SubHeading"/>
      </w:pPr>
      <w:r>
        <w:t>RSRQ</w:t>
      </w:r>
    </w:p>
    <w:p w:rsidR="00122262" w:rsidRDefault="00A02512" w:rsidP="00AF321E">
      <w:pPr>
        <w:pStyle w:val="Doc-title"/>
        <w:rPr>
          <w:lang w:val="en-US"/>
        </w:rPr>
      </w:pPr>
      <w:hyperlink r:id="rId40" w:history="1">
        <w:r w:rsidR="00122262" w:rsidRPr="00A02512">
          <w:rPr>
            <w:rStyle w:val="Hyperlink"/>
            <w:lang w:val="en-US"/>
          </w:rPr>
          <w:t>R2-152075</w:t>
        </w:r>
      </w:hyperlink>
      <w:r w:rsidR="00122262" w:rsidRPr="00122262">
        <w:rPr>
          <w:lang w:val="en-US"/>
        </w:rPr>
        <w:tab/>
        <w:t xml:space="preserve">Clarification on extended RSRQ range support; Nokia Networks; CR; 36.331; 1820; </w:t>
      </w:r>
      <w:r w:rsidR="009277C2">
        <w:rPr>
          <w:lang w:val="en-US"/>
        </w:rPr>
        <w:t>2</w:t>
      </w:r>
      <w:r w:rsidR="00122262" w:rsidRPr="00122262">
        <w:rPr>
          <w:lang w:val="en-US"/>
        </w:rPr>
        <w:t xml:space="preserve">; F; revision of </w:t>
      </w:r>
      <w:hyperlink r:id="rId41" w:history="1">
        <w:r w:rsidR="00122262" w:rsidRPr="00A02512">
          <w:rPr>
            <w:rStyle w:val="Hyperlink"/>
            <w:lang w:val="en-US"/>
          </w:rPr>
          <w:t>R2-152074</w:t>
        </w:r>
      </w:hyperlink>
      <w:r w:rsidR="00122262" w:rsidRPr="00122262">
        <w:rPr>
          <w:lang w:val="en-US"/>
        </w:rPr>
        <w:t>; REL-12; TEI12</w:t>
      </w:r>
    </w:p>
    <w:p w:rsidR="00CD4911" w:rsidRPr="00CD4911" w:rsidRDefault="00F407E2" w:rsidP="00CD4911">
      <w:pPr>
        <w:pStyle w:val="Doc-text2"/>
        <w:rPr>
          <w:lang w:val="en-US"/>
        </w:rPr>
      </w:pPr>
      <w:r>
        <w:rPr>
          <w:lang w:val="en-US"/>
        </w:rPr>
        <w:t>=&gt;</w:t>
      </w:r>
      <w:r>
        <w:rPr>
          <w:lang w:val="en-US"/>
        </w:rPr>
        <w:tab/>
        <w:t xml:space="preserve">See </w:t>
      </w:r>
      <w:hyperlink r:id="rId42" w:history="1">
        <w:r w:rsidRPr="00A02512">
          <w:rPr>
            <w:rStyle w:val="Hyperlink"/>
            <w:lang w:val="en-US"/>
          </w:rPr>
          <w:t>R2-152209</w:t>
        </w:r>
      </w:hyperlink>
    </w:p>
    <w:p w:rsidR="00774968" w:rsidRPr="00AF321E" w:rsidRDefault="00A02512" w:rsidP="00AF321E">
      <w:pPr>
        <w:pStyle w:val="Doc-title"/>
      </w:pPr>
      <w:hyperlink r:id="rId43" w:history="1">
        <w:r w:rsidR="00AF321E" w:rsidRPr="00A02512">
          <w:rPr>
            <w:rStyle w:val="Hyperlink"/>
          </w:rPr>
          <w:t>R2-152209</w:t>
        </w:r>
      </w:hyperlink>
      <w:r w:rsidR="00AF321E">
        <w:tab/>
        <w:t xml:space="preserve">Clarification on extended RSRQ range support; Ericsson; CR; 36.331; 1820; 1; F; Revision of In Principle agreed CR in </w:t>
      </w:r>
      <w:hyperlink r:id="rId44" w:history="1">
        <w:r w:rsidR="00AF321E" w:rsidRPr="00A02512">
          <w:rPr>
            <w:rStyle w:val="Hyperlink"/>
          </w:rPr>
          <w:t>R2-152074</w:t>
        </w:r>
      </w:hyperlink>
      <w:r w:rsidR="00AF321E">
        <w:t xml:space="preserve">; REL-12; TEI-12; </w:t>
      </w:r>
    </w:p>
    <w:p w:rsidR="00D20868" w:rsidRDefault="00D20868" w:rsidP="00D20868">
      <w:pPr>
        <w:pStyle w:val="Comments"/>
      </w:pPr>
      <w:r>
        <w:t>[Moved from 6.2.9.1.1 to 4.2.1]</w:t>
      </w:r>
    </w:p>
    <w:p w:rsidR="00CD4911" w:rsidRDefault="00CD4911" w:rsidP="00CD4911">
      <w:pPr>
        <w:pStyle w:val="Doc-text2"/>
      </w:pPr>
      <w:r>
        <w:t>-</w:t>
      </w:r>
      <w:r>
        <w:tab/>
      </w:r>
      <w:r w:rsidR="001B3C42">
        <w:t xml:space="preserve">Samsung generally agrees with this version but thinks that maybe some further clarification could be good. </w:t>
      </w:r>
    </w:p>
    <w:p w:rsidR="001B3C42" w:rsidRDefault="001B3C42" w:rsidP="005C31EC">
      <w:pPr>
        <w:pStyle w:val="Doc-text2"/>
      </w:pPr>
      <w:r>
        <w:lastRenderedPageBreak/>
        <w:t>=&gt;</w:t>
      </w:r>
      <w:r>
        <w:tab/>
      </w:r>
      <w:r w:rsidR="00044CD6">
        <w:t xml:space="preserve">CB: </w:t>
      </w:r>
      <w:r>
        <w:t xml:space="preserve">Discuss further offline about </w:t>
      </w:r>
      <w:r w:rsidRPr="001B3C42">
        <w:t>Clarification on extended RSRQ range support</w:t>
      </w:r>
      <w:r>
        <w:t xml:space="preserve"> (</w:t>
      </w:r>
      <w:r w:rsidR="001E5454">
        <w:t>Nokia Networks</w:t>
      </w:r>
      <w:r>
        <w:t>)</w:t>
      </w:r>
    </w:p>
    <w:p w:rsidR="005C31EC" w:rsidRDefault="005C31EC" w:rsidP="005C31EC">
      <w:pPr>
        <w:pStyle w:val="Doc-text2"/>
      </w:pPr>
      <w:r>
        <w:t>-</w:t>
      </w:r>
      <w:r>
        <w:tab/>
        <w:t xml:space="preserve">After offline discussion an updated CR is provided in </w:t>
      </w:r>
      <w:hyperlink r:id="rId45" w:history="1">
        <w:r w:rsidRPr="00A02512">
          <w:rPr>
            <w:rStyle w:val="Hyperlink"/>
          </w:rPr>
          <w:t>R2-152836</w:t>
        </w:r>
      </w:hyperlink>
    </w:p>
    <w:p w:rsidR="005C31EC" w:rsidRDefault="00A02512" w:rsidP="005C31EC">
      <w:pPr>
        <w:pStyle w:val="Doc-title"/>
      </w:pPr>
      <w:hyperlink r:id="rId46" w:history="1">
        <w:r w:rsidR="005C31EC" w:rsidRPr="00A02512">
          <w:rPr>
            <w:rStyle w:val="Hyperlink"/>
          </w:rPr>
          <w:t>R2-152836</w:t>
        </w:r>
      </w:hyperlink>
      <w:r w:rsidR="005C31EC">
        <w:tab/>
      </w:r>
      <w:r w:rsidR="005C31EC" w:rsidRPr="005C31EC">
        <w:t xml:space="preserve">Clarification on extended RSRQ range support; Nokia Networks; CR; 36.331; 1820; </w:t>
      </w:r>
      <w:r w:rsidR="005C31EC">
        <w:t>3</w:t>
      </w:r>
      <w:r w:rsidR="005C31EC" w:rsidRPr="005C31EC">
        <w:t xml:space="preserve">; F; revision of </w:t>
      </w:r>
      <w:hyperlink r:id="rId47" w:history="1">
        <w:r w:rsidR="005C31EC" w:rsidRPr="00A02512">
          <w:rPr>
            <w:rStyle w:val="Hyperlink"/>
          </w:rPr>
          <w:t>R2-152074</w:t>
        </w:r>
      </w:hyperlink>
      <w:r w:rsidR="005C31EC" w:rsidRPr="005C31EC">
        <w:t>; REL-12; TEI12</w:t>
      </w:r>
    </w:p>
    <w:p w:rsidR="005C31EC" w:rsidRDefault="002F0CBB" w:rsidP="005C31EC">
      <w:pPr>
        <w:pStyle w:val="Doc-text2"/>
      </w:pPr>
      <w:r>
        <w:t>=&gt;</w:t>
      </w:r>
      <w:r>
        <w:tab/>
        <w:t>Change to “</w:t>
      </w:r>
      <w:r w:rsidRPr="002F0CBB">
        <w:rPr>
          <w:u w:val="single"/>
        </w:rPr>
        <w:t>If received, t</w:t>
      </w:r>
      <w:r w:rsidRPr="002F0CBB">
        <w:t>he UE shall use the</w:t>
      </w:r>
      <w:r>
        <w:t>”</w:t>
      </w:r>
    </w:p>
    <w:p w:rsidR="00DB57AC" w:rsidRPr="005C31EC" w:rsidRDefault="00DB57AC" w:rsidP="005C31EC">
      <w:pPr>
        <w:pStyle w:val="Doc-text2"/>
      </w:pPr>
      <w:r>
        <w:t>=&gt;</w:t>
      </w:r>
      <w:r>
        <w:tab/>
        <w:t xml:space="preserve">With this change the CR is agreed in </w:t>
      </w:r>
      <w:hyperlink r:id="rId48" w:history="1">
        <w:r w:rsidRPr="00A02512">
          <w:rPr>
            <w:rStyle w:val="Hyperlink"/>
          </w:rPr>
          <w:t>R2-152852</w:t>
        </w:r>
      </w:hyperlink>
      <w:r>
        <w:t xml:space="preserve"> CR1820 R4</w:t>
      </w:r>
    </w:p>
    <w:p w:rsidR="0089691E" w:rsidRPr="0073578E" w:rsidRDefault="0089691E" w:rsidP="0089691E">
      <w:pPr>
        <w:pStyle w:val="Heading1"/>
      </w:pPr>
      <w:r w:rsidRPr="00F534E4">
        <w:t>5</w:t>
      </w:r>
      <w:r w:rsidRPr="00F534E4">
        <w:tab/>
        <w:t>Joint UMTS/LTE: Rel-13</w:t>
      </w:r>
    </w:p>
    <w:p w:rsidR="0089691E" w:rsidRDefault="000E11DF" w:rsidP="000E11DF">
      <w:pPr>
        <w:pStyle w:val="Heading2"/>
      </w:pPr>
      <w:bookmarkStart w:id="11" w:name="_5.1_WI:_RAN"/>
      <w:bookmarkEnd w:id="11"/>
      <w:r>
        <w:t>5.1</w:t>
      </w:r>
      <w:r>
        <w:tab/>
      </w:r>
      <w:r w:rsidR="005D2AA7">
        <w:t xml:space="preserve">WI: </w:t>
      </w:r>
      <w:r w:rsidR="00CF6043" w:rsidRPr="00CF6043">
        <w:t>RAN aspects of Application specific Congestion control for Data Communication</w:t>
      </w:r>
      <w:r w:rsidR="00CF6043">
        <w:t xml:space="preserve"> (ACDC)</w:t>
      </w:r>
    </w:p>
    <w:p w:rsidR="00CF6043" w:rsidRDefault="00CF6043" w:rsidP="00CF6043">
      <w:pPr>
        <w:pStyle w:val="Comments"/>
      </w:pPr>
      <w:r>
        <w:t>(</w:t>
      </w:r>
      <w:r w:rsidRPr="00CF6043">
        <w:t>ACDC-RAN-Core</w:t>
      </w:r>
      <w:r>
        <w:t xml:space="preserve">; leading WG: RAN2; REL-13; started: Mar. 15; target: Dec. 15; </w:t>
      </w:r>
      <w:hyperlink r:id="rId49" w:history="1">
        <w:r w:rsidRPr="00A02512">
          <w:rPr>
            <w:rStyle w:val="Hyperlink"/>
          </w:rPr>
          <w:t>RP-150512</w:t>
        </w:r>
      </w:hyperlink>
      <w:r>
        <w:t>)</w:t>
      </w:r>
    </w:p>
    <w:p w:rsidR="00C53ADB" w:rsidRDefault="00C53ADB" w:rsidP="00CF6043">
      <w:pPr>
        <w:pStyle w:val="Comments"/>
      </w:pPr>
      <w:r w:rsidRPr="00C53ADB">
        <w:t xml:space="preserve">Time budget: </w:t>
      </w:r>
      <w:r>
        <w:t>0.</w:t>
      </w:r>
      <w:r w:rsidRPr="00C53ADB">
        <w:t>2</w:t>
      </w:r>
      <w:r>
        <w:t>5</w:t>
      </w:r>
      <w:r w:rsidRPr="00C53ADB">
        <w:t xml:space="preserve"> TU</w:t>
      </w:r>
    </w:p>
    <w:p w:rsidR="00C403F1" w:rsidRDefault="00C403F1" w:rsidP="00CF6043">
      <w:pPr>
        <w:pStyle w:val="Comments"/>
      </w:pPr>
      <w:r>
        <w:t>Note: Related LS from SA1 received and noted at RAN2-89bis:</w:t>
      </w:r>
      <w:r w:rsidR="007E4B7F">
        <w:t xml:space="preserve"> </w:t>
      </w:r>
      <w:hyperlink r:id="rId50" w:history="1">
        <w:r w:rsidRPr="00A02512">
          <w:rPr>
            <w:rStyle w:val="Hyperlink"/>
          </w:rPr>
          <w:t>R2-151029</w:t>
        </w:r>
      </w:hyperlink>
      <w:r w:rsidR="007E4B7F">
        <w:t xml:space="preserve"> “</w:t>
      </w:r>
      <w:r w:rsidRPr="00C403F1">
        <w:t xml:space="preserve">Reply LS on ACDC requirements (S1-151622; </w:t>
      </w:r>
      <w:r w:rsidR="007E4B7F">
        <w:t>contact: LGE)”</w:t>
      </w:r>
    </w:p>
    <w:p w:rsidR="00712456" w:rsidRDefault="00A02512" w:rsidP="00A82997">
      <w:pPr>
        <w:pStyle w:val="Doc-title"/>
      </w:pPr>
      <w:hyperlink r:id="rId51" w:history="1">
        <w:r w:rsidR="00A82997" w:rsidRPr="00A02512">
          <w:rPr>
            <w:rStyle w:val="Hyperlink"/>
          </w:rPr>
          <w:t>R2-152303</w:t>
        </w:r>
      </w:hyperlink>
      <w:r w:rsidR="00A82997">
        <w:tab/>
        <w:t xml:space="preserve">Work Plan for ACDC; Rapporteur; Disc; </w:t>
      </w:r>
    </w:p>
    <w:p w:rsidR="00C834C4" w:rsidRPr="00C834C4" w:rsidRDefault="00A81BC2" w:rsidP="00C834C4">
      <w:pPr>
        <w:pStyle w:val="Doc-text2"/>
      </w:pPr>
      <w:r>
        <w:t>=&gt;</w:t>
      </w:r>
      <w:r>
        <w:tab/>
        <w:t>Noted</w:t>
      </w:r>
    </w:p>
    <w:p w:rsidR="00DF42E1" w:rsidRDefault="00A02512" w:rsidP="00A82997">
      <w:pPr>
        <w:pStyle w:val="Doc-title"/>
      </w:pPr>
      <w:hyperlink r:id="rId52" w:history="1">
        <w:r w:rsidR="00A82997" w:rsidRPr="00A02512">
          <w:rPr>
            <w:rStyle w:val="Hyperlink"/>
          </w:rPr>
          <w:t>R2-152151</w:t>
        </w:r>
      </w:hyperlink>
      <w:r w:rsidR="00A82997">
        <w:tab/>
        <w:t xml:space="preserve">Considerations on RAN2 impacts to support ACDC requirements; Intel Corporation; Disc; </w:t>
      </w:r>
    </w:p>
    <w:p w:rsidR="00A81BC2" w:rsidRDefault="00141585" w:rsidP="00A81BC2">
      <w:pPr>
        <w:pStyle w:val="Doc-text2"/>
      </w:pPr>
      <w:r>
        <w:t xml:space="preserve">Proposal 2: </w:t>
      </w:r>
    </w:p>
    <w:p w:rsidR="00141585" w:rsidRDefault="00141585" w:rsidP="00A81BC2">
      <w:pPr>
        <w:pStyle w:val="Doc-text2"/>
      </w:pPr>
      <w:r>
        <w:t>-</w:t>
      </w:r>
      <w:r>
        <w:tab/>
        <w:t xml:space="preserve">LG thinks that the issue is being discussed in CT1 and we don’t need to address this in an LS to CT1 or SA1. </w:t>
      </w:r>
      <w:r w:rsidR="00213086">
        <w:t xml:space="preserve">Intel would be fine to leave that discussion for CT1. </w:t>
      </w:r>
    </w:p>
    <w:p w:rsidR="006E1A64" w:rsidRDefault="006E1A64" w:rsidP="00A81BC2">
      <w:pPr>
        <w:pStyle w:val="Doc-text2"/>
      </w:pPr>
      <w:r>
        <w:t>=&gt;</w:t>
      </w:r>
      <w:r>
        <w:tab/>
        <w:t xml:space="preserve">Should be discussed in CT1 and SA1. </w:t>
      </w:r>
    </w:p>
    <w:p w:rsidR="008D3445" w:rsidRDefault="008D3445" w:rsidP="00A81BC2">
      <w:pPr>
        <w:pStyle w:val="Doc-text2"/>
      </w:pPr>
      <w:r>
        <w:t xml:space="preserve">Proposal 3: </w:t>
      </w:r>
    </w:p>
    <w:p w:rsidR="008D3445" w:rsidRDefault="008D3445" w:rsidP="00A81BC2">
      <w:pPr>
        <w:pStyle w:val="Doc-text2"/>
      </w:pPr>
      <w:r>
        <w:t>-</w:t>
      </w:r>
      <w:r>
        <w:tab/>
        <w:t xml:space="preserve">LG thinks this will also be decided and discussed by CT1. Only for EAB, RRC has some interaction, i.e., EAB is executed before ACB. Hence we will have to agree in RAN2 how it relates to ACDC. </w:t>
      </w:r>
      <w:r w:rsidR="00BF74D1">
        <w:t xml:space="preserve">But for the time being we could just wait for CT1. Intel thinks that CT1 might not discuss all aspects. It could be good to clarify with SA1 what the requirements are. Intel thinks that ACDC would not apply to IMS based services, i.e., to SSAC and ACB Bypass. </w:t>
      </w:r>
      <w:r w:rsidR="005A4AB3">
        <w:t xml:space="preserve">QC thinks that for SSAC the AS just provides the information to higher layers. Therefore, we can leave it to CT1. QC agrees that for other barring mechanisms we could ask CT1. LG thinks that ACDC does not need to apply to IMS. LG would be fine to ask SA1 about the intended relation to other services. DCM would also support sending an LS to SA1. DCM thinks that from application perspective it might be possible to configure ACDC to apply for IMS services and SSAC at the same time. </w:t>
      </w:r>
      <w:r w:rsidR="00D359DD">
        <w:t xml:space="preserve">Ericsson agrees that from RAN2 point of view it would be important to understand whether RAN2 would have to prevent the double barring or whether we just leave this up to configuration. </w:t>
      </w:r>
    </w:p>
    <w:p w:rsidR="005A4AB3" w:rsidRDefault="005A4AB3" w:rsidP="00A81BC2">
      <w:pPr>
        <w:pStyle w:val="Doc-text2"/>
      </w:pPr>
      <w:r>
        <w:t>=&gt;</w:t>
      </w:r>
      <w:r>
        <w:tab/>
        <w:t xml:space="preserve">We will ask SA1 about the intended relation between ACDC and other barring mechanisms. </w:t>
      </w:r>
    </w:p>
    <w:p w:rsidR="00C84D2C" w:rsidRDefault="00483872" w:rsidP="00A81BC2">
      <w:pPr>
        <w:pStyle w:val="Doc-text2"/>
      </w:pPr>
      <w:r>
        <w:t xml:space="preserve">Proposal 4: </w:t>
      </w:r>
    </w:p>
    <w:p w:rsidR="00483872" w:rsidRDefault="00483872" w:rsidP="00A81BC2">
      <w:pPr>
        <w:pStyle w:val="Doc-text2"/>
      </w:pPr>
      <w:r>
        <w:t>-</w:t>
      </w:r>
      <w:r>
        <w:tab/>
        <w:t xml:space="preserve">Ericsson would first like to understand further details from CT1, e.g. how many different classes we need to account for. And then we can afterwards decide on the exact signalling and barring mechanism. DCM thinks that at least there needs to be the possibility to configure bypassing for an ACDC category. QC agrees with DCM. </w:t>
      </w:r>
    </w:p>
    <w:p w:rsidR="00A178E6" w:rsidRDefault="00A178E6" w:rsidP="00A81BC2">
      <w:pPr>
        <w:pStyle w:val="Doc-text2"/>
      </w:pPr>
      <w:r>
        <w:t>Proposal 6:</w:t>
      </w:r>
    </w:p>
    <w:p w:rsidR="00A178E6" w:rsidRDefault="00A178E6" w:rsidP="00A81BC2">
      <w:pPr>
        <w:pStyle w:val="Doc-text2"/>
      </w:pPr>
      <w:r>
        <w:t>-</w:t>
      </w:r>
      <w:r>
        <w:tab/>
        <w:t xml:space="preserve">QC thinks that the SA1 requirements is quite clear and hence in our signalling there should be one bit </w:t>
      </w:r>
      <w:r w:rsidR="00B44EB3">
        <w:t xml:space="preserve">per broadcast PLMN ID indicating whether </w:t>
      </w:r>
      <w:r>
        <w:t xml:space="preserve">ACDC is applicable to roaming UEs. </w:t>
      </w:r>
      <w:r w:rsidR="00007707">
        <w:t xml:space="preserve">Nokia Networks agrees that this is in accordance with the current SA1 requirements but we should ask them whether our corresponding agreement addresses their requirements. </w:t>
      </w:r>
    </w:p>
    <w:p w:rsidR="00483872" w:rsidRDefault="00483872" w:rsidP="00A81BC2">
      <w:pPr>
        <w:pStyle w:val="Doc-text2"/>
      </w:pPr>
    </w:p>
    <w:p w:rsidR="00483872" w:rsidRDefault="00483872" w:rsidP="00A81BC2">
      <w:pPr>
        <w:pStyle w:val="Doc-text2"/>
      </w:pPr>
    </w:p>
    <w:tbl>
      <w:tblPr>
        <w:tblStyle w:val="TableGrid"/>
        <w:tblW w:w="0" w:type="auto"/>
        <w:tblInd w:w="1622" w:type="dxa"/>
        <w:tblLook w:val="05E0" w:firstRow="1" w:lastRow="1" w:firstColumn="1" w:lastColumn="1" w:noHBand="0" w:noVBand="1"/>
      </w:tblPr>
      <w:tblGrid>
        <w:gridCol w:w="8494"/>
      </w:tblGrid>
      <w:tr w:rsidR="00C84D2C" w:rsidTr="00C84D2C">
        <w:tc>
          <w:tcPr>
            <w:tcW w:w="10116" w:type="dxa"/>
          </w:tcPr>
          <w:p w:rsidR="00C84D2C" w:rsidRDefault="00C84D2C" w:rsidP="00C84D2C">
            <w:pPr>
              <w:pStyle w:val="Doc-text2"/>
              <w:tabs>
                <w:tab w:val="left" w:pos="340"/>
              </w:tabs>
              <w:ind w:left="340" w:hanging="340"/>
            </w:pPr>
            <w:r>
              <w:rPr>
                <w:b/>
              </w:rPr>
              <w:t>Agreements</w:t>
            </w:r>
          </w:p>
          <w:p w:rsidR="00C84D2C" w:rsidRDefault="00C84D2C" w:rsidP="00C84D2C">
            <w:pPr>
              <w:pStyle w:val="Doc-text2"/>
              <w:tabs>
                <w:tab w:val="left" w:pos="340"/>
              </w:tabs>
              <w:ind w:left="340" w:hanging="340"/>
            </w:pPr>
          </w:p>
          <w:p w:rsidR="00C84D2C" w:rsidRDefault="00C84D2C" w:rsidP="00C84D2C">
            <w:pPr>
              <w:pStyle w:val="Doc-text2"/>
              <w:tabs>
                <w:tab w:val="left" w:pos="340"/>
              </w:tabs>
              <w:ind w:left="340" w:hanging="340"/>
            </w:pPr>
            <w:r>
              <w:t>1</w:t>
            </w:r>
            <w:r w:rsidR="00F43689">
              <w:tab/>
              <w:t>T</w:t>
            </w:r>
            <w:r>
              <w:t>he association between the ACDC categories and the particular, operator-identified applications is transparent on AS level unless CT1 indicates otherwise.</w:t>
            </w:r>
          </w:p>
          <w:p w:rsidR="00F43689" w:rsidRDefault="00F43689" w:rsidP="0049727F">
            <w:pPr>
              <w:pStyle w:val="Doc-text2"/>
              <w:tabs>
                <w:tab w:val="left" w:pos="340"/>
              </w:tabs>
              <w:ind w:left="0" w:firstLine="0"/>
            </w:pPr>
          </w:p>
          <w:p w:rsidR="00483872" w:rsidRDefault="00F43689" w:rsidP="00483872">
            <w:pPr>
              <w:pStyle w:val="Doc-text2"/>
              <w:tabs>
                <w:tab w:val="left" w:pos="340"/>
              </w:tabs>
              <w:ind w:left="340" w:hanging="340"/>
            </w:pPr>
            <w:r>
              <w:t>4</w:t>
            </w:r>
            <w:r>
              <w:tab/>
            </w:r>
            <w:r w:rsidR="00483872">
              <w:t xml:space="preserve">It should be possible to </w:t>
            </w:r>
            <w:r w:rsidR="00C84D2C">
              <w:t xml:space="preserve">allow </w:t>
            </w:r>
            <w:r w:rsidR="00483872">
              <w:t xml:space="preserve">traffic corresponding to an ACDC category to </w:t>
            </w:r>
            <w:r w:rsidR="00C44884">
              <w:t>be not barred</w:t>
            </w:r>
            <w:r w:rsidR="00C84D2C">
              <w:t>.</w:t>
            </w:r>
            <w:r w:rsidR="00483872">
              <w:t xml:space="preserve"> (Signalling and barring mechanism will be discussed later)</w:t>
            </w:r>
          </w:p>
          <w:p w:rsidR="00F43689" w:rsidRDefault="00F43689" w:rsidP="00C84D2C">
            <w:pPr>
              <w:pStyle w:val="Doc-text2"/>
              <w:tabs>
                <w:tab w:val="left" w:pos="340"/>
              </w:tabs>
              <w:ind w:left="340" w:hanging="340"/>
            </w:pPr>
          </w:p>
          <w:p w:rsidR="00C84D2C" w:rsidRDefault="00F43689" w:rsidP="00C84D2C">
            <w:pPr>
              <w:pStyle w:val="Doc-text2"/>
              <w:tabs>
                <w:tab w:val="left" w:pos="340"/>
              </w:tabs>
              <w:ind w:left="340" w:hanging="340"/>
            </w:pPr>
            <w:r>
              <w:lastRenderedPageBreak/>
              <w:t>6</w:t>
            </w:r>
            <w:r>
              <w:tab/>
            </w:r>
            <w:r w:rsidR="00EA2EDB">
              <w:t>There should be one bit per broadcast PLMN ID indicating whether ACDC is applicable UEs not in their HPLMN (roaming).</w:t>
            </w:r>
          </w:p>
          <w:p w:rsidR="00F43689" w:rsidRDefault="00F43689" w:rsidP="00C84D2C">
            <w:pPr>
              <w:pStyle w:val="Doc-text2"/>
              <w:tabs>
                <w:tab w:val="left" w:pos="340"/>
              </w:tabs>
              <w:ind w:left="340" w:hanging="340"/>
            </w:pPr>
          </w:p>
          <w:p w:rsidR="00F43689" w:rsidRDefault="00F43689" w:rsidP="00F43689">
            <w:pPr>
              <w:pStyle w:val="Doc-text2"/>
              <w:tabs>
                <w:tab w:val="left" w:pos="340"/>
              </w:tabs>
              <w:ind w:left="340" w:hanging="340"/>
            </w:pPr>
            <w:r>
              <w:t>7</w:t>
            </w:r>
            <w:r>
              <w:tab/>
              <w:t>P</w:t>
            </w:r>
            <w:r w:rsidR="00C84D2C">
              <w:t xml:space="preserve">rovisioning of barring </w:t>
            </w:r>
            <w:r w:rsidR="00833613">
              <w:t xml:space="preserve">information </w:t>
            </w:r>
            <w:r w:rsidR="00C84D2C">
              <w:t xml:space="preserve">in UMTS should be supported for PS-domain only. </w:t>
            </w:r>
          </w:p>
          <w:p w:rsidR="00C84D2C" w:rsidRPr="00C84D2C" w:rsidRDefault="00C84D2C" w:rsidP="00D11701">
            <w:pPr>
              <w:pStyle w:val="Doc-text2"/>
              <w:tabs>
                <w:tab w:val="left" w:pos="340"/>
              </w:tabs>
              <w:ind w:left="340" w:hanging="340"/>
            </w:pPr>
          </w:p>
        </w:tc>
      </w:tr>
    </w:tbl>
    <w:p w:rsidR="00C84D2C" w:rsidRDefault="00C84D2C" w:rsidP="00A81BC2">
      <w:pPr>
        <w:pStyle w:val="Doc-text2"/>
      </w:pPr>
    </w:p>
    <w:p w:rsidR="00CB19C8" w:rsidRDefault="00CB19C8" w:rsidP="00A81BC2">
      <w:pPr>
        <w:pStyle w:val="Doc-text2"/>
      </w:pPr>
      <w:r>
        <w:t>=&gt;</w:t>
      </w:r>
      <w:r>
        <w:tab/>
        <w:t xml:space="preserve">Ask SA1 and CT1 whether they agree with the RAN2 agreements above. </w:t>
      </w:r>
    </w:p>
    <w:p w:rsidR="00C84D2C" w:rsidRDefault="00D11701" w:rsidP="000D7800">
      <w:pPr>
        <w:pStyle w:val="Doc-text2"/>
      </w:pPr>
      <w:r>
        <w:t>=&gt;</w:t>
      </w:r>
      <w:r>
        <w:tab/>
        <w:t xml:space="preserve">CB: </w:t>
      </w:r>
      <w:r w:rsidR="00570528">
        <w:t xml:space="preserve">[Joint/ACDC] </w:t>
      </w:r>
      <w:r>
        <w:t xml:space="preserve">A draft reply LS on ACDC to SA1 and CT1 including the agreements and the question may be provided in </w:t>
      </w:r>
      <w:hyperlink r:id="rId53" w:history="1">
        <w:r w:rsidRPr="00A02512">
          <w:rPr>
            <w:rStyle w:val="Hyperlink"/>
          </w:rPr>
          <w:t>R2-152785</w:t>
        </w:r>
      </w:hyperlink>
      <w:r>
        <w:t xml:space="preserve"> (Intel)</w:t>
      </w:r>
    </w:p>
    <w:p w:rsidR="00580953" w:rsidRDefault="00A02512" w:rsidP="00580953">
      <w:pPr>
        <w:pStyle w:val="Doc-title"/>
      </w:pPr>
      <w:hyperlink r:id="rId54" w:history="1">
        <w:r w:rsidR="00580953" w:rsidRPr="00A02512">
          <w:rPr>
            <w:rStyle w:val="Hyperlink"/>
          </w:rPr>
          <w:t>R2-152785</w:t>
        </w:r>
      </w:hyperlink>
      <w:r w:rsidR="00580953" w:rsidRPr="00580953">
        <w:t xml:space="preserve"> </w:t>
      </w:r>
      <w:r w:rsidR="00580953">
        <w:tab/>
        <w:t>D</w:t>
      </w:r>
      <w:r w:rsidR="00580953" w:rsidRPr="00580953">
        <w:t>raft reply LS on ACDC</w:t>
      </w:r>
      <w:r w:rsidR="00580953">
        <w:t>;</w:t>
      </w:r>
      <w:r w:rsidR="00580953" w:rsidRPr="00580953">
        <w:t xml:space="preserve"> to SA1 and CT1</w:t>
      </w:r>
      <w:r w:rsidR="00580953">
        <w:t>; Contact: Intel</w:t>
      </w:r>
    </w:p>
    <w:p w:rsidR="000D7800" w:rsidRPr="000D7800" w:rsidRDefault="00C505FE" w:rsidP="00C505FE">
      <w:pPr>
        <w:pStyle w:val="LSApproved"/>
      </w:pPr>
      <w:bookmarkStart w:id="12" w:name="_Toc420682527"/>
      <w:bookmarkStart w:id="13" w:name="_Toc420682572"/>
      <w:r>
        <w:t>=&gt;</w:t>
      </w:r>
      <w:r>
        <w:tab/>
        <w:t xml:space="preserve">The </w:t>
      </w:r>
      <w:r w:rsidRPr="00C505FE">
        <w:t>reply LS on ACDC; to SA1 and CT1</w:t>
      </w:r>
      <w:r>
        <w:t xml:space="preserve"> is approved in </w:t>
      </w:r>
      <w:hyperlink r:id="rId55" w:history="1">
        <w:r w:rsidRPr="00A02512">
          <w:rPr>
            <w:rStyle w:val="Hyperlink"/>
          </w:rPr>
          <w:t>R2-152839</w:t>
        </w:r>
        <w:bookmarkEnd w:id="12"/>
        <w:bookmarkEnd w:id="13"/>
      </w:hyperlink>
    </w:p>
    <w:p w:rsidR="00EE7817" w:rsidRDefault="00EE7817" w:rsidP="00EE7817">
      <w:pPr>
        <w:pStyle w:val="Doc-text2"/>
      </w:pPr>
    </w:p>
    <w:p w:rsidR="00EE7817" w:rsidRDefault="00667475" w:rsidP="00667475">
      <w:pPr>
        <w:pStyle w:val="Doc-text2"/>
      </w:pPr>
      <w:r>
        <w:t>-</w:t>
      </w:r>
      <w:r>
        <w:tab/>
        <w:t xml:space="preserve">LG would suggest to discuss some SIB signalling related aspects in an email discussion over the summer. </w:t>
      </w:r>
      <w:r w:rsidR="001A2168">
        <w:t xml:space="preserve">QC wonders whether CT1 made some progress and whether they sent an LS. LG thinks that CT1 made only slow progress but they will have another meeting just before us in August. </w:t>
      </w:r>
      <w:r w:rsidR="00E71DC9">
        <w:t xml:space="preserve">Intel agrees with LG that we could discuss some aspects such as a suitable number of ACDC classes and possibly the resulting SIB signalling. </w:t>
      </w:r>
      <w:r w:rsidR="00B74E4E">
        <w:t xml:space="preserve">Ericsson thinks that the number of classes should be discussed in CT1 and SA1 to start with. It may also impact the OMA DM configuration. </w:t>
      </w:r>
      <w:r w:rsidR="00CA642D">
        <w:t xml:space="preserve">Ericsson would rather like to continue discussions in the next RAN2 meeting once we know the outcome of the CT1 discussions. </w:t>
      </w:r>
    </w:p>
    <w:p w:rsidR="00C84D2C" w:rsidRPr="00A81BC2" w:rsidRDefault="00C84D2C" w:rsidP="00A81BC2">
      <w:pPr>
        <w:pStyle w:val="Doc-text2"/>
      </w:pPr>
    </w:p>
    <w:p w:rsidR="00B84F98" w:rsidRPr="00A82997" w:rsidRDefault="00A02512" w:rsidP="00A82997">
      <w:pPr>
        <w:pStyle w:val="Doc-title"/>
      </w:pPr>
      <w:hyperlink r:id="rId56" w:history="1">
        <w:r w:rsidR="00A82997" w:rsidRPr="00A02512">
          <w:rPr>
            <w:rStyle w:val="Hyperlink"/>
          </w:rPr>
          <w:t>R2-152152</w:t>
        </w:r>
      </w:hyperlink>
      <w:r w:rsidR="00A82997">
        <w:tab/>
        <w:t xml:space="preserve">Draft reply LS on ACDC requirements; Intel Corporation; LSout; LS answer to LSin </w:t>
      </w:r>
      <w:hyperlink r:id="rId57" w:history="1">
        <w:r w:rsidR="00A82997" w:rsidRPr="00A02512">
          <w:rPr>
            <w:rStyle w:val="Hyperlink"/>
          </w:rPr>
          <w:t>R2-151029</w:t>
        </w:r>
      </w:hyperlink>
      <w:r w:rsidR="00A82997">
        <w:t xml:space="preserve">; </w:t>
      </w:r>
    </w:p>
    <w:p w:rsidR="00DF42E1" w:rsidRPr="00A82997" w:rsidRDefault="00A02512" w:rsidP="00A82997">
      <w:pPr>
        <w:pStyle w:val="Doc-title"/>
      </w:pPr>
      <w:hyperlink r:id="rId58" w:history="1">
        <w:r w:rsidR="00A82997" w:rsidRPr="00A02512">
          <w:rPr>
            <w:rStyle w:val="Hyperlink"/>
          </w:rPr>
          <w:t>R2-152289</w:t>
        </w:r>
      </w:hyperlink>
      <w:r w:rsidR="00A82997">
        <w:tab/>
        <w:t xml:space="preserve">Discussion on RAN impacts due to ACDC; Huawei, HiSilicon; Disc; </w:t>
      </w:r>
    </w:p>
    <w:p w:rsidR="00DF42E1" w:rsidRPr="00A82997" w:rsidRDefault="00A02512" w:rsidP="00A82997">
      <w:pPr>
        <w:pStyle w:val="Doc-title"/>
      </w:pPr>
      <w:hyperlink r:id="rId59" w:history="1">
        <w:r w:rsidR="00A82997" w:rsidRPr="00A02512">
          <w:rPr>
            <w:rStyle w:val="Hyperlink"/>
          </w:rPr>
          <w:t>R2-152304</w:t>
        </w:r>
      </w:hyperlink>
      <w:r w:rsidR="00A82997">
        <w:tab/>
        <w:t xml:space="preserve">ACDC impacts on AS layer; LG Electronics Inc.; Disc; </w:t>
      </w:r>
    </w:p>
    <w:p w:rsidR="00DF42E1" w:rsidRPr="00A82997" w:rsidRDefault="00A02512" w:rsidP="00A82997">
      <w:pPr>
        <w:pStyle w:val="Doc-title"/>
      </w:pPr>
      <w:hyperlink r:id="rId60" w:history="1">
        <w:r w:rsidR="00A82997" w:rsidRPr="00A02512">
          <w:rPr>
            <w:rStyle w:val="Hyperlink"/>
          </w:rPr>
          <w:t>R2-152391</w:t>
        </w:r>
      </w:hyperlink>
      <w:r w:rsidR="00A82997">
        <w:tab/>
        <w:t xml:space="preserve">ACDC impacts on RAN; Nokia Networks; Disc; </w:t>
      </w:r>
    </w:p>
    <w:p w:rsidR="00DF42E1" w:rsidRPr="00A82997" w:rsidRDefault="00A82997" w:rsidP="00A82997">
      <w:pPr>
        <w:pStyle w:val="Doc-title"/>
      </w:pPr>
      <w:r w:rsidRPr="00A02512">
        <w:rPr>
          <w:color w:val="FF0000"/>
        </w:rPr>
        <w:t>R2-152392</w:t>
      </w:r>
      <w:r>
        <w:tab/>
        <w:t xml:space="preserve">ACDC impacts on RAN; Nokia Networks; Disc; </w:t>
      </w:r>
    </w:p>
    <w:p w:rsidR="00712456" w:rsidRPr="00712456" w:rsidRDefault="00712456" w:rsidP="00712456">
      <w:pPr>
        <w:pStyle w:val="Comments"/>
      </w:pPr>
      <w:r>
        <w:t>[Withdrawn]</w:t>
      </w:r>
    </w:p>
    <w:p w:rsidR="00DF42E1" w:rsidRPr="00A82997" w:rsidRDefault="00A02512" w:rsidP="00A82997">
      <w:pPr>
        <w:pStyle w:val="Doc-title"/>
      </w:pPr>
      <w:hyperlink r:id="rId61" w:history="1">
        <w:r w:rsidR="00A82997" w:rsidRPr="00A02512">
          <w:rPr>
            <w:rStyle w:val="Hyperlink"/>
          </w:rPr>
          <w:t>R2-152527</w:t>
        </w:r>
      </w:hyperlink>
      <w:r w:rsidR="00A82997">
        <w:tab/>
        <w:t xml:space="preserve">RAN2 work on ACDC; NEC; Disc; </w:t>
      </w:r>
    </w:p>
    <w:p w:rsidR="00967667" w:rsidRDefault="000E11DF" w:rsidP="000E11DF">
      <w:pPr>
        <w:pStyle w:val="Heading2"/>
      </w:pPr>
      <w:bookmarkStart w:id="14" w:name="_5.2_SI:_Study"/>
      <w:bookmarkEnd w:id="14"/>
      <w:r>
        <w:t>5.2</w:t>
      </w:r>
      <w:r>
        <w:tab/>
      </w:r>
      <w:r w:rsidR="00967667">
        <w:t xml:space="preserve">SI: </w:t>
      </w:r>
      <w:r w:rsidR="00967667" w:rsidRPr="00967667">
        <w:t>Study on Indoor Positioning Enhancements for UTRA and LTE</w:t>
      </w:r>
    </w:p>
    <w:p w:rsidR="00967667" w:rsidRDefault="00967667" w:rsidP="00967667">
      <w:pPr>
        <w:pStyle w:val="Comments"/>
      </w:pPr>
      <w:r>
        <w:t>(</w:t>
      </w:r>
      <w:r w:rsidRPr="00967667">
        <w:t>FS_UTRA_LTE_iPos_enh</w:t>
      </w:r>
      <w:r>
        <w:t xml:space="preserve">; leading WG: RAN1; REL-13; started: June 14; target: Sep. 15; WID: </w:t>
      </w:r>
      <w:hyperlink r:id="rId62" w:history="1">
        <w:r w:rsidRPr="00A02512">
          <w:rPr>
            <w:rStyle w:val="Hyperlink"/>
          </w:rPr>
          <w:t>RP-141102</w:t>
        </w:r>
      </w:hyperlink>
      <w:r>
        <w:t>)</w:t>
      </w:r>
    </w:p>
    <w:p w:rsidR="00993AEB" w:rsidRDefault="00993AEB" w:rsidP="00967667">
      <w:pPr>
        <w:pStyle w:val="Comments"/>
      </w:pPr>
      <w:r>
        <w:t>Time budget: 0.5 TU</w:t>
      </w:r>
    </w:p>
    <w:p w:rsidR="008F79CA" w:rsidRDefault="00A02512" w:rsidP="00A82997">
      <w:pPr>
        <w:pStyle w:val="Doc-title"/>
      </w:pPr>
      <w:hyperlink r:id="rId63" w:history="1">
        <w:r w:rsidR="00A82997" w:rsidRPr="00A02512">
          <w:rPr>
            <w:rStyle w:val="Hyperlink"/>
          </w:rPr>
          <w:t>R2-152202</w:t>
        </w:r>
      </w:hyperlink>
      <w:r w:rsidR="00A82997">
        <w:tab/>
        <w:t xml:space="preserve">Terrestrial Beacon System positioning enhancements; NextNav, Broadcom, TeleCommunication Systems, Inc.; Disc; </w:t>
      </w:r>
    </w:p>
    <w:p w:rsidR="005B17E5" w:rsidRPr="005B17E5" w:rsidRDefault="00AE48E2" w:rsidP="005B17E5">
      <w:pPr>
        <w:pStyle w:val="Doc-text2"/>
      </w:pPr>
      <w:r>
        <w:t>=&gt;</w:t>
      </w:r>
      <w:r>
        <w:tab/>
        <w:t>Noted</w:t>
      </w:r>
    </w:p>
    <w:p w:rsidR="008F79CA" w:rsidRDefault="00A02512" w:rsidP="00A82997">
      <w:pPr>
        <w:pStyle w:val="Doc-title"/>
      </w:pPr>
      <w:hyperlink r:id="rId64" w:history="1">
        <w:r w:rsidR="00A82997" w:rsidRPr="00A02512">
          <w:rPr>
            <w:rStyle w:val="Hyperlink"/>
          </w:rPr>
          <w:t>R2-152203</w:t>
        </w:r>
      </w:hyperlink>
      <w:r w:rsidR="00A82997">
        <w:tab/>
        <w:t xml:space="preserve">TP for TR37.857 Terrestrial Beacon System Impacts; NextNav, Broadcom, TeleCommunication Systems, Inc.; TP; 37.857; </w:t>
      </w:r>
    </w:p>
    <w:p w:rsidR="005A691F" w:rsidRDefault="005A691F" w:rsidP="005A691F">
      <w:pPr>
        <w:pStyle w:val="Doc-text2"/>
      </w:pPr>
      <w:r>
        <w:t>-</w:t>
      </w:r>
      <w:r>
        <w:tab/>
      </w:r>
      <w:r w:rsidR="00F077CC">
        <w:t xml:space="preserve">Nokia Networks wonders how we are going to handle this. Nokia Networks assumed that RAN1 would discuss TBS first and send us an LS endorsing those mechanisms. Then we would work on a TP. </w:t>
      </w:r>
      <w:r w:rsidR="00BC4787">
        <w:t xml:space="preserve">NextNav explains that this point was discussed this point and it was agreed that RAN2 could provide TPs on RAN2 aspects and provide them to RAN1. </w:t>
      </w:r>
      <w:r w:rsidR="00EA14D3">
        <w:t xml:space="preserve">Apple agrees with NextNav. </w:t>
      </w:r>
    </w:p>
    <w:p w:rsidR="00EA14D3" w:rsidRDefault="00EA14D3" w:rsidP="005A691F">
      <w:pPr>
        <w:pStyle w:val="Doc-text2"/>
      </w:pPr>
      <w:r>
        <w:t>-</w:t>
      </w:r>
      <w:r>
        <w:tab/>
        <w:t xml:space="preserve">QC wonders why there is no UMTS impact. </w:t>
      </w:r>
      <w:r w:rsidR="00E43AE6">
        <w:t xml:space="preserve">NextNav thinks that there was not much support for supporting UMTS. Therefore, NextNav focused so far on LTE impact. </w:t>
      </w:r>
    </w:p>
    <w:p w:rsidR="00EA14D3" w:rsidRDefault="00EA14D3" w:rsidP="005A691F">
      <w:pPr>
        <w:pStyle w:val="Doc-text2"/>
      </w:pPr>
      <w:r>
        <w:t>-</w:t>
      </w:r>
      <w:r>
        <w:tab/>
        <w:t xml:space="preserve">QC thinks we have to discussed whether to supports </w:t>
      </w:r>
      <w:r w:rsidR="00866490">
        <w:t xml:space="preserve">NW </w:t>
      </w:r>
      <w:r>
        <w:t xml:space="preserve">assisted or also stand-alone. Such aspects need to be discussed before we can agree on a TP. ALU agrees that currently the TP is not very clear. </w:t>
      </w:r>
      <w:r w:rsidR="00E43AE6">
        <w:t>NextNav thinks that both cases should be captured in the TR.</w:t>
      </w:r>
      <w:r w:rsidR="00866490">
        <w:t xml:space="preserve"> ALU thinks that there are 4 variants in 36.305 and the TR should be clear which of those is supposed to be supported. </w:t>
      </w:r>
    </w:p>
    <w:p w:rsidR="004F3C76" w:rsidRDefault="004F3C76" w:rsidP="005A691F">
      <w:pPr>
        <w:pStyle w:val="Doc-text2"/>
      </w:pPr>
      <w:r>
        <w:t>=&gt;</w:t>
      </w:r>
      <w:r>
        <w:tab/>
        <w:t xml:space="preserve">Should clarify which of the 4 variants are supposed to be supported. </w:t>
      </w:r>
    </w:p>
    <w:p w:rsidR="004F3C76" w:rsidRDefault="00816331" w:rsidP="005A691F">
      <w:pPr>
        <w:pStyle w:val="Doc-text2"/>
      </w:pPr>
      <w:r>
        <w:t>-</w:t>
      </w:r>
      <w:r>
        <w:tab/>
        <w:t>Nokia Networks wonders whether TBS is really only one method or multiple. NextNav points out that currently two are being under discussion but both would have the same impact from RAN2 perspective.</w:t>
      </w:r>
    </w:p>
    <w:p w:rsidR="008C0824" w:rsidRDefault="008C0824" w:rsidP="005A691F">
      <w:pPr>
        <w:pStyle w:val="Doc-text2"/>
      </w:pPr>
      <w:r>
        <w:t>-</w:t>
      </w:r>
      <w:r>
        <w:tab/>
        <w:t>QC thinks that there is no such thing as “</w:t>
      </w:r>
      <w:r w:rsidRPr="008C0824">
        <w:t>Location Server capabilities</w:t>
      </w:r>
      <w:r>
        <w:t>” in LPP</w:t>
      </w:r>
    </w:p>
    <w:p w:rsidR="008C0824" w:rsidRDefault="008C0824" w:rsidP="005A691F">
      <w:pPr>
        <w:pStyle w:val="Doc-text2"/>
      </w:pPr>
      <w:r>
        <w:t>-</w:t>
      </w:r>
      <w:r>
        <w:tab/>
        <w:t>QC points out that the term “MBS” does not exist in RAN1</w:t>
      </w:r>
    </w:p>
    <w:p w:rsidR="008C0824" w:rsidRDefault="008C0824" w:rsidP="005A691F">
      <w:pPr>
        <w:pStyle w:val="Doc-text2"/>
      </w:pPr>
      <w:r>
        <w:t>=&gt;</w:t>
      </w:r>
      <w:r>
        <w:tab/>
        <w:t xml:space="preserve">Should discuss TP further offline during the week. </w:t>
      </w:r>
    </w:p>
    <w:p w:rsidR="00816331" w:rsidRDefault="008C0824" w:rsidP="00BE64C4">
      <w:pPr>
        <w:pStyle w:val="Doc-text2"/>
      </w:pPr>
      <w:r>
        <w:lastRenderedPageBreak/>
        <w:t>=&gt;</w:t>
      </w:r>
      <w:r>
        <w:tab/>
      </w:r>
      <w:r w:rsidR="00C347F8">
        <w:t xml:space="preserve">CB: </w:t>
      </w:r>
      <w:r w:rsidR="00570528">
        <w:t xml:space="preserve">[Joint/Positioning] </w:t>
      </w:r>
      <w:r>
        <w:t xml:space="preserve">An updated TP </w:t>
      </w:r>
      <w:r w:rsidRPr="008C0824">
        <w:t>for TR37.857 Terrestrial Beacon System Impacts</w:t>
      </w:r>
      <w:r>
        <w:t xml:space="preserve"> may be provided in </w:t>
      </w:r>
      <w:hyperlink r:id="rId65" w:history="1">
        <w:r w:rsidRPr="00A02512">
          <w:rPr>
            <w:rStyle w:val="Hyperlink"/>
          </w:rPr>
          <w:t>R2-152786</w:t>
        </w:r>
      </w:hyperlink>
      <w:r>
        <w:t xml:space="preserve"> (NextNav)</w:t>
      </w:r>
    </w:p>
    <w:p w:rsidR="00B0529A" w:rsidRDefault="00A02512" w:rsidP="00B0529A">
      <w:pPr>
        <w:pStyle w:val="Doc-title"/>
      </w:pPr>
      <w:hyperlink r:id="rId66" w:history="1">
        <w:r w:rsidR="00B0529A" w:rsidRPr="00A02512">
          <w:rPr>
            <w:rStyle w:val="Hyperlink"/>
          </w:rPr>
          <w:t>R2-152786</w:t>
        </w:r>
      </w:hyperlink>
      <w:r w:rsidR="00B0529A" w:rsidRPr="00B0529A">
        <w:tab/>
        <w:t>TP for TR37.857 Terrestrial Beacon System Impacts; NextNav, Broadcom, TeleCommunication Systems, Inc.; TP; 37.857;</w:t>
      </w:r>
    </w:p>
    <w:p w:rsidR="00BE64C4" w:rsidRDefault="00BE64C4" w:rsidP="00BE64C4">
      <w:pPr>
        <w:pStyle w:val="Doc-text2"/>
      </w:pPr>
      <w:r>
        <w:t>-</w:t>
      </w:r>
      <w:r>
        <w:tab/>
      </w:r>
      <w:r w:rsidR="002F5A52">
        <w:t xml:space="preserve">ALU thinks that there is an overlap in the reference sections. </w:t>
      </w:r>
      <w:r w:rsidR="00B945D6">
        <w:t xml:space="preserve">NextNav agrees and suggests taking care of that when we later merge the TPs. </w:t>
      </w:r>
    </w:p>
    <w:p w:rsidR="007C43F8" w:rsidRDefault="007C43F8" w:rsidP="00BE64C4">
      <w:pPr>
        <w:pStyle w:val="Doc-text2"/>
      </w:pPr>
      <w:r>
        <w:t>-</w:t>
      </w:r>
      <w:r>
        <w:tab/>
        <w:t xml:space="preserve">Nokia Networks wonders what option 1 and option 2 are. NextNav explains that those are defined in the RAN1 part. </w:t>
      </w:r>
    </w:p>
    <w:p w:rsidR="007C43F8" w:rsidRDefault="007C43F8" w:rsidP="00BE64C4">
      <w:pPr>
        <w:pStyle w:val="Doc-text2"/>
      </w:pPr>
      <w:r>
        <w:t>-</w:t>
      </w:r>
      <w:r>
        <w:tab/>
        <w:t>Intel suggests adding 25.305 for UTRAN</w:t>
      </w:r>
    </w:p>
    <w:p w:rsidR="007C43F8" w:rsidRDefault="007C43F8" w:rsidP="00BE64C4">
      <w:pPr>
        <w:pStyle w:val="Doc-text2"/>
      </w:pPr>
      <w:r>
        <w:t>=&gt;</w:t>
      </w:r>
      <w:r>
        <w:tab/>
        <w:t>Add 25.305 for UTRAN affected specifications</w:t>
      </w:r>
    </w:p>
    <w:p w:rsidR="007C43F8" w:rsidRDefault="007C43F8" w:rsidP="00BE64C4">
      <w:pPr>
        <w:pStyle w:val="Doc-text2"/>
      </w:pPr>
      <w:r>
        <w:t>=&gt;</w:t>
      </w:r>
      <w:r>
        <w:tab/>
        <w:t xml:space="preserve">With this change the TP is </w:t>
      </w:r>
      <w:r w:rsidR="00F43E50">
        <w:t xml:space="preserve">agreed </w:t>
      </w:r>
      <w:r>
        <w:t xml:space="preserve">in </w:t>
      </w:r>
      <w:hyperlink r:id="rId67" w:history="1">
        <w:r w:rsidRPr="00A02512">
          <w:rPr>
            <w:rStyle w:val="Hyperlink"/>
          </w:rPr>
          <w:t>R2-152841</w:t>
        </w:r>
      </w:hyperlink>
      <w:r w:rsidR="00032777">
        <w:t xml:space="preserve"> and will be sent to RAN1 for inclusion in the TR</w:t>
      </w:r>
    </w:p>
    <w:p w:rsidR="00032777" w:rsidRDefault="00032777" w:rsidP="00BE64C4">
      <w:pPr>
        <w:pStyle w:val="Doc-text2"/>
      </w:pPr>
    </w:p>
    <w:p w:rsidR="00626409" w:rsidRPr="00626409" w:rsidRDefault="00F43E50" w:rsidP="003510D1">
      <w:pPr>
        <w:pStyle w:val="Doc-text2"/>
      </w:pPr>
      <w:r>
        <w:t>=&gt;</w:t>
      </w:r>
      <w:r>
        <w:tab/>
      </w:r>
      <w:r w:rsidR="00032777">
        <w:t xml:space="preserve">CB: [Joint/Positioning] </w:t>
      </w:r>
      <w:r>
        <w:t>An LS on “</w:t>
      </w:r>
      <w:r w:rsidRPr="00F43E50">
        <w:t>Indoor Positioning Enhancements</w:t>
      </w:r>
      <w:r>
        <w:t xml:space="preserve"> TPs” to RAN1 may be provided in </w:t>
      </w:r>
      <w:hyperlink r:id="rId68" w:history="1">
        <w:r w:rsidRPr="00A02512">
          <w:rPr>
            <w:rStyle w:val="Hyperlink"/>
          </w:rPr>
          <w:t>R2-152842</w:t>
        </w:r>
      </w:hyperlink>
      <w:r>
        <w:t xml:space="preserve"> (NextNav)</w:t>
      </w:r>
    </w:p>
    <w:p w:rsidR="0089649F" w:rsidRDefault="0089649F" w:rsidP="0089649F">
      <w:pPr>
        <w:pStyle w:val="Doc-text2"/>
      </w:pPr>
      <w:r>
        <w:t>=&gt;</w:t>
      </w:r>
      <w:r>
        <w:tab/>
        <w:t>Clarify in the LS that this is the current snapshot and that RAN2 intends to provide updated TPs in the next meeting</w:t>
      </w:r>
    </w:p>
    <w:p w:rsidR="00626409" w:rsidRDefault="00A02512" w:rsidP="00626409">
      <w:pPr>
        <w:pStyle w:val="Doc-title"/>
      </w:pPr>
      <w:hyperlink r:id="rId69" w:history="1">
        <w:r w:rsidR="00626409" w:rsidRPr="00A02512">
          <w:rPr>
            <w:rStyle w:val="Hyperlink"/>
          </w:rPr>
          <w:t>R2-152842</w:t>
        </w:r>
      </w:hyperlink>
      <w:r w:rsidR="00626409">
        <w:tab/>
      </w:r>
      <w:r w:rsidR="00626409" w:rsidRPr="00626409">
        <w:t>LS on RAN2 TPs to TR 37.857</w:t>
      </w:r>
      <w:r w:rsidR="00626409">
        <w:t xml:space="preserve">; to RAN1; Contact: </w:t>
      </w:r>
      <w:r w:rsidR="000D411E">
        <w:t>NextNav</w:t>
      </w:r>
    </w:p>
    <w:p w:rsidR="000D411E" w:rsidRDefault="00BD3B25" w:rsidP="000D411E">
      <w:pPr>
        <w:pStyle w:val="Doc-text2"/>
      </w:pPr>
      <w:r>
        <w:t>=&gt;</w:t>
      </w:r>
      <w:r>
        <w:tab/>
        <w:t xml:space="preserve">Add: “RAN2 would like to point out that the attached TPs reflect the current snapshot of our work and the TPs may be subject to further changes in the next meeting.” </w:t>
      </w:r>
    </w:p>
    <w:p w:rsidR="000162CC" w:rsidRDefault="000162CC" w:rsidP="000D411E">
      <w:pPr>
        <w:pStyle w:val="Doc-text2"/>
      </w:pPr>
      <w:r>
        <w:t>=&gt;</w:t>
      </w:r>
      <w:r>
        <w:tab/>
        <w:t>Add the company name</w:t>
      </w:r>
    </w:p>
    <w:p w:rsidR="00BD3B25" w:rsidRPr="000D411E" w:rsidRDefault="00BD3B25" w:rsidP="00BD3B25">
      <w:pPr>
        <w:pStyle w:val="LSApproved"/>
      </w:pPr>
      <w:bookmarkStart w:id="15" w:name="_Toc420682528"/>
      <w:bookmarkStart w:id="16" w:name="_Toc420682573"/>
      <w:r>
        <w:t>=&gt;</w:t>
      </w:r>
      <w:r>
        <w:tab/>
        <w:t xml:space="preserve">With this change the LS to RAN1 on TP </w:t>
      </w:r>
      <w:r w:rsidRPr="00BD3B25">
        <w:t>to TR 37.857</w:t>
      </w:r>
      <w:r>
        <w:t xml:space="preserve"> is approved in </w:t>
      </w:r>
      <w:hyperlink r:id="rId70" w:history="1">
        <w:r w:rsidRPr="00A02512">
          <w:rPr>
            <w:rStyle w:val="Hyperlink"/>
          </w:rPr>
          <w:t>R2-152853</w:t>
        </w:r>
        <w:bookmarkEnd w:id="15"/>
        <w:bookmarkEnd w:id="16"/>
      </w:hyperlink>
    </w:p>
    <w:p w:rsidR="00E43AE6" w:rsidRPr="005A691F" w:rsidRDefault="00E43AE6" w:rsidP="005A691F">
      <w:pPr>
        <w:pStyle w:val="Doc-text2"/>
      </w:pPr>
    </w:p>
    <w:p w:rsidR="001615C6" w:rsidRDefault="00A02512" w:rsidP="00A82997">
      <w:pPr>
        <w:pStyle w:val="Doc-title"/>
      </w:pPr>
      <w:hyperlink r:id="rId71" w:history="1">
        <w:r w:rsidR="00A82997" w:rsidRPr="00A02512">
          <w:rPr>
            <w:rStyle w:val="Hyperlink"/>
          </w:rPr>
          <w:t>R2-152101</w:t>
        </w:r>
      </w:hyperlink>
      <w:r w:rsidR="00A82997">
        <w:tab/>
        <w:t xml:space="preserve">Indoor Location Improvements utilizing WiFi, BT and Barometric Pressure Measurements; Qualcomm Incorporated; TP; 37.857; </w:t>
      </w:r>
    </w:p>
    <w:p w:rsidR="00D51891" w:rsidRDefault="001F1E1A" w:rsidP="001F1E1A">
      <w:pPr>
        <w:pStyle w:val="Doc-text2"/>
      </w:pPr>
      <w:r>
        <w:t>-</w:t>
      </w:r>
      <w:r>
        <w:tab/>
      </w:r>
      <w:r w:rsidR="00682514">
        <w:t xml:space="preserve">Apple thinks that LPPe is not deployed today and therefore Apple would rather suggest using UE based solutions. Therefore, Apple would suggest supporting that as well in the TP. </w:t>
      </w:r>
    </w:p>
    <w:p w:rsidR="006508C0" w:rsidRDefault="00682514" w:rsidP="001F1E1A">
      <w:pPr>
        <w:pStyle w:val="Doc-text2"/>
      </w:pPr>
      <w:r>
        <w:t>-</w:t>
      </w:r>
      <w:r>
        <w:tab/>
        <w:t xml:space="preserve">NextNav has some concerns regarding LPPe due to lack of support and testing and possibly ASN.1 overhead. </w:t>
      </w:r>
      <w:r w:rsidR="008F749A">
        <w:t xml:space="preserve">QC thinks that the overhead is the same as for LPP. </w:t>
      </w:r>
    </w:p>
    <w:p w:rsidR="008F749A" w:rsidRDefault="008F749A" w:rsidP="001F1E1A">
      <w:pPr>
        <w:pStyle w:val="Doc-text2"/>
      </w:pPr>
      <w:r>
        <w:t>-</w:t>
      </w:r>
      <w:r>
        <w:tab/>
        <w:t>QC agrees that LPPe is not yet deployed but the specifications at least exist.</w:t>
      </w:r>
    </w:p>
    <w:p w:rsidR="00AD3EFE" w:rsidRDefault="002558EB" w:rsidP="001F1E1A">
      <w:pPr>
        <w:pStyle w:val="Doc-text2"/>
      </w:pPr>
      <w:r>
        <w:t>-</w:t>
      </w:r>
      <w:r>
        <w:tab/>
        <w:t xml:space="preserve">Intel thinks that we should preferably build upon protocols that are under our control and not on OMA’s protocols. </w:t>
      </w:r>
      <w:r w:rsidR="00AD3EFE">
        <w:t xml:space="preserve">Ericsson tends to agree with that. QC thinks that LPPe is explicitly supported and mentioned in LPP. Replicating the functionality directly into LPP seems not very useful. ALU tends to agree with Intel and believes that LPPe was actually supposed to help OMA solutions not the other way around. </w:t>
      </w:r>
      <w:r w:rsidR="00FE29DC">
        <w:t>QC explains that OMA defined the message extensions but they require LPP messages to be exchanged. Huawei would prefer RRC + LPPa</w:t>
      </w:r>
      <w:r w:rsidR="00EA7CCC">
        <w:t xml:space="preserve"> since that ensures testability</w:t>
      </w:r>
      <w:r w:rsidR="00FE29DC">
        <w:t xml:space="preserve">. </w:t>
      </w:r>
      <w:r w:rsidR="007A33E5">
        <w:t>QC explains that for LPPe there is so far only a RAN5 test case f</w:t>
      </w:r>
      <w:r w:rsidR="0081590E">
        <w:t xml:space="preserve">or exchanging the capabilities. Whether RAN5 would provide tests for the actual positioning requires probably further discussion. </w:t>
      </w:r>
      <w:r w:rsidR="00EA7CCC">
        <w:t xml:space="preserve">Apple would prefer LPP rather than RRC + LPPa since that would require quite many changes. Huawei thinks that there is already ECID using RRC + LPPa and we would not have to change the architecture. </w:t>
      </w:r>
      <w:r w:rsidR="00E32FD6">
        <w:t xml:space="preserve">Nokia Networks thinks that we can discuss the benefits of supporting RRC + LPPa but LPPe seems already supported. QC wonders whether RRC + LPPa would also be intended for Bluetooth or just for WiFi. Ericsson thinks that we should capture all options with pros and cons in the TR. </w:t>
      </w:r>
    </w:p>
    <w:p w:rsidR="002558EB" w:rsidRDefault="00AD3EFE" w:rsidP="001F1E1A">
      <w:pPr>
        <w:pStyle w:val="Doc-text2"/>
      </w:pPr>
      <w:r>
        <w:t>-</w:t>
      </w:r>
      <w:r>
        <w:tab/>
        <w:t>QC would be OK to evaluate also other options such as e.g. using RRC and LPPa even though it would change the architecture.</w:t>
      </w:r>
    </w:p>
    <w:p w:rsidR="00D8470B" w:rsidRDefault="00D8470B" w:rsidP="001F1E1A">
      <w:pPr>
        <w:pStyle w:val="Doc-text2"/>
      </w:pPr>
      <w:r>
        <w:t>=&gt;</w:t>
      </w:r>
      <w:r>
        <w:tab/>
        <w:t>Incorporate also the other options (LPP, LPPe/LPP, RRC+LPPa)</w:t>
      </w:r>
      <w:r w:rsidR="000B2304">
        <w:t xml:space="preserve"> including the different modes (UE autonomous, UE assisted, NW assisted…)</w:t>
      </w:r>
      <w:r w:rsidR="004C2181">
        <w:t xml:space="preserve">. </w:t>
      </w:r>
    </w:p>
    <w:p w:rsidR="00D8470B" w:rsidRDefault="00D8470B" w:rsidP="00E50096">
      <w:pPr>
        <w:pStyle w:val="Doc-text2"/>
      </w:pPr>
      <w:r>
        <w:t>=&gt;</w:t>
      </w:r>
      <w:r>
        <w:tab/>
      </w:r>
      <w:r w:rsidR="00816FED">
        <w:t xml:space="preserve">CB: </w:t>
      </w:r>
      <w:r w:rsidR="00570528">
        <w:t xml:space="preserve">[Joint/Positioning] </w:t>
      </w:r>
      <w:r>
        <w:t xml:space="preserve">An updated TP capturing the options for WiFi/BT/Barometric positioning may be provided in </w:t>
      </w:r>
      <w:hyperlink r:id="rId72" w:history="1">
        <w:r w:rsidRPr="00A02512">
          <w:rPr>
            <w:rStyle w:val="Hyperlink"/>
          </w:rPr>
          <w:t>R2-152788</w:t>
        </w:r>
      </w:hyperlink>
      <w:r>
        <w:t xml:space="preserve"> (QC)</w:t>
      </w:r>
    </w:p>
    <w:p w:rsidR="001F1E1A" w:rsidRDefault="00A02512" w:rsidP="00B0529A">
      <w:pPr>
        <w:pStyle w:val="Doc-title"/>
      </w:pPr>
      <w:hyperlink r:id="rId73" w:history="1">
        <w:r w:rsidR="00B0529A" w:rsidRPr="00A02512">
          <w:rPr>
            <w:rStyle w:val="Hyperlink"/>
          </w:rPr>
          <w:t>R2-152788</w:t>
        </w:r>
      </w:hyperlink>
      <w:r w:rsidR="00B0529A" w:rsidRPr="00B0529A">
        <w:tab/>
        <w:t>Indoor Location Improvements utilizing WiFi, BT and Barometric Pressure Measurements; Qualcomm Incorporated; TP; 37.857;</w:t>
      </w:r>
    </w:p>
    <w:p w:rsidR="00E50096" w:rsidRDefault="00E50096" w:rsidP="00E50096">
      <w:pPr>
        <w:pStyle w:val="Doc-text2"/>
      </w:pPr>
      <w:r>
        <w:t>-</w:t>
      </w:r>
      <w:r>
        <w:tab/>
      </w:r>
      <w:r w:rsidR="0074301D">
        <w:t xml:space="preserve">QC thinks that we should study all three modes to understand which of those would be feasible to be addressed in a possible WI. </w:t>
      </w:r>
    </w:p>
    <w:p w:rsidR="005E76CA" w:rsidRDefault="005E76CA" w:rsidP="00E50096">
      <w:pPr>
        <w:pStyle w:val="Doc-text2"/>
      </w:pPr>
      <w:r>
        <w:t>-</w:t>
      </w:r>
      <w:r>
        <w:tab/>
        <w:t xml:space="preserve">ALU thinks we should make it clearer which of the modes would require which signalling. </w:t>
      </w:r>
    </w:p>
    <w:p w:rsidR="00CA138B" w:rsidRDefault="00CA138B" w:rsidP="00E50096">
      <w:pPr>
        <w:pStyle w:val="Doc-text2"/>
      </w:pPr>
      <w:r>
        <w:t>=&gt;</w:t>
      </w:r>
      <w:r>
        <w:tab/>
        <w:t xml:space="preserve">In the next meeting we should aim to clarify which mode requires or could be realized with which signalling. </w:t>
      </w:r>
    </w:p>
    <w:p w:rsidR="00D36888" w:rsidRDefault="00D36888" w:rsidP="00E50096">
      <w:pPr>
        <w:pStyle w:val="Doc-text2"/>
      </w:pPr>
      <w:r>
        <w:t>=&gt;</w:t>
      </w:r>
      <w:r>
        <w:tab/>
        <w:t>Change to “</w:t>
      </w:r>
      <w:r w:rsidRPr="00D36888">
        <w:rPr>
          <w:u w:val="single"/>
        </w:rPr>
        <w:t xml:space="preserve">RAN2 identified the following </w:t>
      </w:r>
      <w:r w:rsidRPr="00D36888">
        <w:t xml:space="preserve">WiFi/Bluetooth based positioning </w:t>
      </w:r>
      <w:r w:rsidRPr="00D36888">
        <w:rPr>
          <w:u w:val="single"/>
        </w:rPr>
        <w:t>options which</w:t>
      </w:r>
      <w:r w:rsidRPr="00D36888">
        <w:t xml:space="preserve"> may operate in the following modes</w:t>
      </w:r>
      <w:r>
        <w:t xml:space="preserve">” </w:t>
      </w:r>
    </w:p>
    <w:p w:rsidR="00D36888" w:rsidRDefault="00D36888" w:rsidP="00E50096">
      <w:pPr>
        <w:pStyle w:val="Doc-text2"/>
      </w:pPr>
      <w:r>
        <w:lastRenderedPageBreak/>
        <w:t>=&gt;</w:t>
      </w:r>
      <w:r>
        <w:tab/>
        <w:t>Add “</w:t>
      </w:r>
      <w:r w:rsidRPr="00D36888">
        <w:t>, ESMLC based</w:t>
      </w:r>
      <w:r>
        <w:t>” and “</w:t>
      </w:r>
      <w:r w:rsidRPr="00D36888">
        <w:t>, ESMLC assisted</w:t>
      </w:r>
      <w:r>
        <w:t>”</w:t>
      </w:r>
    </w:p>
    <w:p w:rsidR="00D36888" w:rsidRDefault="00D36888" w:rsidP="00E50096">
      <w:pPr>
        <w:pStyle w:val="Doc-text2"/>
      </w:pPr>
      <w:r>
        <w:t>=&gt;</w:t>
      </w:r>
      <w:r>
        <w:tab/>
        <w:t>Change to “</w:t>
      </w:r>
      <w:r w:rsidRPr="00D36888">
        <w:t xml:space="preserve">To enable WiFi/Bluetooth based positioning in LTE control plane location, the following protocol options have been identified </w:t>
      </w:r>
      <w:r w:rsidRPr="00D36888">
        <w:rPr>
          <w:u w:val="single"/>
        </w:rPr>
        <w:t>and will be discussed by RAN2</w:t>
      </w:r>
      <w:r>
        <w:t>”</w:t>
      </w:r>
    </w:p>
    <w:p w:rsidR="00C668EE" w:rsidRDefault="00C668EE" w:rsidP="00E50096">
      <w:pPr>
        <w:pStyle w:val="Doc-text2"/>
      </w:pPr>
      <w:r>
        <w:t>=&gt;</w:t>
      </w:r>
      <w:r>
        <w:tab/>
        <w:t xml:space="preserve">With these changes the TP is </w:t>
      </w:r>
      <w:r w:rsidR="00F43E50">
        <w:t>agreed</w:t>
      </w:r>
      <w:r>
        <w:t xml:space="preserve"> in </w:t>
      </w:r>
      <w:hyperlink r:id="rId74" w:history="1">
        <w:r w:rsidRPr="00A02512">
          <w:rPr>
            <w:rStyle w:val="Hyperlink"/>
          </w:rPr>
          <w:t>R2-152840</w:t>
        </w:r>
      </w:hyperlink>
      <w:r w:rsidR="00032777">
        <w:t xml:space="preserve"> and will be sent to RAN1 for inclusion in the TR</w:t>
      </w:r>
    </w:p>
    <w:p w:rsidR="00B0529A" w:rsidRPr="001F1E1A" w:rsidRDefault="00B0529A" w:rsidP="001F1E1A">
      <w:pPr>
        <w:pStyle w:val="Doc-text2"/>
      </w:pPr>
    </w:p>
    <w:p w:rsidR="001615C6" w:rsidRPr="00A82997" w:rsidRDefault="00A02512" w:rsidP="00A82997">
      <w:pPr>
        <w:pStyle w:val="Doc-title"/>
      </w:pPr>
      <w:hyperlink r:id="rId75" w:history="1">
        <w:r w:rsidR="00A82997" w:rsidRPr="00A02512">
          <w:rPr>
            <w:rStyle w:val="Hyperlink"/>
          </w:rPr>
          <w:t>R2-152325</w:t>
        </w:r>
      </w:hyperlink>
      <w:r w:rsidR="00A82997">
        <w:tab/>
        <w:t xml:space="preserve">WLAN-aided indoor positioning; Intel Corporation; Disc; </w:t>
      </w:r>
    </w:p>
    <w:p w:rsidR="00912F22" w:rsidRDefault="00A02512" w:rsidP="00912F22">
      <w:pPr>
        <w:pStyle w:val="Doc-title"/>
      </w:pPr>
      <w:hyperlink r:id="rId76" w:history="1">
        <w:r w:rsidR="00912F22" w:rsidRPr="00A02512">
          <w:rPr>
            <w:rStyle w:val="Hyperlink"/>
          </w:rPr>
          <w:t>R2-152774</w:t>
        </w:r>
      </w:hyperlink>
      <w:r w:rsidR="00912F22" w:rsidRPr="00912F22">
        <w:tab/>
        <w:t xml:space="preserve">WLAN-aided indoor positioning; Intel Corporation; Disc; revision of </w:t>
      </w:r>
      <w:hyperlink r:id="rId77" w:history="1">
        <w:r w:rsidR="00912F22" w:rsidRPr="00A02512">
          <w:rPr>
            <w:rStyle w:val="Hyperlink"/>
          </w:rPr>
          <w:t>R2-152325</w:t>
        </w:r>
      </w:hyperlink>
    </w:p>
    <w:p w:rsidR="001615C6" w:rsidRPr="00A82997" w:rsidRDefault="00A02512" w:rsidP="00A82997">
      <w:pPr>
        <w:pStyle w:val="Doc-title"/>
      </w:pPr>
      <w:hyperlink r:id="rId78" w:history="1">
        <w:r w:rsidR="00A82997" w:rsidRPr="00A02512">
          <w:rPr>
            <w:rStyle w:val="Hyperlink"/>
          </w:rPr>
          <w:t>R2-152448</w:t>
        </w:r>
      </w:hyperlink>
      <w:r w:rsidR="00A82997">
        <w:tab/>
        <w:t xml:space="preserve">Enhancing Indoor Positioning via Integrated WLAN/Bluetooth Signal; Ericsson; Disc; </w:t>
      </w:r>
    </w:p>
    <w:p w:rsidR="001615C6" w:rsidRPr="00A82997" w:rsidRDefault="00A02512" w:rsidP="00A82997">
      <w:pPr>
        <w:pStyle w:val="Doc-title"/>
      </w:pPr>
      <w:hyperlink r:id="rId79" w:history="1">
        <w:r w:rsidR="00A82997" w:rsidRPr="00A02512">
          <w:rPr>
            <w:rStyle w:val="Hyperlink"/>
          </w:rPr>
          <w:t>R2-152593</w:t>
        </w:r>
      </w:hyperlink>
      <w:r w:rsidR="00A82997">
        <w:tab/>
        <w:t xml:space="preserve">RAT-independent indoor-positioning solution for E-UTRA and UTRA; Apple, Broadcom, Sony Corporation; Disc; </w:t>
      </w:r>
    </w:p>
    <w:p w:rsidR="001615C6" w:rsidRPr="00A82997" w:rsidRDefault="00A02512" w:rsidP="00A82997">
      <w:pPr>
        <w:pStyle w:val="Doc-title"/>
      </w:pPr>
      <w:hyperlink r:id="rId80" w:history="1">
        <w:r w:rsidR="00A82997" w:rsidRPr="00A02512">
          <w:rPr>
            <w:rStyle w:val="Hyperlink"/>
          </w:rPr>
          <w:t>R2-152595</w:t>
        </w:r>
      </w:hyperlink>
      <w:r w:rsidR="00A82997">
        <w:tab/>
        <w:t xml:space="preserve">Field-test results of device-based hybrid Indoor positioning solution; Apple, Broadcom; Disc; </w:t>
      </w:r>
    </w:p>
    <w:p w:rsidR="001615C6" w:rsidRDefault="00A02512" w:rsidP="00A82997">
      <w:pPr>
        <w:pStyle w:val="Doc-title"/>
      </w:pPr>
      <w:hyperlink r:id="rId81" w:history="1">
        <w:r w:rsidR="00A82997" w:rsidRPr="00A02512">
          <w:rPr>
            <w:rStyle w:val="Hyperlink"/>
          </w:rPr>
          <w:t>R2-152596</w:t>
        </w:r>
      </w:hyperlink>
      <w:r w:rsidR="00A82997">
        <w:tab/>
        <w:t xml:space="preserve">Text Proposal on UE-based Rat-Independent Indoor positioning; Apple, Broadcom; TP; 37.857; </w:t>
      </w:r>
    </w:p>
    <w:p w:rsidR="00D51891" w:rsidRDefault="00D51891" w:rsidP="00D51891">
      <w:pPr>
        <w:pStyle w:val="Doc-text2"/>
      </w:pPr>
      <w:r>
        <w:t>-</w:t>
      </w:r>
      <w:r>
        <w:tab/>
        <w:t xml:space="preserve">ALU wonders where the UE would get the assistance information from if it is not LPP or LPPe. Apple thinks that the UE determines it based on an internal database. </w:t>
      </w:r>
      <w:r w:rsidR="00066032">
        <w:t xml:space="preserve">QC thinks that this is actually a “Stand Alone” mode. “UE based, network assisted” would require specifying how the UE obtains the assistance information. ALU wonders how one would check the accuracy of the internal data base. </w:t>
      </w:r>
      <w:r w:rsidR="000B6B34">
        <w:t xml:space="preserve">Apple thinks that the data base would not be tested. </w:t>
      </w:r>
      <w:r w:rsidR="00675A6A">
        <w:t xml:space="preserve">Ericsson wonders how the UE autonomous mode would ensure consistency. ALU thinks that in RAN2 we discuss only control plane based methods and they have to be entirely testable. </w:t>
      </w:r>
      <w:r w:rsidR="009344D1">
        <w:t xml:space="preserve">Apple thinks that the data base would be pre-provisioned to the UE. Ericsson wonders who would be responsible for correcting errors in the UE based data base. </w:t>
      </w:r>
      <w:r w:rsidR="00F35384">
        <w:t xml:space="preserve">Apple thinks that this would be done as part of the operating system, i.e., not the chipset but the device. </w:t>
      </w:r>
    </w:p>
    <w:p w:rsidR="009344D1" w:rsidRDefault="009344D1" w:rsidP="00D51891">
      <w:pPr>
        <w:pStyle w:val="Doc-text2"/>
      </w:pPr>
      <w:r>
        <w:t>=&gt;</w:t>
      </w:r>
      <w:r>
        <w:tab/>
      </w:r>
      <w:r w:rsidR="00842955">
        <w:t>Can discuss further whether UE autonomous WiFi-Based positioning would fulfil the requirements</w:t>
      </w:r>
    </w:p>
    <w:p w:rsidR="00DC5A2D" w:rsidRPr="00DC5A2D" w:rsidRDefault="00DC5A2D" w:rsidP="00DC5A2D">
      <w:pPr>
        <w:pStyle w:val="Doc-text2"/>
      </w:pPr>
    </w:p>
    <w:p w:rsidR="001615C6" w:rsidRPr="00A82997" w:rsidRDefault="00A02512" w:rsidP="00A82997">
      <w:pPr>
        <w:pStyle w:val="Doc-title"/>
      </w:pPr>
      <w:hyperlink r:id="rId82" w:history="1">
        <w:r w:rsidR="00A82997" w:rsidRPr="00A02512">
          <w:rPr>
            <w:rStyle w:val="Hyperlink"/>
          </w:rPr>
          <w:t>R2-152632</w:t>
        </w:r>
      </w:hyperlink>
      <w:r w:rsidR="00A82997">
        <w:tab/>
        <w:t xml:space="preserve">Scope of work in RAN2 on Indoor positioning SI; Alcatel-Lucent, Alcatel-Lucent Shanghai Bell; Disc; </w:t>
      </w:r>
    </w:p>
    <w:p w:rsidR="00DA4D3C" w:rsidRDefault="00A02512" w:rsidP="00DA4D3C">
      <w:pPr>
        <w:pStyle w:val="Doc-title"/>
      </w:pPr>
      <w:hyperlink r:id="rId83" w:history="1">
        <w:r w:rsidR="00DA4D3C" w:rsidRPr="00A02512">
          <w:rPr>
            <w:rStyle w:val="Hyperlink"/>
          </w:rPr>
          <w:t>R2-152778</w:t>
        </w:r>
      </w:hyperlink>
      <w:r w:rsidR="00DA4D3C" w:rsidRPr="00DA4D3C">
        <w:tab/>
        <w:t>WF on Protocol Support for Indoor Positioning enhancements</w:t>
      </w:r>
      <w:r w:rsidR="00DA4D3C" w:rsidRPr="00DA4D3C">
        <w:tab/>
        <w:t>NextNav</w:t>
      </w:r>
      <w:r w:rsidR="00DA4D3C" w:rsidRPr="00DA4D3C">
        <w:tab/>
        <w:t>Disc</w:t>
      </w:r>
    </w:p>
    <w:p w:rsidR="00DA4D3C" w:rsidRDefault="00DA4D3C" w:rsidP="00DA4D3C">
      <w:pPr>
        <w:pStyle w:val="Comments"/>
      </w:pPr>
      <w:r>
        <w:t>[Late]</w:t>
      </w:r>
    </w:p>
    <w:p w:rsidR="00E32FD6" w:rsidRPr="00DA4D3C" w:rsidRDefault="00AE48E2" w:rsidP="00E32FD6">
      <w:pPr>
        <w:pStyle w:val="Doc-text2"/>
      </w:pPr>
      <w:r>
        <w:t>=&gt;</w:t>
      </w:r>
      <w:r>
        <w:tab/>
        <w:t>Noted</w:t>
      </w:r>
    </w:p>
    <w:p w:rsidR="000E11DF" w:rsidRPr="000E11DF" w:rsidRDefault="00967667" w:rsidP="000E11DF">
      <w:pPr>
        <w:pStyle w:val="Heading2"/>
      </w:pPr>
      <w:r>
        <w:t>5.3</w:t>
      </w:r>
      <w:r>
        <w:tab/>
      </w:r>
      <w:r w:rsidR="000E11DF">
        <w:t>Other</w:t>
      </w:r>
      <w:r w:rsidR="00B70022">
        <w:t xml:space="preserve"> Joint Rel-13 WIs</w:t>
      </w:r>
    </w:p>
    <w:p w:rsidR="00635F3E" w:rsidRPr="0073578E" w:rsidRDefault="00635F3E" w:rsidP="002528F4">
      <w:pPr>
        <w:pStyle w:val="Heading1"/>
      </w:pPr>
      <w:r w:rsidRPr="0073578E">
        <w:t>6</w:t>
      </w:r>
      <w:r w:rsidRPr="0073578E">
        <w:tab/>
        <w:t xml:space="preserve">LTE: </w:t>
      </w:r>
      <w:r w:rsidR="005E103C" w:rsidRPr="0073578E">
        <w:t>Rel-1</w:t>
      </w:r>
      <w:r w:rsidR="0089691E" w:rsidRPr="0073578E">
        <w:t>2</w:t>
      </w:r>
      <w:r w:rsidRPr="0073578E">
        <w:t xml:space="preserve"> and earlier releases</w:t>
      </w:r>
    </w:p>
    <w:p w:rsidR="0089691E" w:rsidRPr="0073578E" w:rsidRDefault="00985535" w:rsidP="00985535">
      <w:pPr>
        <w:pStyle w:val="Heading2"/>
      </w:pPr>
      <w:bookmarkStart w:id="17" w:name="_Ref363898421"/>
      <w:r w:rsidRPr="0073578E">
        <w:t>6.1</w:t>
      </w:r>
      <w:r w:rsidR="002F6D82" w:rsidRPr="0073578E">
        <w:tab/>
      </w:r>
      <w:r w:rsidR="0089691E" w:rsidRPr="0073578E">
        <w:t>LTE: Rel-11 and earlier</w:t>
      </w:r>
    </w:p>
    <w:p w:rsidR="0089691E" w:rsidRPr="0073578E" w:rsidRDefault="00266A89" w:rsidP="0089691E">
      <w:pPr>
        <w:pStyle w:val="Comments"/>
        <w:rPr>
          <w:b/>
        </w:rPr>
      </w:pPr>
      <w:r>
        <w:rPr>
          <w:b/>
        </w:rPr>
        <w:t xml:space="preserve">Corrections and </w:t>
      </w:r>
      <w:r w:rsidR="0089691E" w:rsidRPr="0073578E">
        <w:rPr>
          <w:b/>
        </w:rPr>
        <w:t>Changes to functionality introduced in Rel-8, 9, 10 and 11!</w:t>
      </w:r>
    </w:p>
    <w:p w:rsidR="0089691E" w:rsidRPr="0073578E" w:rsidRDefault="0089691E" w:rsidP="0089691E">
      <w:pPr>
        <w:pStyle w:val="Comments"/>
      </w:pPr>
      <w:r w:rsidRPr="0073578E">
        <w:t xml:space="preserve">(LTE-L23, leading WG: RAN2, REL-8, started: Sep. 06, closed: Dec. 08, WID: </w:t>
      </w:r>
      <w:r w:rsidRPr="00A02512">
        <w:rPr>
          <w:color w:val="FF0000"/>
        </w:rPr>
        <w:t>RP-080747</w:t>
      </w:r>
      <w:r w:rsidRPr="0073578E">
        <w:t>)</w:t>
      </w:r>
    </w:p>
    <w:p w:rsidR="0089691E" w:rsidRPr="0073578E" w:rsidRDefault="0089691E" w:rsidP="0089691E">
      <w:pPr>
        <w:pStyle w:val="Comments"/>
      </w:pPr>
      <w:r w:rsidRPr="0073578E">
        <w:t xml:space="preserve">(LTE_CA-Core, leading WG: RAN1, REL-10, started: Dec. 09, closed: June 11, WID: </w:t>
      </w:r>
      <w:hyperlink r:id="rId84" w:history="1">
        <w:r w:rsidRPr="00A02512">
          <w:rPr>
            <w:rStyle w:val="Hyperlink"/>
          </w:rPr>
          <w:t>RP-100661</w:t>
        </w:r>
      </w:hyperlink>
      <w:r w:rsidRPr="0073578E">
        <w:t>)</w:t>
      </w:r>
    </w:p>
    <w:p w:rsidR="0089691E" w:rsidRPr="0073578E" w:rsidRDefault="0089691E" w:rsidP="0089691E">
      <w:pPr>
        <w:pStyle w:val="Comments"/>
      </w:pPr>
      <w:r w:rsidRPr="0073578E">
        <w:t xml:space="preserve">(LTE_UL_MIMO-Core, leading WG: RAN1, REL-10, started: Dec.09, closed: June 11, WID: </w:t>
      </w:r>
      <w:hyperlink r:id="rId85" w:history="1">
        <w:r w:rsidRPr="00A02512">
          <w:rPr>
            <w:rStyle w:val="Hyperlink"/>
          </w:rPr>
          <w:t>RP-100959</w:t>
        </w:r>
      </w:hyperlink>
      <w:r w:rsidRPr="0073578E">
        <w:t>)</w:t>
      </w:r>
    </w:p>
    <w:p w:rsidR="0089691E" w:rsidRPr="0073578E" w:rsidRDefault="0089691E" w:rsidP="0089691E">
      <w:pPr>
        <w:pStyle w:val="Comments"/>
      </w:pPr>
      <w:r w:rsidRPr="0073578E">
        <w:t xml:space="preserve">(LTE_eDL_MIMO-Core, leading WG: RAN1, REL-10, started: Dec.09, closed: March 11, WID: </w:t>
      </w:r>
      <w:hyperlink r:id="rId86" w:history="1">
        <w:r w:rsidRPr="00A02512">
          <w:rPr>
            <w:rStyle w:val="Hyperlink"/>
            <w:color w:val="FF0000"/>
          </w:rPr>
          <w:t>RP-100196</w:t>
        </w:r>
      </w:hyperlink>
      <w:r w:rsidRPr="0073578E">
        <w:t>)</w:t>
      </w:r>
    </w:p>
    <w:p w:rsidR="0089691E" w:rsidRPr="0073578E" w:rsidRDefault="0089691E" w:rsidP="0089691E">
      <w:pPr>
        <w:pStyle w:val="Comments"/>
      </w:pPr>
      <w:r w:rsidRPr="0073578E">
        <w:t xml:space="preserve">(LTE_Relay-Core, leading WG: RAN1, REL-10, started: Dec. 09, closed: June 11, WID: </w:t>
      </w:r>
      <w:hyperlink r:id="rId87" w:history="1">
        <w:r w:rsidRPr="00A02512">
          <w:rPr>
            <w:rStyle w:val="Hyperlink"/>
          </w:rPr>
          <w:t>RP-110911</w:t>
        </w:r>
      </w:hyperlink>
      <w:r w:rsidRPr="0073578E">
        <w:t>)</w:t>
      </w:r>
    </w:p>
    <w:p w:rsidR="0089691E" w:rsidRPr="0073578E" w:rsidRDefault="0089691E" w:rsidP="0089691E">
      <w:pPr>
        <w:pStyle w:val="Comments"/>
      </w:pPr>
      <w:r w:rsidRPr="0073578E">
        <w:t xml:space="preserve">(MBMS_LTE_enh-Core, leading WG: RAN2, REL-10, started: June 10, closed: March 11, WID: </w:t>
      </w:r>
      <w:hyperlink r:id="rId88" w:history="1">
        <w:r w:rsidRPr="00A02512">
          <w:rPr>
            <w:rStyle w:val="Hyperlink"/>
          </w:rPr>
          <w:t>RP-101244</w:t>
        </w:r>
      </w:hyperlink>
      <w:r w:rsidRPr="0073578E">
        <w:t>)</w:t>
      </w:r>
    </w:p>
    <w:p w:rsidR="0089691E" w:rsidRPr="0073578E" w:rsidRDefault="0089691E" w:rsidP="0089691E">
      <w:pPr>
        <w:pStyle w:val="Comments"/>
      </w:pPr>
      <w:r w:rsidRPr="0073578E">
        <w:t xml:space="preserve">(MDT_UMTSLTE-Core, leading WG: RAN2, REL-10, started: Dec. 09, closed: June 11, WID: </w:t>
      </w:r>
      <w:hyperlink r:id="rId89" w:history="1">
        <w:r w:rsidRPr="00A02512">
          <w:rPr>
            <w:rStyle w:val="Hyperlink"/>
            <w:color w:val="FF0000"/>
          </w:rPr>
          <w:t>RP-100360</w:t>
        </w:r>
      </w:hyperlink>
      <w:r w:rsidRPr="0073578E">
        <w:t>)</w:t>
      </w:r>
    </w:p>
    <w:p w:rsidR="0089691E" w:rsidRPr="0073578E" w:rsidRDefault="0089691E" w:rsidP="0089691E">
      <w:pPr>
        <w:pStyle w:val="Comments"/>
      </w:pPr>
      <w:r w:rsidRPr="0073578E">
        <w:t xml:space="preserve">(eICIC_LTE-Core, leading WG: RAN1, REL-10, started: March 10, closed: June 11, WID: </w:t>
      </w:r>
      <w:hyperlink r:id="rId90" w:history="1">
        <w:r w:rsidRPr="00A02512">
          <w:rPr>
            <w:rStyle w:val="Hyperlink"/>
            <w:color w:val="FF0000"/>
          </w:rPr>
          <w:t>RP-100383</w:t>
        </w:r>
      </w:hyperlink>
      <w:r w:rsidRPr="0073578E">
        <w:t>)</w:t>
      </w:r>
    </w:p>
    <w:p w:rsidR="0089691E" w:rsidRPr="0073578E" w:rsidRDefault="0089691E" w:rsidP="0089691E">
      <w:pPr>
        <w:pStyle w:val="Comments"/>
      </w:pPr>
      <w:r w:rsidRPr="0073578E">
        <w:t xml:space="preserve">(SONenh_LTE-Core, leading WG: RAN3, REL-10, started: March 10, closed: June 11, WID: </w:t>
      </w:r>
      <w:hyperlink r:id="rId91" w:history="1">
        <w:r w:rsidRPr="00A02512">
          <w:rPr>
            <w:rStyle w:val="Hyperlink"/>
          </w:rPr>
          <w:t>RP-101004</w:t>
        </w:r>
      </w:hyperlink>
      <w:r w:rsidRPr="0073578E">
        <w:t>)</w:t>
      </w:r>
    </w:p>
    <w:p w:rsidR="0089691E" w:rsidRPr="0073578E" w:rsidRDefault="0089691E" w:rsidP="0089691E">
      <w:pPr>
        <w:pStyle w:val="Comments"/>
      </w:pPr>
      <w:r w:rsidRPr="0073578E">
        <w:t>(LTE_CA_enh-Core, leading WG: RAN1, REL-11, started: March 11, closed: Mar.13, WID:</w:t>
      </w:r>
      <w:hyperlink r:id="rId92" w:history="1">
        <w:r w:rsidRPr="00A02512">
          <w:rPr>
            <w:rStyle w:val="Hyperlink"/>
          </w:rPr>
          <w:t xml:space="preserve"> RP-121999</w:t>
        </w:r>
      </w:hyperlink>
      <w:r w:rsidRPr="0073578E">
        <w:t>)</w:t>
      </w:r>
    </w:p>
    <w:p w:rsidR="0089691E" w:rsidRPr="0073578E" w:rsidRDefault="0089691E" w:rsidP="0089691E">
      <w:pPr>
        <w:pStyle w:val="Comments"/>
      </w:pPr>
      <w:r w:rsidRPr="0073578E">
        <w:t xml:space="preserve">(MBMS_LTE_SC-Core, leading WG: RAN2, REL-11, started: June 10, closed: Sep.12, WID: </w:t>
      </w:r>
      <w:hyperlink r:id="rId93" w:history="1">
        <w:r w:rsidRPr="00A02512">
          <w:rPr>
            <w:rStyle w:val="Hyperlink"/>
          </w:rPr>
          <w:t>RP-120258</w:t>
        </w:r>
      </w:hyperlink>
      <w:r w:rsidRPr="0073578E">
        <w:t>)</w:t>
      </w:r>
    </w:p>
    <w:p w:rsidR="0089691E" w:rsidRPr="0073578E" w:rsidRDefault="0089691E" w:rsidP="0089691E">
      <w:pPr>
        <w:pStyle w:val="Comments"/>
      </w:pPr>
      <w:r w:rsidRPr="0073578E">
        <w:t xml:space="preserve">(LTE_eDDA-Core, leading WG: RAN2, REL-11, started: March 11, closed: Dec.12, WID: </w:t>
      </w:r>
      <w:hyperlink r:id="rId94" w:history="1">
        <w:r w:rsidRPr="00A02512">
          <w:rPr>
            <w:rStyle w:val="Hyperlink"/>
          </w:rPr>
          <w:t>RP-120256</w:t>
        </w:r>
      </w:hyperlink>
      <w:r w:rsidRPr="0073578E">
        <w:t>)</w:t>
      </w:r>
    </w:p>
    <w:p w:rsidR="0089691E" w:rsidRPr="0073578E" w:rsidRDefault="0089691E" w:rsidP="0089691E">
      <w:pPr>
        <w:pStyle w:val="Comments"/>
      </w:pPr>
      <w:r w:rsidRPr="0073578E">
        <w:t xml:space="preserve">(LCS_LTE-NBPS-Core, leading WG: RAN2, REL-11, started: March 09, closed: June. 13, WID: </w:t>
      </w:r>
      <w:hyperlink r:id="rId95" w:history="1">
        <w:r w:rsidRPr="00A02512">
          <w:rPr>
            <w:rStyle w:val="Hyperlink"/>
          </w:rPr>
          <w:t>RP-131259</w:t>
        </w:r>
      </w:hyperlink>
      <w:r w:rsidRPr="0073578E">
        <w:t>)</w:t>
      </w:r>
    </w:p>
    <w:p w:rsidR="0089691E" w:rsidRPr="0073578E" w:rsidRDefault="0089691E" w:rsidP="0089691E">
      <w:pPr>
        <w:pStyle w:val="Comments"/>
        <w:tabs>
          <w:tab w:val="left" w:pos="2880"/>
        </w:tabs>
      </w:pPr>
      <w:r w:rsidRPr="0073578E">
        <w:t xml:space="preserve">(eICIC_enh_LTE-Core, leading WG: RAN1, REL-11, started: March 11, closed: Dec. 12, WID: </w:t>
      </w:r>
      <w:hyperlink r:id="rId96" w:history="1">
        <w:r w:rsidRPr="00A02512">
          <w:rPr>
            <w:rStyle w:val="Hyperlink"/>
          </w:rPr>
          <w:t>RP-120860</w:t>
        </w:r>
      </w:hyperlink>
      <w:r w:rsidRPr="0073578E">
        <w:t>)</w:t>
      </w:r>
    </w:p>
    <w:p w:rsidR="0089691E" w:rsidRPr="0073578E" w:rsidRDefault="0089691E" w:rsidP="0089691E">
      <w:pPr>
        <w:pStyle w:val="Comments"/>
      </w:pPr>
      <w:r w:rsidRPr="0073578E">
        <w:t xml:space="preserve">(SPIA_IDC_LTE-Core, leading WG: RAN2, REL-11, started: Sep.11, closed: Dec. 12, WID: </w:t>
      </w:r>
      <w:hyperlink r:id="rId97" w:history="1">
        <w:r w:rsidRPr="00A02512">
          <w:rPr>
            <w:rStyle w:val="Hyperlink"/>
          </w:rPr>
          <w:t>RP-111355</w:t>
        </w:r>
      </w:hyperlink>
      <w:r w:rsidRPr="0073578E">
        <w:t>)</w:t>
      </w:r>
    </w:p>
    <w:p w:rsidR="0089691E" w:rsidRPr="0073578E" w:rsidRDefault="0089691E" w:rsidP="0089691E">
      <w:pPr>
        <w:pStyle w:val="Comments"/>
      </w:pPr>
      <w:r w:rsidRPr="0073578E">
        <w:t xml:space="preserve">(COMP_LTE_DL-Core, leading WG: RAN1, REL-11, started: Sep.11, closed: Dec.12, WID: </w:t>
      </w:r>
      <w:hyperlink r:id="rId98" w:history="1">
        <w:r w:rsidRPr="00A02512">
          <w:rPr>
            <w:rStyle w:val="Hyperlink"/>
          </w:rPr>
          <w:t>RP-111365</w:t>
        </w:r>
      </w:hyperlink>
      <w:r w:rsidRPr="0073578E">
        <w:t>)</w:t>
      </w:r>
    </w:p>
    <w:p w:rsidR="0089691E" w:rsidRPr="0073578E" w:rsidRDefault="0089691E" w:rsidP="0089691E">
      <w:pPr>
        <w:pStyle w:val="Comments"/>
      </w:pPr>
      <w:r w:rsidRPr="0073578E">
        <w:t xml:space="preserve">(COMP_LTE_UL-Core, leading WG: RAN1, REL-11, started: Sep.11, closed: Dec.12, WID: </w:t>
      </w:r>
      <w:hyperlink r:id="rId99" w:history="1">
        <w:r w:rsidRPr="00A02512">
          <w:rPr>
            <w:rStyle w:val="Hyperlink"/>
          </w:rPr>
          <w:t>RP-111365</w:t>
        </w:r>
      </w:hyperlink>
      <w:r w:rsidRPr="0073578E">
        <w:t>)</w:t>
      </w:r>
    </w:p>
    <w:p w:rsidR="0089691E" w:rsidRPr="0073578E" w:rsidRDefault="0089691E" w:rsidP="0089691E">
      <w:pPr>
        <w:pStyle w:val="Comments"/>
      </w:pPr>
      <w:r w:rsidRPr="0073578E">
        <w:lastRenderedPageBreak/>
        <w:t xml:space="preserve">(LTE_TDD_add_subframe, leading WG: RAN1, REL-11, started: March 12; closed: Sep. 12, WID: </w:t>
      </w:r>
      <w:hyperlink r:id="rId100" w:history="1">
        <w:r w:rsidRPr="00A02512">
          <w:rPr>
            <w:rStyle w:val="Hyperlink"/>
          </w:rPr>
          <w:t>RP-120384</w:t>
        </w:r>
      </w:hyperlink>
      <w:r w:rsidRPr="0073578E">
        <w:t>)</w:t>
      </w:r>
    </w:p>
    <w:p w:rsidR="0089691E" w:rsidRPr="0073578E" w:rsidRDefault="0089691E" w:rsidP="0089691E">
      <w:pPr>
        <w:pStyle w:val="Comments"/>
      </w:pPr>
      <w:r w:rsidRPr="0073578E">
        <w:t xml:space="preserve">(FS_HetNet_eMOB_LTE, leading WG: RAN2, REL-11, started: March 11, closed: Sep. 12, WID: </w:t>
      </w:r>
      <w:hyperlink r:id="rId101" w:history="1">
        <w:r w:rsidRPr="00A02512">
          <w:rPr>
            <w:rStyle w:val="Hyperlink"/>
          </w:rPr>
          <w:t>RP-110709</w:t>
        </w:r>
      </w:hyperlink>
      <w:r w:rsidRPr="0073578E">
        <w:t>)</w:t>
      </w:r>
    </w:p>
    <w:p w:rsidR="0089691E" w:rsidRPr="0073578E" w:rsidRDefault="0089691E" w:rsidP="0089691E">
      <w:pPr>
        <w:pStyle w:val="Comments"/>
      </w:pPr>
      <w:r w:rsidRPr="0073578E">
        <w:t xml:space="preserve">(LTE_enh_dl_ctrl-Core, leading WG: RAN1, REL-11, started: Dec. 11, closed: Dec. 12, WID: </w:t>
      </w:r>
      <w:hyperlink r:id="rId102" w:history="1">
        <w:r w:rsidRPr="00A02512">
          <w:rPr>
            <w:rStyle w:val="Hyperlink"/>
          </w:rPr>
          <w:t>RP-120871</w:t>
        </w:r>
      </w:hyperlink>
      <w:r w:rsidRPr="0073578E">
        <w:t>)</w:t>
      </w:r>
    </w:p>
    <w:p w:rsidR="00917950" w:rsidRDefault="0089691E" w:rsidP="0089691E">
      <w:pPr>
        <w:pStyle w:val="Heading3"/>
      </w:pPr>
      <w:bookmarkStart w:id="18" w:name="_6.1.1_Control_Plane"/>
      <w:bookmarkEnd w:id="18"/>
      <w:r w:rsidRPr="0073578E">
        <w:t>6.1.1</w:t>
      </w:r>
      <w:r w:rsidRPr="0073578E">
        <w:tab/>
      </w:r>
      <w:r w:rsidR="002F6D82" w:rsidRPr="0073578E">
        <w:t>Control Plane</w:t>
      </w:r>
      <w:bookmarkEnd w:id="17"/>
      <w:r w:rsidR="00D60A40" w:rsidRPr="00D60A40">
        <w:t xml:space="preserve"> and Common</w:t>
      </w:r>
    </w:p>
    <w:p w:rsidR="00395D2A" w:rsidRPr="00395D2A" w:rsidRDefault="003408AF" w:rsidP="00395D2A">
      <w:pPr>
        <w:pStyle w:val="Heading4"/>
      </w:pPr>
      <w:r>
        <w:t>6.1.1.0</w:t>
      </w:r>
      <w:r>
        <w:tab/>
      </w:r>
      <w:r w:rsidRPr="003408AF">
        <w:t>In-Principle-Agreed CRs</w:t>
      </w:r>
    </w:p>
    <w:p w:rsidR="00F96DB4" w:rsidRPr="00F96DB4" w:rsidRDefault="00F96DB4" w:rsidP="00F96DB4">
      <w:pPr>
        <w:pStyle w:val="MiniHeading"/>
      </w:pPr>
      <w:r>
        <w:t>CSI Reporting on 1.4 MHz</w:t>
      </w:r>
    </w:p>
    <w:p w:rsidR="00546C6C" w:rsidRDefault="00A02512" w:rsidP="00AF321E">
      <w:pPr>
        <w:pStyle w:val="Doc-title"/>
      </w:pPr>
      <w:hyperlink r:id="rId103" w:history="1">
        <w:r w:rsidR="00AF321E" w:rsidRPr="00A02512">
          <w:rPr>
            <w:rStyle w:val="Hyperlink"/>
          </w:rPr>
          <w:t>R2-152043</w:t>
        </w:r>
      </w:hyperlink>
      <w:r w:rsidR="00AF321E">
        <w:tab/>
        <w:t xml:space="preserve">CR on Aperiodic CSI Reporting for 1.4MHz cell; Huawei, HiSilicon; CR; 36.331; 1807; F; REL-10; LTE-L23, TEI10; </w:t>
      </w:r>
    </w:p>
    <w:p w:rsidR="00AB4F7F" w:rsidRPr="00AB4F7F" w:rsidRDefault="00AB4F7F" w:rsidP="00AB4F7F">
      <w:pPr>
        <w:pStyle w:val="Doc-text2"/>
      </w:pPr>
      <w:r>
        <w:t>=&gt;</w:t>
      </w:r>
      <w:r>
        <w:tab/>
        <w:t>CR is agreed</w:t>
      </w:r>
    </w:p>
    <w:p w:rsidR="00546C6C" w:rsidRPr="00AF321E" w:rsidRDefault="00A02512" w:rsidP="00AF321E">
      <w:pPr>
        <w:pStyle w:val="Doc-title"/>
      </w:pPr>
      <w:hyperlink r:id="rId104" w:history="1">
        <w:r w:rsidR="00AF321E" w:rsidRPr="00A02512">
          <w:rPr>
            <w:rStyle w:val="Hyperlink"/>
          </w:rPr>
          <w:t>R2-152044</w:t>
        </w:r>
      </w:hyperlink>
      <w:r w:rsidR="00AF321E">
        <w:tab/>
        <w:t xml:space="preserve">CR on Aperiodic CSI Reporting for 1.4MHz cell; Huawei, HiSilicon; CR; 36.331; 1808; A; REL-11; LTE-L23, TEI10; </w:t>
      </w:r>
    </w:p>
    <w:p w:rsidR="00AB4F7F" w:rsidRPr="00AB4F7F" w:rsidRDefault="00AB4F7F" w:rsidP="00AB4F7F">
      <w:pPr>
        <w:pStyle w:val="Doc-text2"/>
      </w:pPr>
      <w:r>
        <w:t>=&gt;</w:t>
      </w:r>
      <w:r>
        <w:tab/>
        <w:t>CR is agreed</w:t>
      </w:r>
    </w:p>
    <w:p w:rsidR="00546C6C" w:rsidRPr="00AF321E" w:rsidRDefault="00A02512" w:rsidP="00AF321E">
      <w:pPr>
        <w:pStyle w:val="Doc-title"/>
      </w:pPr>
      <w:hyperlink r:id="rId105" w:history="1">
        <w:r w:rsidR="00AF321E" w:rsidRPr="00A02512">
          <w:rPr>
            <w:rStyle w:val="Hyperlink"/>
          </w:rPr>
          <w:t>R2-152045</w:t>
        </w:r>
      </w:hyperlink>
      <w:r w:rsidR="00AF321E">
        <w:tab/>
        <w:t xml:space="preserve">CR on Aperiodic CSI Reporting for 1.4MHz cell; Huawei, HiSilicon; CR; 36.331; 1809; A; REL-12; LTE-L23, TEI10 ; </w:t>
      </w:r>
    </w:p>
    <w:p w:rsidR="00AB4F7F" w:rsidRPr="00AB4F7F" w:rsidRDefault="00AB4F7F" w:rsidP="00AB4F7F">
      <w:pPr>
        <w:pStyle w:val="Doc-text2"/>
      </w:pPr>
      <w:r>
        <w:t>=&gt;</w:t>
      </w:r>
      <w:r>
        <w:tab/>
        <w:t>CR is agreed</w:t>
      </w:r>
    </w:p>
    <w:p w:rsidR="00F96DB4" w:rsidRDefault="00F96DB4" w:rsidP="00F96DB4">
      <w:pPr>
        <w:pStyle w:val="MiniHeading"/>
      </w:pPr>
      <w:r>
        <w:t>MIMO Capabilities</w:t>
      </w:r>
    </w:p>
    <w:p w:rsidR="00F96DB4" w:rsidRPr="00AF321E" w:rsidRDefault="00A02512" w:rsidP="00AF321E">
      <w:pPr>
        <w:pStyle w:val="Doc-title"/>
      </w:pPr>
      <w:hyperlink r:id="rId106" w:history="1">
        <w:r w:rsidR="00AF321E" w:rsidRPr="00A02512">
          <w:rPr>
            <w:rStyle w:val="Hyperlink"/>
          </w:rPr>
          <w:t>R2-152042</w:t>
        </w:r>
      </w:hyperlink>
      <w:r w:rsidR="00AF321E">
        <w:tab/>
        <w:t xml:space="preserve">Mandatory present of supportedMIMO-CapabilityDL-r10; Huawei, HiSilicon; CR; 36.331; 1806; F; REL-12; LTE_CA-Core, TEI12; </w:t>
      </w:r>
    </w:p>
    <w:p w:rsidR="00E95D62" w:rsidRDefault="00E95D62" w:rsidP="00AB4F7F">
      <w:pPr>
        <w:pStyle w:val="Doc-text2"/>
      </w:pPr>
      <w:r>
        <w:t>=&gt;</w:t>
      </w:r>
      <w:r>
        <w:tab/>
        <w:t>Change to “</w:t>
      </w:r>
      <w:r w:rsidRPr="00E95D62">
        <w:t>The field may be absent for category 0 and category 1 UE in which case the number of supported layers is 1</w:t>
      </w:r>
      <w:r>
        <w:t>”</w:t>
      </w:r>
    </w:p>
    <w:p w:rsidR="00AB4F7F" w:rsidRPr="00AB4F7F" w:rsidRDefault="00AB4F7F" w:rsidP="00AB4F7F">
      <w:pPr>
        <w:pStyle w:val="Doc-text2"/>
      </w:pPr>
      <w:r>
        <w:t>=&gt;</w:t>
      </w:r>
      <w:r>
        <w:tab/>
      </w:r>
      <w:r w:rsidR="00E95D62">
        <w:t xml:space="preserve">With this change the </w:t>
      </w:r>
      <w:r>
        <w:t>CR is agreed</w:t>
      </w:r>
      <w:r w:rsidR="00E95D62">
        <w:t xml:space="preserve"> in </w:t>
      </w:r>
      <w:hyperlink r:id="rId107" w:history="1">
        <w:r w:rsidR="00E95D62" w:rsidRPr="00A02512">
          <w:rPr>
            <w:rStyle w:val="Hyperlink"/>
          </w:rPr>
          <w:t>R2-152790</w:t>
        </w:r>
      </w:hyperlink>
    </w:p>
    <w:p w:rsidR="00641155" w:rsidRDefault="00A02512" w:rsidP="00AF321E">
      <w:pPr>
        <w:pStyle w:val="Doc-title"/>
      </w:pPr>
      <w:hyperlink r:id="rId108" w:history="1">
        <w:r w:rsidR="00AF321E" w:rsidRPr="00A02512">
          <w:rPr>
            <w:rStyle w:val="Hyperlink"/>
          </w:rPr>
          <w:t>R2-152039</w:t>
        </w:r>
      </w:hyperlink>
      <w:r w:rsidR="00AF321E">
        <w:tab/>
        <w:t xml:space="preserve">Corrections on MIMO capabilities; Ericsson, Samsung; CR; 36.306; 0270; F; REL-10; LTE_eDL_MIMO-Core, LTE_UL_MIMO-Core; </w:t>
      </w:r>
    </w:p>
    <w:p w:rsidR="00AB4F7F" w:rsidRPr="00AB4F7F" w:rsidRDefault="00E95D62" w:rsidP="00AB4F7F">
      <w:pPr>
        <w:pStyle w:val="Doc-text2"/>
      </w:pPr>
      <w:r>
        <w:t>=&gt;</w:t>
      </w:r>
      <w:r>
        <w:tab/>
        <w:t xml:space="preserve">See </w:t>
      </w:r>
      <w:hyperlink r:id="rId109" w:history="1">
        <w:r w:rsidRPr="00A02512">
          <w:rPr>
            <w:rStyle w:val="Hyperlink"/>
          </w:rPr>
          <w:t>R2-152204</w:t>
        </w:r>
      </w:hyperlink>
    </w:p>
    <w:p w:rsidR="00641155" w:rsidRDefault="00A02512" w:rsidP="00AF321E">
      <w:pPr>
        <w:pStyle w:val="Doc-title"/>
      </w:pPr>
      <w:hyperlink r:id="rId110" w:history="1">
        <w:r w:rsidR="00AF321E" w:rsidRPr="00A02512">
          <w:rPr>
            <w:rStyle w:val="Hyperlink"/>
          </w:rPr>
          <w:t>R2-152040</w:t>
        </w:r>
      </w:hyperlink>
      <w:r w:rsidR="00AF321E">
        <w:tab/>
        <w:t xml:space="preserve">Corrections on MIMO capabilities; Ericsson, Samsung; CR; 36.306; 0271; A; REL-11; LTE_eDL_MIMO-Core, LTE_UL_MIMO-Core; </w:t>
      </w:r>
    </w:p>
    <w:p w:rsidR="00E95D62" w:rsidRPr="00E95D62" w:rsidRDefault="00E95D62" w:rsidP="00E95D62">
      <w:pPr>
        <w:pStyle w:val="Doc-text2"/>
      </w:pPr>
      <w:r>
        <w:t>=&gt;</w:t>
      </w:r>
      <w:r>
        <w:tab/>
        <w:t xml:space="preserve">See </w:t>
      </w:r>
      <w:hyperlink r:id="rId111" w:history="1">
        <w:r w:rsidRPr="00A02512">
          <w:rPr>
            <w:rStyle w:val="Hyperlink"/>
          </w:rPr>
          <w:t>R2-152206</w:t>
        </w:r>
      </w:hyperlink>
    </w:p>
    <w:p w:rsidR="00641155" w:rsidRDefault="00A02512" w:rsidP="00AF321E">
      <w:pPr>
        <w:pStyle w:val="Doc-title"/>
      </w:pPr>
      <w:hyperlink r:id="rId112" w:history="1">
        <w:r w:rsidR="00AF321E" w:rsidRPr="00A02512">
          <w:rPr>
            <w:rStyle w:val="Hyperlink"/>
          </w:rPr>
          <w:t>R2-152041</w:t>
        </w:r>
      </w:hyperlink>
      <w:r w:rsidR="00AF321E">
        <w:tab/>
        <w:t xml:space="preserve">Corrections on MIMO capabilities; Ericsson, Samsung; CR; 36.306; 0272; A; REL-12; LTE_eDL_MIMO-Core, LTE_UL_MIMO-Core; </w:t>
      </w:r>
    </w:p>
    <w:p w:rsidR="00E95D62" w:rsidRPr="00E95D62" w:rsidRDefault="00E95D62" w:rsidP="00E95D62">
      <w:pPr>
        <w:pStyle w:val="Doc-text2"/>
      </w:pPr>
      <w:r>
        <w:t>=&gt;</w:t>
      </w:r>
      <w:r>
        <w:tab/>
      </w:r>
      <w:hyperlink r:id="rId113" w:history="1">
        <w:r w:rsidRPr="00A02512">
          <w:rPr>
            <w:rStyle w:val="Hyperlink"/>
          </w:rPr>
          <w:t>R2-152207</w:t>
        </w:r>
      </w:hyperlink>
    </w:p>
    <w:p w:rsidR="0092685D" w:rsidRDefault="0092685D" w:rsidP="0092685D">
      <w:pPr>
        <w:pStyle w:val="Heading4"/>
      </w:pPr>
      <w:r>
        <w:t>6.1.1.1</w:t>
      </w:r>
      <w:r>
        <w:tab/>
        <w:t>Other</w:t>
      </w:r>
    </w:p>
    <w:p w:rsidR="00661C89" w:rsidRDefault="00661C89" w:rsidP="00661C89">
      <w:pPr>
        <w:pStyle w:val="Comments"/>
      </w:pPr>
      <w:r>
        <w:t xml:space="preserve">Including output of </w:t>
      </w:r>
      <w:r w:rsidRPr="00661C89">
        <w:t>[89bis#20][LTE/CA] Capability signalling for contiguous CA (Intel)</w:t>
      </w:r>
    </w:p>
    <w:p w:rsidR="00641155" w:rsidRDefault="00641155" w:rsidP="00641155">
      <w:pPr>
        <w:pStyle w:val="SubHeading"/>
      </w:pPr>
      <w:r>
        <w:t>MIMO Capabilities</w:t>
      </w:r>
    </w:p>
    <w:p w:rsidR="00641155" w:rsidRDefault="00A02512" w:rsidP="00AF321E">
      <w:pPr>
        <w:pStyle w:val="Doc-title"/>
      </w:pPr>
      <w:hyperlink r:id="rId114" w:history="1">
        <w:r w:rsidR="00AF321E" w:rsidRPr="00A02512">
          <w:rPr>
            <w:rStyle w:val="Hyperlink"/>
          </w:rPr>
          <w:t>R2-152204</w:t>
        </w:r>
      </w:hyperlink>
      <w:r w:rsidR="00AF321E">
        <w:tab/>
        <w:t xml:space="preserve">Corrections on MIMO capabilities; Ericsson, Samsung; CR; 36.306; 0270; 1; F; Revision of In Principle agreed CR in </w:t>
      </w:r>
      <w:hyperlink r:id="rId115" w:history="1">
        <w:r w:rsidR="00AF321E" w:rsidRPr="00A02512">
          <w:rPr>
            <w:rStyle w:val="Hyperlink"/>
          </w:rPr>
          <w:t>R2-152039</w:t>
        </w:r>
      </w:hyperlink>
      <w:r w:rsidR="00AF321E">
        <w:t xml:space="preserve">; REL-10; LTE_eDL_MIMO-Core, LTE_UL_MIMO-Core; </w:t>
      </w:r>
    </w:p>
    <w:p w:rsidR="00AB4F7F" w:rsidRPr="00AB4F7F" w:rsidRDefault="00E95D62" w:rsidP="00AB4F7F">
      <w:pPr>
        <w:pStyle w:val="Doc-text2"/>
      </w:pPr>
      <w:r>
        <w:t>=&gt;</w:t>
      </w:r>
      <w:r>
        <w:tab/>
        <w:t>CR is agreed</w:t>
      </w:r>
    </w:p>
    <w:p w:rsidR="00641155" w:rsidRDefault="00A02512" w:rsidP="00AF321E">
      <w:pPr>
        <w:pStyle w:val="Doc-title"/>
      </w:pPr>
      <w:hyperlink r:id="rId116" w:history="1">
        <w:r w:rsidR="00AF321E" w:rsidRPr="00A02512">
          <w:rPr>
            <w:rStyle w:val="Hyperlink"/>
          </w:rPr>
          <w:t>R2-152206</w:t>
        </w:r>
      </w:hyperlink>
      <w:r w:rsidR="00AF321E">
        <w:tab/>
        <w:t xml:space="preserve">Corrections on MIMO capabilities; Ericsson, Samsung; CR; 36.306; 0271; 1; A; Revision of In Principle agreed CR in </w:t>
      </w:r>
      <w:hyperlink r:id="rId117" w:history="1">
        <w:r w:rsidR="00AF321E" w:rsidRPr="00A02512">
          <w:rPr>
            <w:rStyle w:val="Hyperlink"/>
          </w:rPr>
          <w:t>R2-152040</w:t>
        </w:r>
      </w:hyperlink>
      <w:r w:rsidR="00AF321E">
        <w:t xml:space="preserve">; REL-11; LTE_eDL_MIMO-Core, LTE_UL_MIMO-Core  ; </w:t>
      </w:r>
    </w:p>
    <w:p w:rsidR="00E95D62" w:rsidRPr="00E95D62" w:rsidRDefault="00E95D62" w:rsidP="00E95D62">
      <w:pPr>
        <w:pStyle w:val="Doc-text2"/>
      </w:pPr>
      <w:r>
        <w:t>=&gt;</w:t>
      </w:r>
      <w:r>
        <w:tab/>
        <w:t>CR is agreed</w:t>
      </w:r>
    </w:p>
    <w:p w:rsidR="00641155" w:rsidRDefault="00A02512" w:rsidP="00AF321E">
      <w:pPr>
        <w:pStyle w:val="Doc-title"/>
      </w:pPr>
      <w:hyperlink r:id="rId118" w:history="1">
        <w:r w:rsidR="00AF321E" w:rsidRPr="00A02512">
          <w:rPr>
            <w:rStyle w:val="Hyperlink"/>
          </w:rPr>
          <w:t>R2-152207</w:t>
        </w:r>
      </w:hyperlink>
      <w:r w:rsidR="00AF321E">
        <w:tab/>
        <w:t xml:space="preserve">Corrections on MIMO capabilities; Ericsson, Samsung; CR; 36.306; 0272; 1; A; Revision of In Principle agreed CR in </w:t>
      </w:r>
      <w:hyperlink r:id="rId119" w:history="1">
        <w:r w:rsidR="00AF321E" w:rsidRPr="00A02512">
          <w:rPr>
            <w:rStyle w:val="Hyperlink"/>
          </w:rPr>
          <w:t>R2-152041</w:t>
        </w:r>
      </w:hyperlink>
      <w:r w:rsidR="00AF321E">
        <w:t xml:space="preserve">; REL-12; LTE_eDL_MIMO-Core, LTE_UL_MIMO-Core  ; </w:t>
      </w:r>
    </w:p>
    <w:p w:rsidR="00E95D62" w:rsidRPr="00E95D62" w:rsidRDefault="00E95D62" w:rsidP="00E95D62">
      <w:pPr>
        <w:pStyle w:val="Doc-text2"/>
      </w:pPr>
      <w:r>
        <w:t>=&gt;</w:t>
      </w:r>
      <w:r>
        <w:tab/>
        <w:t>CR is agreed</w:t>
      </w:r>
    </w:p>
    <w:p w:rsidR="0046693D" w:rsidRDefault="0046693D" w:rsidP="0046693D">
      <w:pPr>
        <w:pStyle w:val="SubHeading"/>
      </w:pPr>
      <w:r>
        <w:t>NS Values</w:t>
      </w:r>
      <w:r w:rsidR="002F24E1">
        <w:t xml:space="preserve"> – Handling upon Mobility</w:t>
      </w:r>
    </w:p>
    <w:p w:rsidR="00195037" w:rsidRDefault="00A02512" w:rsidP="00195037">
      <w:pPr>
        <w:pStyle w:val="Doc-title"/>
      </w:pPr>
      <w:hyperlink r:id="rId120" w:history="1">
        <w:r w:rsidR="00195037" w:rsidRPr="00A02512">
          <w:rPr>
            <w:rStyle w:val="Hyperlink"/>
          </w:rPr>
          <w:t>R2-152021</w:t>
        </w:r>
      </w:hyperlink>
      <w:r w:rsidR="00195037">
        <w:tab/>
      </w:r>
      <w:r w:rsidR="00195037" w:rsidRPr="00194BBF">
        <w:t>LS on NS values for Secondary Cells</w:t>
      </w:r>
      <w:r w:rsidR="00195037">
        <w:t>; from RAN4; Contact: Ericsson</w:t>
      </w:r>
    </w:p>
    <w:p w:rsidR="00195037" w:rsidRPr="00195037" w:rsidRDefault="00195037" w:rsidP="00195037">
      <w:pPr>
        <w:pStyle w:val="Comments"/>
      </w:pPr>
      <w:r>
        <w:t>[Late]</w:t>
      </w:r>
    </w:p>
    <w:p w:rsidR="00195037" w:rsidRDefault="00195037" w:rsidP="00195037">
      <w:pPr>
        <w:pStyle w:val="Doc-text2"/>
      </w:pPr>
      <w:r>
        <w:t>-</w:t>
      </w:r>
      <w:r>
        <w:tab/>
      </w:r>
      <w:r w:rsidR="00FF0ECB">
        <w:t>[Received after the discussion captured below]</w:t>
      </w:r>
    </w:p>
    <w:p w:rsidR="009903CF" w:rsidRDefault="009903CF" w:rsidP="00195037">
      <w:pPr>
        <w:pStyle w:val="Doc-text2"/>
      </w:pPr>
      <w:r>
        <w:t>-</w:t>
      </w:r>
      <w:r>
        <w:tab/>
        <w:t>Nokia Networks thinks we will not capture that “</w:t>
      </w:r>
      <w:r w:rsidRPr="009903CF">
        <w:rPr>
          <w:i/>
        </w:rPr>
        <w:t>the CA-NS value indicated by additionalSpectrumEmissionScell-r10 for the Scell is set to the same value as that of additionalSpectrumEmission in SIB2 sent on the Scell</w:t>
      </w:r>
      <w:r>
        <w:t>” in our specification</w:t>
      </w:r>
    </w:p>
    <w:p w:rsidR="009903CF" w:rsidRDefault="009903CF" w:rsidP="00195037">
      <w:pPr>
        <w:pStyle w:val="Doc-text2"/>
      </w:pPr>
      <w:r>
        <w:lastRenderedPageBreak/>
        <w:t>=&gt;</w:t>
      </w:r>
      <w:r>
        <w:tab/>
        <w:t xml:space="preserve">RAN2 will </w:t>
      </w:r>
      <w:r w:rsidRPr="009903CF">
        <w:t>not capture that “the CA-NS value indicated by additionalSpectrumEmissionScell-r10 for the Scell is set to the same value as that of additionalSpectrumEmission in SIB2 sent on the Scell” in our specification</w:t>
      </w:r>
      <w:r>
        <w:t xml:space="preserve"> since the UE is not required to receive SIB on the SCell. </w:t>
      </w:r>
    </w:p>
    <w:p w:rsidR="009B4EB3" w:rsidRDefault="009B4EB3" w:rsidP="00195037">
      <w:pPr>
        <w:pStyle w:val="Doc-text2"/>
      </w:pPr>
      <w:r>
        <w:t>-</w:t>
      </w:r>
      <w:r>
        <w:tab/>
        <w:t xml:space="preserve">QC thinks that we should capture the network restriction on same value of NS value for intra-band in our specification. Ericsson explains that this is captured also in RAN4 CR. QC thinks this is only for 2 UL CC so far in RAN4 specification. QC thinks that RAN4 wants us to capture this as a general assumption for all bands and band combination. </w:t>
      </w:r>
      <w:r w:rsidR="00B86A02">
        <w:t xml:space="preserve">Ericsson thinks that we should avoid specifying it in two places. </w:t>
      </w:r>
      <w:r w:rsidR="0041455E">
        <w:t>Ericsson would like to discuss further where to specify the NW restriction</w:t>
      </w:r>
    </w:p>
    <w:p w:rsidR="00790993" w:rsidRDefault="00790993" w:rsidP="00195037">
      <w:pPr>
        <w:pStyle w:val="Doc-text2"/>
      </w:pPr>
      <w:r>
        <w:t>=&gt;</w:t>
      </w:r>
      <w:r>
        <w:tab/>
        <w:t>Clarify in the specification that “</w:t>
      </w:r>
      <w:r w:rsidRPr="004C3DA2">
        <w:rPr>
          <w:i/>
        </w:rPr>
        <w:t>for intra-band CA the value configured for additionalSpectrumEmissionScell-r10 also indicates the requirement and associated A-MPR for the PCell.</w:t>
      </w:r>
      <w:r w:rsidR="004C3DA2">
        <w:t>”</w:t>
      </w:r>
    </w:p>
    <w:p w:rsidR="000B1FAB" w:rsidRDefault="00E77C92" w:rsidP="00195037">
      <w:pPr>
        <w:pStyle w:val="Doc-text2"/>
      </w:pPr>
      <w:r>
        <w:t>=&gt;</w:t>
      </w:r>
      <w:r>
        <w:tab/>
      </w:r>
      <w:r w:rsidR="0041455E">
        <w:t>Discuss where to capture that “</w:t>
      </w:r>
      <w:r w:rsidR="0041455E" w:rsidRPr="0041455E">
        <w:t>If more than one SCell is configured, the network configures the same value of additionalSpectrumEmissionScell-r10 for all SCell(s)</w:t>
      </w:r>
      <w:r w:rsidR="0041455E">
        <w:t xml:space="preserve">”. </w:t>
      </w:r>
      <w:r>
        <w:t xml:space="preserve">We will inform RAN4 that </w:t>
      </w:r>
      <w:r w:rsidR="0041455E">
        <w:t xml:space="preserve">if </w:t>
      </w:r>
      <w:r>
        <w:t xml:space="preserve">we capture the network restriction in our specification </w:t>
      </w:r>
      <w:r w:rsidR="0041455E">
        <w:t xml:space="preserve">it </w:t>
      </w:r>
      <w:r>
        <w:t xml:space="preserve">we will not be able to revert this </w:t>
      </w:r>
      <w:r w:rsidR="0041455E">
        <w:t xml:space="preserve">e.g. </w:t>
      </w:r>
      <w:r>
        <w:t>for new band combinations in the future. If that is not acceptable, RAN4 should rather capture the NW restriction in their specifications.</w:t>
      </w:r>
    </w:p>
    <w:p w:rsidR="00E77C92" w:rsidRDefault="000B1FAB" w:rsidP="000B1FAB">
      <w:pPr>
        <w:pStyle w:val="EmailDiscussion"/>
      </w:pPr>
      <w:bookmarkStart w:id="19" w:name="_Toc420682513"/>
      <w:bookmarkStart w:id="20" w:name="_Toc420682558"/>
      <w:r>
        <w:t>[LTE/CA] One week: CA NS values (Ericsson)</w:t>
      </w:r>
      <w:r>
        <w:br/>
        <w:t>-</w:t>
      </w:r>
      <w:r>
        <w:tab/>
        <w:t>Discuss where to capture the NW restrictions</w:t>
      </w:r>
      <w:r w:rsidR="00E77C92">
        <w:t xml:space="preserve"> </w:t>
      </w:r>
      <w:r w:rsidR="005F439C">
        <w:t>and UE behaviour as indicated in the LS from RAN4</w:t>
      </w:r>
      <w:r>
        <w:br/>
        <w:t>-</w:t>
      </w:r>
      <w:r>
        <w:tab/>
        <w:t xml:space="preserve">Update the CRs (based on </w:t>
      </w:r>
      <w:hyperlink r:id="rId121" w:history="1">
        <w:r w:rsidRPr="00A02512">
          <w:rPr>
            <w:rStyle w:val="Hyperlink"/>
          </w:rPr>
          <w:t>R2-152791</w:t>
        </w:r>
      </w:hyperlink>
      <w:r>
        <w:t>) accordingly</w:t>
      </w:r>
      <w:r w:rsidR="00120FC1">
        <w:br/>
        <w:t>-</w:t>
      </w:r>
      <w:r w:rsidR="00120FC1">
        <w:tab/>
        <w:t xml:space="preserve">Draft a corresponding reply LS (to </w:t>
      </w:r>
      <w:hyperlink r:id="rId122" w:history="1">
        <w:r w:rsidR="00120FC1" w:rsidRPr="00A02512">
          <w:rPr>
            <w:rStyle w:val="Hyperlink"/>
          </w:rPr>
          <w:t>R2-152021</w:t>
        </w:r>
      </w:hyperlink>
      <w:r w:rsidR="00120FC1">
        <w:t>) to RAN4</w:t>
      </w:r>
      <w:r>
        <w:br/>
        <w:t>=&gt;</w:t>
      </w:r>
      <w:r>
        <w:tab/>
        <w:t>Intended outcome: Agreed CRs to RAN plenary</w:t>
      </w:r>
      <w:r w:rsidR="007C7F78">
        <w:t xml:space="preserve"> in </w:t>
      </w:r>
      <w:r w:rsidR="007C7F78" w:rsidRPr="00A02512">
        <w:rPr>
          <w:color w:val="FF0000"/>
        </w:rPr>
        <w:t>R2-152844</w:t>
      </w:r>
      <w:r w:rsidR="007C7F78">
        <w:t xml:space="preserve">, </w:t>
      </w:r>
      <w:r w:rsidR="007C7F78" w:rsidRPr="00A02512">
        <w:rPr>
          <w:color w:val="FF0000"/>
        </w:rPr>
        <w:t>R2-152845</w:t>
      </w:r>
      <w:r w:rsidR="007C7F78">
        <w:t xml:space="preserve"> and </w:t>
      </w:r>
      <w:r w:rsidR="007C7F78" w:rsidRPr="00A02512">
        <w:rPr>
          <w:color w:val="FF0000"/>
        </w:rPr>
        <w:t>R2-152846</w:t>
      </w:r>
      <w:r w:rsidR="008A0676">
        <w:t xml:space="preserve"> and an LS to RAN4 in </w:t>
      </w:r>
      <w:r w:rsidR="008A0676" w:rsidRPr="00A02512">
        <w:rPr>
          <w:color w:val="FF0000"/>
        </w:rPr>
        <w:t>R2-151847</w:t>
      </w:r>
      <w:bookmarkEnd w:id="19"/>
      <w:bookmarkEnd w:id="20"/>
    </w:p>
    <w:p w:rsidR="00195037" w:rsidRDefault="009903CF" w:rsidP="0041455E">
      <w:pPr>
        <w:pStyle w:val="Doc-text2"/>
      </w:pPr>
      <w:r>
        <w:t>-</w:t>
      </w:r>
      <w:r>
        <w:tab/>
        <w:t xml:space="preserve">Samsung thinks that this implies that we have no use for the dedicated PCell field in the CA configuration. </w:t>
      </w:r>
    </w:p>
    <w:p w:rsidR="00195037" w:rsidRPr="00195037" w:rsidRDefault="00195037" w:rsidP="00195037">
      <w:pPr>
        <w:pStyle w:val="Doc-text2"/>
      </w:pPr>
    </w:p>
    <w:p w:rsidR="002F24E1" w:rsidRDefault="00A02512" w:rsidP="00AF321E">
      <w:pPr>
        <w:pStyle w:val="Doc-title"/>
      </w:pPr>
      <w:hyperlink r:id="rId123" w:history="1">
        <w:r w:rsidR="00AF321E" w:rsidRPr="00A02512">
          <w:rPr>
            <w:rStyle w:val="Hyperlink"/>
          </w:rPr>
          <w:t>R2-152198</w:t>
        </w:r>
      </w:hyperlink>
      <w:r w:rsidR="00AF321E">
        <w:tab/>
        <w:t xml:space="preserve">Discussion on AdditionalSpectrumEmission at handover; Ericsson; Disc; REL-10; LTE_CA-Core; </w:t>
      </w:r>
    </w:p>
    <w:p w:rsidR="007D27C4" w:rsidRDefault="007D27C4" w:rsidP="007D27C4">
      <w:pPr>
        <w:pStyle w:val="Doc-text2"/>
      </w:pPr>
      <w:r>
        <w:t>-</w:t>
      </w:r>
      <w:r>
        <w:tab/>
      </w:r>
      <w:r w:rsidR="003932B9">
        <w:t>QC wonders whether the UE can transmit when not having valid values. QC does not think this is allowed and therefore it is important that the UE has always all values available</w:t>
      </w:r>
      <w:r w:rsidR="00693314">
        <w:t xml:space="preserve"> e.g. even if the SCell is de-configured before the UE acquired SIB1</w:t>
      </w:r>
      <w:r w:rsidR="003932B9">
        <w:t xml:space="preserve">. Therefore, the UE has to store the NS value and not just ignore it. </w:t>
      </w:r>
      <w:r w:rsidR="00693314">
        <w:t xml:space="preserve">Ericsson thinks that the probability for this is fairly low and even if it happens it is not a severe problem. QC thinks it would anyway be better to store the value. Intel tends to agree with QC but would also be OK to leave it up to UE implementation.  But then we should probably capture that in a note. </w:t>
      </w:r>
      <w:r w:rsidR="00F51AC0">
        <w:t xml:space="preserve">ALU thinks that we should just stick to what we discussed last meeting and let the UE store the value. </w:t>
      </w:r>
      <w:r w:rsidR="00181704">
        <w:t xml:space="preserve">Samsung wonders whether we are sure that the UE really just uses the value as a replacement. Samsung would prefer to signal the same value as for the SCell. QC thinks it is clear that the value in mobilityControlInfo is only intended to be used while SIB is not yet available. But if SCell is configured, that NS value is used instead. </w:t>
      </w:r>
    </w:p>
    <w:p w:rsidR="00181704" w:rsidRPr="007D27C4" w:rsidRDefault="00181704" w:rsidP="007D27C4">
      <w:pPr>
        <w:pStyle w:val="Doc-text2"/>
      </w:pPr>
      <w:r>
        <w:t>=&gt;</w:t>
      </w:r>
      <w:r>
        <w:tab/>
        <w:t>Clarify that the UE shall store the value obtained in mobilityControlInfo</w:t>
      </w:r>
      <w:r w:rsidR="00CE5E42">
        <w:t xml:space="preserve">. </w:t>
      </w:r>
    </w:p>
    <w:p w:rsidR="002F24E1" w:rsidRDefault="00A02512" w:rsidP="00AF321E">
      <w:pPr>
        <w:pStyle w:val="Doc-title"/>
      </w:pPr>
      <w:hyperlink r:id="rId124" w:history="1">
        <w:r w:rsidR="00AF321E" w:rsidRPr="00A02512">
          <w:rPr>
            <w:rStyle w:val="Hyperlink"/>
          </w:rPr>
          <w:t>R2-152199</w:t>
        </w:r>
      </w:hyperlink>
      <w:r w:rsidR="00AF321E">
        <w:tab/>
        <w:t xml:space="preserve">Correction to additionalSpectrumEmission at handover; Ericsson; CR; 36.331; (1825); F; REL-10; LTE_CA-core; </w:t>
      </w:r>
    </w:p>
    <w:p w:rsidR="007925BE" w:rsidRDefault="007925BE" w:rsidP="007C7F78">
      <w:pPr>
        <w:pStyle w:val="Doc-text2"/>
      </w:pPr>
      <w:r>
        <w:t>=&gt;</w:t>
      </w:r>
      <w:r>
        <w:tab/>
      </w:r>
      <w:r w:rsidR="00571D17">
        <w:t xml:space="preserve">CB: </w:t>
      </w:r>
      <w:r w:rsidR="00570528">
        <w:t xml:space="preserve">[LTE-L23] </w:t>
      </w:r>
      <w:r>
        <w:t>An updated Rel-10 CR</w:t>
      </w:r>
      <w:r w:rsidR="00CD0E13">
        <w:t xml:space="preserve"> on “</w:t>
      </w:r>
      <w:r w:rsidR="00CD0E13" w:rsidRPr="00CD0E13">
        <w:t>Correction to additionalSpectrumEmission at handover</w:t>
      </w:r>
      <w:r w:rsidR="00CD0E13">
        <w:t>”</w:t>
      </w:r>
      <w:r>
        <w:t xml:space="preserve"> may be provided in </w:t>
      </w:r>
      <w:hyperlink r:id="rId125" w:history="1">
        <w:r w:rsidRPr="00A02512">
          <w:rPr>
            <w:rStyle w:val="Hyperlink"/>
          </w:rPr>
          <w:t>R2-152791</w:t>
        </w:r>
      </w:hyperlink>
      <w:r w:rsidR="00CD0E13">
        <w:t xml:space="preserve"> (Ericsson)</w:t>
      </w:r>
    </w:p>
    <w:p w:rsidR="009F32CE" w:rsidRDefault="00A02512" w:rsidP="009F32CE">
      <w:pPr>
        <w:pStyle w:val="Doc-title"/>
      </w:pPr>
      <w:hyperlink r:id="rId126" w:history="1">
        <w:r w:rsidR="009F32CE" w:rsidRPr="00A02512">
          <w:rPr>
            <w:rStyle w:val="Hyperlink"/>
          </w:rPr>
          <w:t>R2-152791</w:t>
        </w:r>
      </w:hyperlink>
      <w:r w:rsidR="009F32CE" w:rsidRPr="009F32CE">
        <w:tab/>
        <w:t>Correction to additionalSpectrumEmission at handover; Ericsson; CR; 36.331; 1825; F; REL-10; LTE_CA-core;</w:t>
      </w:r>
    </w:p>
    <w:p w:rsidR="009F32CE" w:rsidRPr="009F32CE" w:rsidRDefault="009F32CE" w:rsidP="009F32CE">
      <w:pPr>
        <w:pStyle w:val="Doc-text2"/>
      </w:pPr>
    </w:p>
    <w:p w:rsidR="002F24E1" w:rsidRDefault="00A02512" w:rsidP="00AF321E">
      <w:pPr>
        <w:pStyle w:val="Doc-title"/>
      </w:pPr>
      <w:hyperlink r:id="rId127" w:history="1">
        <w:r w:rsidR="00AF321E" w:rsidRPr="00A02512">
          <w:rPr>
            <w:rStyle w:val="Hyperlink"/>
          </w:rPr>
          <w:t>R2-152200</w:t>
        </w:r>
      </w:hyperlink>
      <w:r w:rsidR="00AF321E">
        <w:tab/>
        <w:t xml:space="preserve">Correction to additionalSpectrumEmission at handover; Ericsson; CR; 36.331; (1826); A; REL-11; LTE_CA-core; </w:t>
      </w:r>
    </w:p>
    <w:p w:rsidR="007925BE" w:rsidRDefault="007925BE" w:rsidP="007C7F78">
      <w:pPr>
        <w:pStyle w:val="Doc-text2"/>
      </w:pPr>
      <w:r w:rsidRPr="007925BE">
        <w:t>=&gt;</w:t>
      </w:r>
      <w:r w:rsidRPr="007925BE">
        <w:tab/>
      </w:r>
      <w:r w:rsidR="00571D17">
        <w:t xml:space="preserve">CB: </w:t>
      </w:r>
      <w:r w:rsidR="00570528">
        <w:t xml:space="preserve">[LTE-L23] </w:t>
      </w:r>
      <w:r w:rsidRPr="007925BE">
        <w:t xml:space="preserve">An updated </w:t>
      </w:r>
      <w:r>
        <w:t xml:space="preserve">Rel-11 </w:t>
      </w:r>
      <w:r w:rsidRPr="007925BE">
        <w:t xml:space="preserve">CR </w:t>
      </w:r>
      <w:r w:rsidR="00571D17">
        <w:t>on “</w:t>
      </w:r>
      <w:r w:rsidR="00571D17" w:rsidRPr="00571D17">
        <w:t>Correction to additionalSpectrumEmission at handover</w:t>
      </w:r>
      <w:r w:rsidR="00571D17">
        <w:t xml:space="preserve">” </w:t>
      </w:r>
      <w:r w:rsidRPr="007925BE">
        <w:t xml:space="preserve">may be provided in </w:t>
      </w:r>
      <w:hyperlink r:id="rId128" w:history="1">
        <w:r w:rsidRPr="00A02512">
          <w:rPr>
            <w:rStyle w:val="Hyperlink"/>
          </w:rPr>
          <w:t>R2-152792</w:t>
        </w:r>
      </w:hyperlink>
      <w:r w:rsidR="00571D17">
        <w:t xml:space="preserve"> (Ericsson)</w:t>
      </w:r>
    </w:p>
    <w:p w:rsidR="009F32CE" w:rsidRDefault="00A02512" w:rsidP="009F32CE">
      <w:pPr>
        <w:pStyle w:val="Doc-title"/>
      </w:pPr>
      <w:hyperlink r:id="rId129" w:history="1">
        <w:r w:rsidR="009F32CE" w:rsidRPr="00A02512">
          <w:rPr>
            <w:rStyle w:val="Hyperlink"/>
          </w:rPr>
          <w:t>R2-152792</w:t>
        </w:r>
      </w:hyperlink>
      <w:r w:rsidR="009F32CE" w:rsidRPr="009F32CE">
        <w:tab/>
        <w:t xml:space="preserve">Correction to additionalSpectrumEmission at handover; Ericsson; CR; 36.331; </w:t>
      </w:r>
      <w:r w:rsidR="009F32CE">
        <w:t>1</w:t>
      </w:r>
      <w:r w:rsidR="009F32CE" w:rsidRPr="009F32CE">
        <w:t>826; A; REL-11; LTE_CA-core;</w:t>
      </w:r>
    </w:p>
    <w:p w:rsidR="009F32CE" w:rsidRPr="009F32CE" w:rsidRDefault="009F32CE" w:rsidP="009F32CE">
      <w:pPr>
        <w:pStyle w:val="Doc-text2"/>
      </w:pPr>
    </w:p>
    <w:p w:rsidR="002F24E1" w:rsidRDefault="00A02512" w:rsidP="00AF321E">
      <w:pPr>
        <w:pStyle w:val="Doc-title"/>
      </w:pPr>
      <w:hyperlink r:id="rId130" w:history="1">
        <w:r w:rsidR="00AF321E" w:rsidRPr="00A02512">
          <w:rPr>
            <w:rStyle w:val="Hyperlink"/>
          </w:rPr>
          <w:t>R2-152201</w:t>
        </w:r>
      </w:hyperlink>
      <w:r w:rsidR="00AF321E">
        <w:tab/>
        <w:t xml:space="preserve">Correction to additionalSpectrumEmission at handover; Ericsson; CR; 36.331; (1827); A; REL-12; LTE_CA-core; </w:t>
      </w:r>
    </w:p>
    <w:p w:rsidR="007925BE" w:rsidRPr="007925BE" w:rsidRDefault="007925BE" w:rsidP="007C7F78">
      <w:pPr>
        <w:pStyle w:val="Doc-text2"/>
      </w:pPr>
      <w:r w:rsidRPr="007925BE">
        <w:lastRenderedPageBreak/>
        <w:t>=&gt;</w:t>
      </w:r>
      <w:r w:rsidRPr="007925BE">
        <w:tab/>
      </w:r>
      <w:r w:rsidR="00571D17">
        <w:t xml:space="preserve">CB: </w:t>
      </w:r>
      <w:r w:rsidR="00570528">
        <w:t xml:space="preserve">[LTE-L23] </w:t>
      </w:r>
      <w:r w:rsidRPr="007925BE">
        <w:t>An updated Rel-1</w:t>
      </w:r>
      <w:r>
        <w:t>2</w:t>
      </w:r>
      <w:r w:rsidRPr="007925BE">
        <w:t xml:space="preserve"> CR </w:t>
      </w:r>
      <w:r w:rsidR="00571D17">
        <w:t>on “</w:t>
      </w:r>
      <w:r w:rsidR="00571D17" w:rsidRPr="00571D17">
        <w:t>Correction to additionalSpectrumEmission at handover</w:t>
      </w:r>
      <w:r w:rsidR="00571D17">
        <w:t xml:space="preserve">” </w:t>
      </w:r>
      <w:r w:rsidRPr="007925BE">
        <w:t xml:space="preserve">may be provided in </w:t>
      </w:r>
      <w:hyperlink r:id="rId131" w:history="1">
        <w:r w:rsidRPr="00A02512">
          <w:rPr>
            <w:rStyle w:val="Hyperlink"/>
          </w:rPr>
          <w:t>R2-152793</w:t>
        </w:r>
      </w:hyperlink>
      <w:r w:rsidR="00571D17">
        <w:t xml:space="preserve"> (Ericsson)</w:t>
      </w:r>
    </w:p>
    <w:p w:rsidR="00B40D7B" w:rsidRDefault="00A02512" w:rsidP="00B40D7B">
      <w:pPr>
        <w:pStyle w:val="Doc-title"/>
      </w:pPr>
      <w:hyperlink r:id="rId132" w:history="1">
        <w:r w:rsidR="00B40D7B" w:rsidRPr="00A02512">
          <w:rPr>
            <w:rStyle w:val="Hyperlink"/>
          </w:rPr>
          <w:t>R2-152793</w:t>
        </w:r>
      </w:hyperlink>
      <w:r w:rsidR="00B40D7B" w:rsidRPr="009F32CE">
        <w:tab/>
        <w:t>Correction to additionalSpectrumEmission at h</w:t>
      </w:r>
      <w:r w:rsidR="00B40D7B">
        <w:t xml:space="preserve">andover; Ericsson; CR; 36.331; </w:t>
      </w:r>
      <w:r w:rsidR="00B40D7B" w:rsidRPr="009F32CE">
        <w:t>1827; A; REL-12; LTE_CA-core;</w:t>
      </w:r>
    </w:p>
    <w:p w:rsidR="00570528" w:rsidRPr="00570528" w:rsidRDefault="00570528" w:rsidP="00570528">
      <w:pPr>
        <w:pStyle w:val="Doc-text2"/>
      </w:pPr>
    </w:p>
    <w:p w:rsidR="006C6292" w:rsidRDefault="00A02512" w:rsidP="00AF321E">
      <w:pPr>
        <w:pStyle w:val="Doc-title"/>
      </w:pPr>
      <w:hyperlink r:id="rId133" w:history="1">
        <w:r w:rsidR="00AF321E" w:rsidRPr="00A02512">
          <w:rPr>
            <w:rStyle w:val="Hyperlink"/>
          </w:rPr>
          <w:t>R2-152408</w:t>
        </w:r>
      </w:hyperlink>
      <w:r w:rsidR="00AF321E">
        <w:tab/>
        <w:t xml:space="preserve">Correction regarding additional spectrum emission upon HO; Samsung; CR; 36.331; (1835); F; REL-10; LTE_CA-core  ; </w:t>
      </w:r>
    </w:p>
    <w:p w:rsidR="002F24E1" w:rsidRDefault="002F24E1" w:rsidP="002F24E1">
      <w:pPr>
        <w:pStyle w:val="SubHeading"/>
      </w:pPr>
      <w:r>
        <w:t>NS Values – Related to LS from RAN4</w:t>
      </w:r>
    </w:p>
    <w:p w:rsidR="00E71A0A" w:rsidRPr="00E71A0A" w:rsidRDefault="00E71A0A" w:rsidP="00E71A0A">
      <w:pPr>
        <w:pStyle w:val="MiniHeading"/>
      </w:pPr>
      <w:r>
        <w:t>Incoming LS</w:t>
      </w:r>
      <w:r w:rsidR="00BD7584">
        <w:t>s</w:t>
      </w:r>
    </w:p>
    <w:p w:rsidR="0046693D" w:rsidRPr="00AF321E" w:rsidRDefault="00A02512" w:rsidP="00AF321E">
      <w:pPr>
        <w:pStyle w:val="Doc-title"/>
      </w:pPr>
      <w:hyperlink r:id="rId134" w:history="1">
        <w:r w:rsidR="00AF321E" w:rsidRPr="00A02512">
          <w:rPr>
            <w:rStyle w:val="Hyperlink"/>
          </w:rPr>
          <w:t>R2-152014</w:t>
        </w:r>
      </w:hyperlink>
      <w:r w:rsidR="00AF321E">
        <w:tab/>
        <w:t xml:space="preserve">Reply LS on NS values in system information broadcast (R4-152410; contact: Nokia Networks); RAN4; LSin; to: RAN2; REL-9; TEI9; </w:t>
      </w:r>
    </w:p>
    <w:p w:rsidR="0046693D" w:rsidRDefault="0046693D" w:rsidP="0046693D">
      <w:pPr>
        <w:pStyle w:val="Comments"/>
      </w:pPr>
      <w:r>
        <w:t>[Moved from 3.1 to 6.1.1.1]</w:t>
      </w:r>
    </w:p>
    <w:p w:rsidR="005575A5" w:rsidRDefault="005575A5" w:rsidP="004F1D40">
      <w:pPr>
        <w:pStyle w:val="Doc-text2"/>
      </w:pPr>
      <w:r>
        <w:t>-</w:t>
      </w:r>
      <w:r>
        <w:tab/>
        <w:t xml:space="preserve">QC </w:t>
      </w:r>
      <w:r w:rsidR="00FE1FDC">
        <w:t xml:space="preserve">and Intel think that barring is not very useful since legacy UEs will anyway not consider it barred. Intel thinks that for the newly introduced bands we could define the barring. </w:t>
      </w:r>
      <w:r w:rsidR="00A706A5">
        <w:t xml:space="preserve">Samsung also thinks we </w:t>
      </w:r>
      <w:r w:rsidR="004F3D9E">
        <w:t xml:space="preserve">do not </w:t>
      </w:r>
      <w:r w:rsidR="00A706A5">
        <w:t xml:space="preserve">need the additional barring. Intel and Samsung think that the network anyway has to provide a legacy value that is understood by all UEs. With that value it could also provide a new (low) P-Max value that ensures that out of band emissions are not exceeded. </w:t>
      </w:r>
      <w:r w:rsidR="004F3D9E">
        <w:t xml:space="preserve">Nokia Networks thinks that if we would introduce the barring behaviour, a UE would need to read SIB2 before understanding whether it can camp on the cell. Therefore, the barring is not good. </w:t>
      </w:r>
    </w:p>
    <w:p w:rsidR="004F3D9E" w:rsidRDefault="00B92FBE" w:rsidP="004F1D40">
      <w:pPr>
        <w:pStyle w:val="Doc-text2"/>
      </w:pPr>
      <w:r>
        <w:t>-</w:t>
      </w:r>
      <w:r>
        <w:tab/>
        <w:t xml:space="preserve">QC wonders whether the network needs to know which NS value the UE uses. DCM thinks that this should be provided in the capabilities. </w:t>
      </w:r>
      <w:r w:rsidR="00405174">
        <w:t>Intel clarifies that we did introduce the capability signalling some months ago.</w:t>
      </w:r>
      <w:r w:rsidR="00C976DD">
        <w:t xml:space="preserve"> Ericsson and Huawei think that that bitmap originally was intended to modify existing NS values. But we could re-use the bitmap to indicate the supported NS values. </w:t>
      </w:r>
    </w:p>
    <w:p w:rsidR="002D1414" w:rsidRDefault="002D1414" w:rsidP="004F1D40">
      <w:pPr>
        <w:pStyle w:val="Doc-text2"/>
      </w:pPr>
    </w:p>
    <w:tbl>
      <w:tblPr>
        <w:tblStyle w:val="TableGrid"/>
        <w:tblW w:w="0" w:type="auto"/>
        <w:tblInd w:w="1622" w:type="dxa"/>
        <w:tblLook w:val="05E0" w:firstRow="1" w:lastRow="1" w:firstColumn="1" w:lastColumn="1" w:noHBand="0" w:noVBand="1"/>
      </w:tblPr>
      <w:tblGrid>
        <w:gridCol w:w="8494"/>
      </w:tblGrid>
      <w:tr w:rsidR="002D1414" w:rsidTr="002D1414">
        <w:tc>
          <w:tcPr>
            <w:tcW w:w="10116" w:type="dxa"/>
          </w:tcPr>
          <w:p w:rsidR="002D1414" w:rsidRDefault="002D1414" w:rsidP="002D1414">
            <w:pPr>
              <w:pStyle w:val="Doc-text2"/>
              <w:tabs>
                <w:tab w:val="left" w:pos="340"/>
              </w:tabs>
              <w:ind w:left="340" w:hanging="340"/>
            </w:pPr>
            <w:r>
              <w:rPr>
                <w:b/>
              </w:rPr>
              <w:t>Working Assumption</w:t>
            </w:r>
          </w:p>
          <w:p w:rsidR="002D1414" w:rsidRDefault="002D1414" w:rsidP="002D1414">
            <w:pPr>
              <w:pStyle w:val="Doc-text2"/>
              <w:tabs>
                <w:tab w:val="left" w:pos="340"/>
              </w:tabs>
              <w:ind w:left="340" w:hanging="340"/>
            </w:pPr>
          </w:p>
          <w:p w:rsidR="002D1414" w:rsidRDefault="002D1414" w:rsidP="002D1414">
            <w:pPr>
              <w:pStyle w:val="Doc-text2"/>
              <w:tabs>
                <w:tab w:val="left" w:pos="340"/>
              </w:tabs>
              <w:ind w:left="340" w:hanging="340"/>
            </w:pPr>
            <w:r>
              <w:t>=&gt;</w:t>
            </w:r>
            <w:r>
              <w:tab/>
              <w:t xml:space="preserve">RAN2 will not introduce barring for UEs not supporting an NS value. </w:t>
            </w:r>
          </w:p>
          <w:p w:rsidR="002D1414" w:rsidRDefault="002D1414" w:rsidP="002D1414">
            <w:pPr>
              <w:pStyle w:val="Doc-text2"/>
              <w:tabs>
                <w:tab w:val="left" w:pos="340"/>
              </w:tabs>
              <w:ind w:left="340" w:hanging="340"/>
            </w:pPr>
            <w:r>
              <w:t>=&gt;</w:t>
            </w:r>
            <w:r>
              <w:tab/>
            </w:r>
            <w:r w:rsidRPr="002D1414">
              <w:t xml:space="preserve">RAN2 thinks that an eNB should always provide a legacy NS value (known and defined when the band was introduced) in the legacy field. NS values introduced later should be indicated only in the to-be-defined NS value list (See below). </w:t>
            </w:r>
          </w:p>
          <w:p w:rsidR="002D1414" w:rsidRDefault="002D1414" w:rsidP="002D1414">
            <w:pPr>
              <w:pStyle w:val="Doc-text2"/>
              <w:tabs>
                <w:tab w:val="left" w:pos="340"/>
              </w:tabs>
              <w:ind w:left="340" w:hanging="340"/>
            </w:pPr>
            <w:r w:rsidRPr="002D1414">
              <w:t>=&gt;</w:t>
            </w:r>
            <w:r w:rsidRPr="002D1414">
              <w:tab/>
              <w:t>“Barring” could be achieved by introducing a new band number</w:t>
            </w:r>
          </w:p>
          <w:p w:rsidR="002D1414" w:rsidRDefault="002D1414" w:rsidP="002D1414">
            <w:pPr>
              <w:pStyle w:val="Doc-text2"/>
              <w:tabs>
                <w:tab w:val="left" w:pos="340"/>
              </w:tabs>
              <w:ind w:left="340" w:hanging="340"/>
            </w:pPr>
            <w:r>
              <w:t>=&gt;</w:t>
            </w:r>
            <w:r>
              <w:tab/>
              <w:t xml:space="preserve">The eNB may indicate the NS values supported in a cell in decreasing priority order. </w:t>
            </w:r>
          </w:p>
          <w:p w:rsidR="002D1414" w:rsidRDefault="002D1414" w:rsidP="002D1414">
            <w:pPr>
              <w:pStyle w:val="Doc-text2"/>
              <w:tabs>
                <w:tab w:val="left" w:pos="340"/>
              </w:tabs>
              <w:ind w:left="340" w:hanging="340"/>
            </w:pPr>
            <w:r>
              <w:t>=&gt;</w:t>
            </w:r>
            <w:r>
              <w:tab/>
              <w:t>With each NS value the eNB may provide a P-Max value to be used with that NS value</w:t>
            </w:r>
          </w:p>
          <w:p w:rsidR="002D1414" w:rsidRDefault="002D1414" w:rsidP="002D1414">
            <w:pPr>
              <w:pStyle w:val="Doc-text2"/>
              <w:tabs>
                <w:tab w:val="left" w:pos="340"/>
              </w:tabs>
              <w:ind w:left="340" w:hanging="340"/>
            </w:pPr>
            <w:r>
              <w:t>=&gt;</w:t>
            </w:r>
            <w:r>
              <w:tab/>
              <w:t>The UE shall pick the highest NS value that is supports from that list</w:t>
            </w:r>
          </w:p>
          <w:p w:rsidR="002D1414" w:rsidRDefault="002D1414" w:rsidP="002D1414">
            <w:pPr>
              <w:pStyle w:val="Doc-text2"/>
              <w:tabs>
                <w:tab w:val="left" w:pos="340"/>
              </w:tabs>
              <w:ind w:left="340" w:hanging="340"/>
            </w:pPr>
            <w:r>
              <w:t>=&gt;</w:t>
            </w:r>
            <w:r>
              <w:tab/>
              <w:t>The eNB knows based on the UE capabilities (bitmap introduced recently) which NS value the UE chose</w:t>
            </w:r>
            <w:r w:rsidR="00570528">
              <w:t>s</w:t>
            </w:r>
          </w:p>
          <w:p w:rsidR="002D1414" w:rsidRDefault="002D1414" w:rsidP="002D1414">
            <w:pPr>
              <w:pStyle w:val="Doc-text2"/>
              <w:tabs>
                <w:tab w:val="left" w:pos="340"/>
              </w:tabs>
              <w:ind w:left="340" w:hanging="340"/>
            </w:pPr>
            <w:r>
              <w:t>=&gt;</w:t>
            </w:r>
            <w:r>
              <w:tab/>
              <w:t>During mobility the target cell configures the intended NS value (based on UE capabilities) in mobilityControlInfo.</w:t>
            </w:r>
          </w:p>
          <w:p w:rsidR="007127DE" w:rsidRDefault="007127DE" w:rsidP="002D1414">
            <w:pPr>
              <w:pStyle w:val="Doc-text2"/>
              <w:tabs>
                <w:tab w:val="left" w:pos="340"/>
              </w:tabs>
              <w:ind w:left="340" w:hanging="340"/>
            </w:pPr>
            <w:r>
              <w:t>=&gt;</w:t>
            </w:r>
            <w:r>
              <w:tab/>
              <w:t>SIB3 and SIB5 will probably need to provide the additional Pmax values for reselection</w:t>
            </w:r>
          </w:p>
          <w:p w:rsidR="002D1414" w:rsidRPr="002D1414" w:rsidRDefault="002D1414" w:rsidP="002D1414">
            <w:pPr>
              <w:pStyle w:val="Doc-text2"/>
              <w:tabs>
                <w:tab w:val="left" w:pos="340"/>
              </w:tabs>
              <w:ind w:left="340" w:hanging="340"/>
            </w:pPr>
          </w:p>
        </w:tc>
      </w:tr>
    </w:tbl>
    <w:p w:rsidR="002D1414" w:rsidRDefault="002D1414" w:rsidP="004F1D40">
      <w:pPr>
        <w:pStyle w:val="Doc-text2"/>
      </w:pPr>
    </w:p>
    <w:p w:rsidR="00A0043B" w:rsidRDefault="00A0043B" w:rsidP="00A0043B">
      <w:pPr>
        <w:pStyle w:val="Doc-text2"/>
      </w:pPr>
      <w:r>
        <w:t>=&gt;</w:t>
      </w:r>
      <w:r>
        <w:tab/>
        <w:t xml:space="preserve">Signalling details </w:t>
      </w:r>
      <w:r w:rsidR="007B64E0">
        <w:t xml:space="preserve">such as impact on SIB3 and SIB5 </w:t>
      </w:r>
      <w:r>
        <w:t>are FFS and should be discussed offline</w:t>
      </w:r>
      <w:r w:rsidR="004D0CC1">
        <w:t xml:space="preserve"> and this may still affect our final solution. </w:t>
      </w:r>
    </w:p>
    <w:p w:rsidR="00AB5ED8" w:rsidRDefault="00AB5ED8" w:rsidP="008C341C">
      <w:pPr>
        <w:pStyle w:val="Doc-text2"/>
      </w:pPr>
      <w:r>
        <w:t>=&gt;</w:t>
      </w:r>
      <w:r>
        <w:tab/>
        <w:t xml:space="preserve">CB: </w:t>
      </w:r>
      <w:r w:rsidR="00570528">
        <w:t xml:space="preserve">[LTE/LTE-L23] </w:t>
      </w:r>
      <w:r>
        <w:t>Aim to confirm the working assumption on handling of NS values (Nokia Networks)</w:t>
      </w:r>
    </w:p>
    <w:p w:rsidR="00A0043B" w:rsidRDefault="00A0043B" w:rsidP="008C341C">
      <w:pPr>
        <w:pStyle w:val="Doc-text2"/>
      </w:pPr>
      <w:r>
        <w:t>-</w:t>
      </w:r>
      <w:r>
        <w:tab/>
      </w:r>
      <w:r w:rsidR="00B92184">
        <w:t xml:space="preserve">After offline discussions, Nokia Networks reports that cell selection requirements are affected by Pmax and therefore we would have to add them also to SIB5. Nokia Networks thinks we could either think about such details further or try to confirm the working assumption now. At least we should inform RAN4 about our working assumptions. </w:t>
      </w:r>
    </w:p>
    <w:p w:rsidR="007127DE" w:rsidRDefault="007127DE" w:rsidP="00F771D7">
      <w:pPr>
        <w:pStyle w:val="Doc-text2"/>
      </w:pPr>
      <w:r>
        <w:t>=&gt;</w:t>
      </w:r>
      <w:r>
        <w:tab/>
        <w:t xml:space="preserve">CB: [LTE] A draft </w:t>
      </w:r>
      <w:r w:rsidRPr="007127DE">
        <w:t>Reply LS on NS values in system information broadcast to RAN4</w:t>
      </w:r>
      <w:r>
        <w:t xml:space="preserve"> may be provided in </w:t>
      </w:r>
      <w:hyperlink r:id="rId135" w:history="1">
        <w:r w:rsidRPr="00A02512">
          <w:rPr>
            <w:rStyle w:val="Hyperlink"/>
          </w:rPr>
          <w:t>R2-152848</w:t>
        </w:r>
      </w:hyperlink>
      <w:r w:rsidR="00E6155A">
        <w:t xml:space="preserve"> (Nokia Networks)</w:t>
      </w:r>
    </w:p>
    <w:p w:rsidR="007127DE" w:rsidRDefault="00A02512" w:rsidP="007127DE">
      <w:pPr>
        <w:pStyle w:val="Doc-title"/>
      </w:pPr>
      <w:hyperlink r:id="rId136" w:history="1">
        <w:r w:rsidR="007127DE" w:rsidRPr="00A02512">
          <w:rPr>
            <w:rStyle w:val="Hyperlink"/>
          </w:rPr>
          <w:t>R2-152848</w:t>
        </w:r>
      </w:hyperlink>
      <w:r w:rsidR="007127DE">
        <w:tab/>
      </w:r>
      <w:r w:rsidR="007127DE" w:rsidRPr="007127DE">
        <w:t>Reply LS on NS values in system information broadcast</w:t>
      </w:r>
      <w:r w:rsidR="007127DE">
        <w:t xml:space="preserve"> to RAN4; Contact: Nokia Networks</w:t>
      </w:r>
    </w:p>
    <w:p w:rsidR="00194BBF" w:rsidRDefault="00F771D7" w:rsidP="00F771D7">
      <w:pPr>
        <w:pStyle w:val="LSApproved"/>
      </w:pPr>
      <w:bookmarkStart w:id="21" w:name="_Toc420682529"/>
      <w:bookmarkStart w:id="22" w:name="_Toc420682574"/>
      <w:r>
        <w:t>=&gt;</w:t>
      </w:r>
      <w:r>
        <w:tab/>
      </w:r>
      <w:r w:rsidRPr="00F771D7">
        <w:t>Reply LS to RAN4 on LS on NS values in system information broadcast</w:t>
      </w:r>
      <w:r>
        <w:t xml:space="preserve"> to RAN4 is approved in </w:t>
      </w:r>
      <w:hyperlink r:id="rId137" w:history="1">
        <w:r w:rsidRPr="00A02512">
          <w:rPr>
            <w:rStyle w:val="Hyperlink"/>
          </w:rPr>
          <w:t>R2-152856</w:t>
        </w:r>
        <w:bookmarkEnd w:id="21"/>
        <w:bookmarkEnd w:id="22"/>
      </w:hyperlink>
    </w:p>
    <w:p w:rsidR="00331BAA" w:rsidRDefault="00331BAA" w:rsidP="004F1D40">
      <w:pPr>
        <w:pStyle w:val="Doc-text2"/>
      </w:pPr>
    </w:p>
    <w:p w:rsidR="00641155" w:rsidRDefault="00E71A0A" w:rsidP="00E71A0A">
      <w:pPr>
        <w:pStyle w:val="MiniHeading"/>
      </w:pPr>
      <w:r>
        <w:lastRenderedPageBreak/>
        <w:t>Discussion</w:t>
      </w:r>
    </w:p>
    <w:p w:rsidR="00B15638" w:rsidRPr="00AF321E" w:rsidRDefault="00A02512" w:rsidP="00AF321E">
      <w:pPr>
        <w:pStyle w:val="Doc-title"/>
      </w:pPr>
      <w:hyperlink r:id="rId138" w:history="1">
        <w:r w:rsidR="00AF321E" w:rsidRPr="00A02512">
          <w:rPr>
            <w:rStyle w:val="Hyperlink"/>
          </w:rPr>
          <w:t>R2-152311</w:t>
        </w:r>
      </w:hyperlink>
      <w:r w:rsidR="00AF321E">
        <w:tab/>
        <w:t xml:space="preserve">NS value handling; Nokia Networks; Disc; related to RAN4 LS R4-152410; REL-9; TEI9; </w:t>
      </w:r>
    </w:p>
    <w:p w:rsidR="00E71A0A" w:rsidRPr="00AF321E" w:rsidRDefault="00A02512" w:rsidP="00AF321E">
      <w:pPr>
        <w:pStyle w:val="Doc-title"/>
      </w:pPr>
      <w:hyperlink r:id="rId139" w:history="1">
        <w:r w:rsidR="00AF321E" w:rsidRPr="00A02512">
          <w:rPr>
            <w:rStyle w:val="Hyperlink"/>
          </w:rPr>
          <w:t>R2-152210</w:t>
        </w:r>
      </w:hyperlink>
      <w:r w:rsidR="00AF321E">
        <w:tab/>
        <w:t xml:space="preserve">NS values in system information; Intel Corporation; Disc; REL-10; TEI10; </w:t>
      </w:r>
    </w:p>
    <w:p w:rsidR="002E238B" w:rsidRDefault="002E238B" w:rsidP="002E238B">
      <w:pPr>
        <w:pStyle w:val="SubHeading"/>
      </w:pPr>
      <w:r>
        <w:t>MBMS</w:t>
      </w:r>
      <w:r w:rsidR="00D56A80">
        <w:t xml:space="preserve"> – 1.4 MHz</w:t>
      </w:r>
    </w:p>
    <w:p w:rsidR="00BD7584" w:rsidRPr="00BD7584" w:rsidRDefault="00BD7584" w:rsidP="00BD7584">
      <w:pPr>
        <w:pStyle w:val="MiniHeading"/>
      </w:pPr>
      <w:r>
        <w:t>Incoming LSs</w:t>
      </w:r>
    </w:p>
    <w:p w:rsidR="002E238B" w:rsidRPr="00AF321E" w:rsidRDefault="00A02512" w:rsidP="00AF321E">
      <w:pPr>
        <w:pStyle w:val="Doc-title"/>
      </w:pPr>
      <w:hyperlink r:id="rId140" w:history="1">
        <w:r w:rsidR="00AF321E" w:rsidRPr="00A02512">
          <w:rPr>
            <w:rStyle w:val="Hyperlink"/>
          </w:rPr>
          <w:t>R2-152013</w:t>
        </w:r>
      </w:hyperlink>
      <w:r w:rsidR="00AF321E">
        <w:tab/>
        <w:t xml:space="preserve">LS on the issue of 1.4MHz MBMS test (R4-152381; contact: Huawei); RAN4; LSin; to: RAN2; REL-9; LTE-RF; </w:t>
      </w:r>
    </w:p>
    <w:p w:rsidR="002E238B" w:rsidRDefault="002E238B" w:rsidP="002E238B">
      <w:pPr>
        <w:pStyle w:val="Comments"/>
      </w:pPr>
      <w:r w:rsidRPr="00E630B5">
        <w:t xml:space="preserve">[Moved from 3.2 to </w:t>
      </w:r>
      <w:r>
        <w:t>6.1.1.1</w:t>
      </w:r>
      <w:r w:rsidRPr="00E630B5">
        <w:t>]</w:t>
      </w:r>
    </w:p>
    <w:p w:rsidR="00F0403D" w:rsidRDefault="00F0403D" w:rsidP="00F0403D">
      <w:pPr>
        <w:pStyle w:val="Doc-text2"/>
      </w:pPr>
      <w:r>
        <w:t>-</w:t>
      </w:r>
      <w:r>
        <w:tab/>
      </w:r>
      <w:r w:rsidR="00AE3394">
        <w:t xml:space="preserve">Intel would also consider not supporting MBMS in 1.4 MHz carriers. Intel thinks that we discussed earlier which DCI format to use and back then we agreed not to support 1.4 MHz carriers. LG tends to agree with Intel. RAN2 thought earlier that it would come for free but it seems to come with additional complexity. LG would be fine with option 1, though. </w:t>
      </w:r>
      <w:r w:rsidR="00635CCF">
        <w:t xml:space="preserve">QC agrees that this is not an important case but would otherwise prefer option 1. </w:t>
      </w:r>
      <w:r w:rsidR="00DF3E1B">
        <w:t xml:space="preserve">Intel </w:t>
      </w:r>
      <w:r w:rsidR="00E32CE3">
        <w:t>thinks</w:t>
      </w:r>
      <w:r w:rsidR="00DF3E1B">
        <w:t xml:space="preserve"> that option 1 would also come with additional power consumption. </w:t>
      </w:r>
      <w:r w:rsidR="00861C50">
        <w:t xml:space="preserve">Intel thinks that as of today RAN4 cannot support MBMS on 1.4 MHz carriers. </w:t>
      </w:r>
      <w:r w:rsidR="008C274B">
        <w:t xml:space="preserve">Ericsson would prefer that we complete the specifications by also supporting 1.4 MHz carriers and then it is up to UEs when to implement this. </w:t>
      </w:r>
      <w:r w:rsidR="00D76AFC">
        <w:t xml:space="preserve">Huawei agrees with Ericsson and would be fine to go for Rel-13 as suggested by QC. </w:t>
      </w:r>
      <w:r w:rsidR="00753314">
        <w:t>Samsung would prefer option 2</w:t>
      </w:r>
      <w:r w:rsidR="007511F1">
        <w:t xml:space="preserve"> since option 1 would consume too much power</w:t>
      </w:r>
      <w:r w:rsidR="00753314">
        <w:t xml:space="preserve">. Nokia Networks thinks that we should go for option1. </w:t>
      </w:r>
    </w:p>
    <w:p w:rsidR="00A20511" w:rsidRDefault="00A20511" w:rsidP="00F0403D">
      <w:pPr>
        <w:pStyle w:val="Doc-text2"/>
      </w:pPr>
      <w:r>
        <w:t>=&gt;</w:t>
      </w:r>
      <w:r>
        <w:tab/>
      </w:r>
      <w:r w:rsidR="00D76AFC">
        <w:t xml:space="preserve">“A </w:t>
      </w:r>
      <w:r w:rsidR="00D76AFC" w:rsidRPr="00D76AFC">
        <w:t>UE always monitor</w:t>
      </w:r>
      <w:r w:rsidR="00D76AFC">
        <w:t>s</w:t>
      </w:r>
      <w:r w:rsidR="00D76AFC" w:rsidRPr="00D76AFC">
        <w:t xml:space="preserve"> and decode</w:t>
      </w:r>
      <w:r w:rsidR="00D76AFC">
        <w:t>s</w:t>
      </w:r>
      <w:r w:rsidR="00D76AFC" w:rsidRPr="00D76AFC">
        <w:t xml:space="preserve"> MCCH at least one time within a modification period when the system bandwidth is 1.4MHz</w:t>
      </w:r>
      <w:r w:rsidR="00D76AFC">
        <w:t>”. T</w:t>
      </w:r>
      <w:r w:rsidR="00C97167">
        <w:t xml:space="preserve">his will be clarified in Re-13 but may be implemented by UEs of earlier releases, i.e., Rel-13 CR with magic sentence. </w:t>
      </w:r>
    </w:p>
    <w:p w:rsidR="00BD7584" w:rsidRPr="00FF1BFB" w:rsidRDefault="00BD7584" w:rsidP="00BD7584">
      <w:pPr>
        <w:pStyle w:val="MiniHeading"/>
      </w:pPr>
      <w:r>
        <w:t>Discussion</w:t>
      </w:r>
    </w:p>
    <w:p w:rsidR="00BD7584" w:rsidRPr="00AF321E" w:rsidRDefault="00A02512" w:rsidP="00AF321E">
      <w:pPr>
        <w:pStyle w:val="Doc-title"/>
      </w:pPr>
      <w:hyperlink r:id="rId141" w:history="1">
        <w:r w:rsidR="00AF321E" w:rsidRPr="00A02512">
          <w:rPr>
            <w:rStyle w:val="Hyperlink"/>
          </w:rPr>
          <w:t>R2-152665</w:t>
        </w:r>
      </w:hyperlink>
      <w:r w:rsidR="00AF321E">
        <w:tab/>
        <w:t xml:space="preserve">On the issue of MCCH change notification for 1.4 MHz cell; Huawei, HiSilicon; Disc; Related to LSin in </w:t>
      </w:r>
      <w:hyperlink r:id="rId142" w:history="1">
        <w:r w:rsidR="00AF321E" w:rsidRPr="00A02512">
          <w:rPr>
            <w:rStyle w:val="Hyperlink"/>
          </w:rPr>
          <w:t>R2-152013</w:t>
        </w:r>
      </w:hyperlink>
      <w:r w:rsidR="00AF321E">
        <w:t xml:space="preserve">; REL-9; LTE-L23, TEI9; </w:t>
      </w:r>
    </w:p>
    <w:p w:rsidR="004F5848" w:rsidRPr="00AF321E" w:rsidRDefault="00A02512" w:rsidP="00AF321E">
      <w:pPr>
        <w:pStyle w:val="Doc-title"/>
      </w:pPr>
      <w:hyperlink r:id="rId143" w:history="1">
        <w:r w:rsidR="00AF321E" w:rsidRPr="00A02512">
          <w:rPr>
            <w:rStyle w:val="Hyperlink"/>
          </w:rPr>
          <w:t>R2-152585</w:t>
        </w:r>
      </w:hyperlink>
      <w:r w:rsidR="00AF321E">
        <w:tab/>
        <w:t xml:space="preserve">MCCH change notification for 1.4 MHz; Ericsson; Disc; REL-12; TEI12  ; </w:t>
      </w:r>
    </w:p>
    <w:p w:rsidR="004F5848" w:rsidRDefault="004F5848" w:rsidP="004F5848">
      <w:pPr>
        <w:pStyle w:val="Comments"/>
      </w:pPr>
      <w:r>
        <w:t>[Moved from 6.2.9.1.1 to 6.1.1.1]</w:t>
      </w:r>
    </w:p>
    <w:p w:rsidR="004F5848" w:rsidRPr="00AF321E" w:rsidRDefault="00A02512" w:rsidP="00AF321E">
      <w:pPr>
        <w:pStyle w:val="Doc-title"/>
      </w:pPr>
      <w:hyperlink r:id="rId144" w:history="1">
        <w:r w:rsidR="00AF321E" w:rsidRPr="00A02512">
          <w:rPr>
            <w:rStyle w:val="Hyperlink"/>
          </w:rPr>
          <w:t>R2-152586</w:t>
        </w:r>
      </w:hyperlink>
      <w:r w:rsidR="00AF321E">
        <w:tab/>
        <w:t xml:space="preserve">Correction to MCCH monitoring  in 1.4 MHz; Ericsson; CR; 36.331; (1845); F; REL-12; MBMS_LTE; TEI12; </w:t>
      </w:r>
    </w:p>
    <w:p w:rsidR="004F5848" w:rsidRDefault="004F5848" w:rsidP="004F5848">
      <w:pPr>
        <w:pStyle w:val="Comments"/>
      </w:pPr>
      <w:r>
        <w:t>[Moved from 6.2.9.1.1 to 6.1.1.1]</w:t>
      </w:r>
    </w:p>
    <w:p w:rsidR="00BD7584" w:rsidRDefault="00A02512" w:rsidP="00AF321E">
      <w:pPr>
        <w:pStyle w:val="Doc-title"/>
      </w:pPr>
      <w:hyperlink r:id="rId145" w:history="1">
        <w:r w:rsidR="00AF321E" w:rsidRPr="00A02512">
          <w:rPr>
            <w:rStyle w:val="Hyperlink"/>
          </w:rPr>
          <w:t>R2-152729</w:t>
        </w:r>
      </w:hyperlink>
      <w:r w:rsidR="00AF321E">
        <w:tab/>
        <w:t xml:space="preserve">Draft response LS on the issue of 1.4MHz MBMS test; Ericsson; Disc; REL-9; TEI12  ; </w:t>
      </w:r>
    </w:p>
    <w:p w:rsidR="000A689C" w:rsidRDefault="000A689C" w:rsidP="000A689C">
      <w:pPr>
        <w:pStyle w:val="Doc-text2"/>
      </w:pPr>
      <w:r>
        <w:t>=&gt;</w:t>
      </w:r>
      <w:r>
        <w:tab/>
        <w:t>Change: “</w:t>
      </w:r>
      <w:r w:rsidRPr="000A689C">
        <w:t>Agreed CR to TS36.331 is attached.</w:t>
      </w:r>
      <w:r>
        <w:t>” To “RAN2 would like to clarify that MBMS reception on 1.4 MHz carriers was originally not supported but agreed now to introduce it from Rel-13</w:t>
      </w:r>
      <w:r w:rsidR="006F145F">
        <w:t xml:space="preserve"> with the possibility of early implementation (magic sentence)</w:t>
      </w:r>
      <w:r>
        <w:t xml:space="preserve">. RAN2 intends to create a corresponding CR once Rel-13 stage-3 specifications are created. </w:t>
      </w:r>
    </w:p>
    <w:p w:rsidR="001828A8" w:rsidRPr="000A689C" w:rsidRDefault="001828A8" w:rsidP="001828A8">
      <w:pPr>
        <w:pStyle w:val="LSApproved"/>
      </w:pPr>
      <w:bookmarkStart w:id="23" w:name="_Toc420682530"/>
      <w:bookmarkStart w:id="24" w:name="_Toc420682575"/>
      <w:r>
        <w:t>=&gt;</w:t>
      </w:r>
      <w:r>
        <w:tab/>
        <w:t>With this change the LS to RAN4 “</w:t>
      </w:r>
      <w:r w:rsidRPr="001828A8">
        <w:t>on the issue of 1.4MHz MBMS test</w:t>
      </w:r>
      <w:r>
        <w:t xml:space="preserve">” is approved in </w:t>
      </w:r>
      <w:hyperlink r:id="rId146" w:history="1">
        <w:r w:rsidRPr="00A02512">
          <w:rPr>
            <w:rStyle w:val="Hyperlink"/>
          </w:rPr>
          <w:t>R2-152794</w:t>
        </w:r>
        <w:bookmarkEnd w:id="23"/>
        <w:bookmarkEnd w:id="24"/>
      </w:hyperlink>
    </w:p>
    <w:p w:rsidR="00D56A80" w:rsidRDefault="00D56A80" w:rsidP="00D56A80">
      <w:pPr>
        <w:pStyle w:val="SubHeading"/>
      </w:pPr>
      <w:r>
        <w:t xml:space="preserve">MBMS </w:t>
      </w:r>
      <w:r w:rsidR="00A34A4A">
        <w:t>–</w:t>
      </w:r>
      <w:r>
        <w:t xml:space="preserve"> Other</w:t>
      </w:r>
    </w:p>
    <w:p w:rsidR="00D56A80" w:rsidRDefault="00A02512" w:rsidP="00AF321E">
      <w:pPr>
        <w:pStyle w:val="Doc-title"/>
      </w:pPr>
      <w:hyperlink r:id="rId147" w:history="1">
        <w:r w:rsidR="00AF321E" w:rsidRPr="00A02512">
          <w:rPr>
            <w:rStyle w:val="Hyperlink"/>
          </w:rPr>
          <w:t>R2-152633</w:t>
        </w:r>
      </w:hyperlink>
      <w:r w:rsidR="00AF321E">
        <w:tab/>
        <w:t xml:space="preserve">eMBMS on barred cells and DL only bands; Alcatel-Lucent, Alcatel-Lucent Shanghai Bell; Disc; REL-11; TEI11; </w:t>
      </w:r>
    </w:p>
    <w:p w:rsidR="003F489D" w:rsidRDefault="003F489D" w:rsidP="003F489D">
      <w:pPr>
        <w:pStyle w:val="Doc-text2"/>
      </w:pPr>
      <w:r>
        <w:t>-</w:t>
      </w:r>
      <w:r>
        <w:tab/>
        <w:t xml:space="preserve">QC thinks that no matter whether it is a DL only cell or a normal cell, a UE is allowed to receive MBMS from a barred cell. </w:t>
      </w:r>
      <w:r w:rsidR="00C64C49">
        <w:t xml:space="preserve">Intel thinks that the UE is not required to receive from a barred cell. </w:t>
      </w:r>
      <w:r w:rsidR="00C5084C">
        <w:t xml:space="preserve">QC thinks that for an SCell the UE shall not check the barring. QC thinks that the UE should be able to receive also SCell from such a configured SCell. Then, it should also be possible to receive MBMS from a barred non-configured SCell. </w:t>
      </w:r>
      <w:r w:rsidR="0078470F">
        <w:t xml:space="preserve">Huawei agrees with QC. Huawei thinks that a UE indicating interest in MBMS on a cell shall also be able to receive it irrespective of the barring on that cell. </w:t>
      </w:r>
    </w:p>
    <w:p w:rsidR="00BA5285" w:rsidRDefault="00BA5285" w:rsidP="003F489D">
      <w:pPr>
        <w:pStyle w:val="Doc-text2"/>
      </w:pPr>
      <w:r>
        <w:t>-</w:t>
      </w:r>
      <w:r>
        <w:tab/>
        <w:t xml:space="preserve">Huawei thinks that the NW might want to bar a DL-only cell broadcasting SIB2 to be sure that UEs don’t attempt to camp there. </w:t>
      </w:r>
      <w:r w:rsidR="00EF5D73">
        <w:t xml:space="preserve">QC thinks that we can require a UE not to camp on a DL only carrier irrespective of the cell’s barring indication. </w:t>
      </w:r>
    </w:p>
    <w:p w:rsidR="00EF5D73" w:rsidRDefault="00EF5D73" w:rsidP="003F489D">
      <w:pPr>
        <w:pStyle w:val="Doc-text2"/>
      </w:pPr>
      <w:r>
        <w:t>=&gt;</w:t>
      </w:r>
      <w:r>
        <w:tab/>
        <w:t xml:space="preserve">A </w:t>
      </w:r>
      <w:r w:rsidRPr="00EF5D73">
        <w:t xml:space="preserve">UE </w:t>
      </w:r>
      <w:r>
        <w:t xml:space="preserve">shall </w:t>
      </w:r>
      <w:r w:rsidRPr="00EF5D73">
        <w:t>not to camp on a DL only carrier irrespective of the cell’s barring indication.</w:t>
      </w:r>
      <w:r w:rsidR="00CE1580">
        <w:t xml:space="preserve"> This should be clarified in RAN2 specifications</w:t>
      </w:r>
    </w:p>
    <w:p w:rsidR="00CE1580" w:rsidRDefault="00CE1580" w:rsidP="003F489D">
      <w:pPr>
        <w:pStyle w:val="Doc-text2"/>
      </w:pPr>
      <w:r>
        <w:t>-</w:t>
      </w:r>
      <w:r>
        <w:tab/>
        <w:t xml:space="preserve">Intel thinks that a UE should not be required to receive MBMS from a barred cell. QC thinks that barring only determines whether the UE is allowed to camp on the cell. If the UE is able </w:t>
      </w:r>
      <w:r>
        <w:lastRenderedPageBreak/>
        <w:t xml:space="preserve">to receive MBMS on another carrier while being camped on another carrier it should do that irrespective of the barring. </w:t>
      </w:r>
    </w:p>
    <w:p w:rsidR="00CE1580" w:rsidRDefault="00CE1580" w:rsidP="003F489D">
      <w:pPr>
        <w:pStyle w:val="Doc-text2"/>
      </w:pPr>
      <w:r>
        <w:t>=&gt;</w:t>
      </w:r>
      <w:r>
        <w:tab/>
      </w:r>
      <w:r w:rsidR="00D531F8">
        <w:t>RAN2 confirms that a</w:t>
      </w:r>
      <w:r>
        <w:t xml:space="preserve"> UE that is interested to receive MBMS shall not consider the barring for the purpose of</w:t>
      </w:r>
      <w:r w:rsidR="00C309E4">
        <w:t xml:space="preserve"> MBMS reception </w:t>
      </w:r>
      <w:r>
        <w:t>unless it would have to camp on tha</w:t>
      </w:r>
      <w:r w:rsidR="00C309E4">
        <w:t>t cell in order to receive MBMS</w:t>
      </w:r>
      <w:r>
        <w:t xml:space="preserve">. </w:t>
      </w:r>
    </w:p>
    <w:p w:rsidR="00D94DBE" w:rsidRDefault="00D94DBE" w:rsidP="00D531F8">
      <w:pPr>
        <w:pStyle w:val="Doc-text2"/>
      </w:pPr>
      <w:r>
        <w:t>=&gt;</w:t>
      </w:r>
      <w:r>
        <w:tab/>
      </w:r>
      <w:r w:rsidR="00D531F8" w:rsidRPr="00D531F8">
        <w:t xml:space="preserve">RAN2 confirms that a </w:t>
      </w:r>
      <w:r>
        <w:t xml:space="preserve">UE shall send MBMS Interest Indications irrespective of the barring indicated in those cells. </w:t>
      </w:r>
    </w:p>
    <w:p w:rsidR="00A76D82" w:rsidRDefault="00A76D82" w:rsidP="00513E74">
      <w:pPr>
        <w:pStyle w:val="Doc-text2"/>
      </w:pPr>
      <w:r>
        <w:t>=&gt;</w:t>
      </w:r>
      <w:r>
        <w:tab/>
        <w:t xml:space="preserve">CB: </w:t>
      </w:r>
      <w:r w:rsidR="00570528">
        <w:t xml:space="preserve">[LTE/MBMS] </w:t>
      </w:r>
      <w:r>
        <w:t xml:space="preserve">A 36.304 Rel-12 CR (CR0271) on camping on DL-only carriers may be provide in </w:t>
      </w:r>
      <w:hyperlink r:id="rId148" w:history="1">
        <w:r w:rsidRPr="00A02512">
          <w:rPr>
            <w:rStyle w:val="Hyperlink"/>
          </w:rPr>
          <w:t>R2-152796</w:t>
        </w:r>
      </w:hyperlink>
      <w:r>
        <w:t xml:space="preserve"> (ALU)</w:t>
      </w:r>
    </w:p>
    <w:p w:rsidR="00EF5D73" w:rsidRDefault="00A02512" w:rsidP="00A76D82">
      <w:pPr>
        <w:pStyle w:val="Doc-title"/>
      </w:pPr>
      <w:hyperlink r:id="rId149" w:history="1">
        <w:r w:rsidR="00A76D82" w:rsidRPr="00A02512">
          <w:rPr>
            <w:rStyle w:val="Hyperlink"/>
          </w:rPr>
          <w:t>R2-152796</w:t>
        </w:r>
      </w:hyperlink>
      <w:r w:rsidR="00A76D82">
        <w:tab/>
        <w:t>C</w:t>
      </w:r>
      <w:r w:rsidR="00A76D82" w:rsidRPr="00A76D82">
        <w:t>amping on DL-only carriers</w:t>
      </w:r>
      <w:r w:rsidR="00A76D82">
        <w:t>; ALU; CR; 36.3</w:t>
      </w:r>
      <w:r w:rsidR="00513E74">
        <w:t>31</w:t>
      </w:r>
      <w:r w:rsidR="00A76D82">
        <w:t xml:space="preserve">; </w:t>
      </w:r>
      <w:r w:rsidR="00513E74" w:rsidRPr="00513E74">
        <w:t>1853</w:t>
      </w:r>
      <w:r w:rsidR="00A76D82">
        <w:t xml:space="preserve">; F; REL-12; </w:t>
      </w:r>
      <w:r w:rsidR="00A76D82" w:rsidRPr="00A76D82">
        <w:t>MBMS_LTE_enh-Core</w:t>
      </w:r>
    </w:p>
    <w:p w:rsidR="00513E74" w:rsidRPr="00513E74" w:rsidRDefault="00513E74" w:rsidP="00513E74">
      <w:pPr>
        <w:pStyle w:val="Doc-text2"/>
      </w:pPr>
      <w:r>
        <w:t>=&gt;</w:t>
      </w:r>
      <w:r>
        <w:tab/>
        <w:t>CR is agreed</w:t>
      </w:r>
    </w:p>
    <w:p w:rsidR="00A76D82" w:rsidRPr="003F489D" w:rsidRDefault="00A76D82" w:rsidP="003F489D">
      <w:pPr>
        <w:pStyle w:val="Doc-text2"/>
      </w:pPr>
    </w:p>
    <w:p w:rsidR="00D56A80" w:rsidRDefault="00A02512" w:rsidP="00AF321E">
      <w:pPr>
        <w:pStyle w:val="Doc-title"/>
      </w:pPr>
      <w:hyperlink r:id="rId150" w:history="1">
        <w:r w:rsidR="00AF321E" w:rsidRPr="00A02512">
          <w:rPr>
            <w:rStyle w:val="Hyperlink"/>
          </w:rPr>
          <w:t>R2-152643</w:t>
        </w:r>
      </w:hyperlink>
      <w:r w:rsidR="00AF321E">
        <w:tab/>
        <w:t xml:space="preserve">Clarification regarding no MBMS sessions ongoing; Samsung; CR; 36.331; (1847); F; REL-11; MBMS_LTE_enh-Core; </w:t>
      </w:r>
    </w:p>
    <w:p w:rsidR="00AB3EE6" w:rsidRDefault="00AB3EE6" w:rsidP="00A76D82">
      <w:pPr>
        <w:pStyle w:val="Doc-text2"/>
      </w:pPr>
      <w:r>
        <w:t>=&gt;</w:t>
      </w:r>
      <w:r>
        <w:tab/>
        <w:t>Improve wording of first and last change offline</w:t>
      </w:r>
    </w:p>
    <w:p w:rsidR="00A76D82" w:rsidRDefault="00AB3EE6" w:rsidP="00A76D82">
      <w:pPr>
        <w:pStyle w:val="Doc-text2"/>
      </w:pPr>
      <w:r>
        <w:t>=&gt;</w:t>
      </w:r>
      <w:r>
        <w:tab/>
        <w:t>Change to “</w:t>
      </w:r>
      <w:r w:rsidRPr="00AB3EE6">
        <w:t>E-UTRAN always sets this field to cover at least the subframes</w:t>
      </w:r>
      <w:r>
        <w:t>”</w:t>
      </w:r>
      <w:r w:rsidR="00A76D82">
        <w:tab/>
      </w:r>
    </w:p>
    <w:p w:rsidR="00AB3EE6" w:rsidRDefault="00AB3EE6" w:rsidP="00A76D82">
      <w:pPr>
        <w:pStyle w:val="Doc-text2"/>
      </w:pPr>
      <w:r>
        <w:t>=&gt;</w:t>
      </w:r>
      <w:r>
        <w:tab/>
        <w:t>Add TEI11</w:t>
      </w:r>
    </w:p>
    <w:p w:rsidR="0064270F" w:rsidRDefault="0064270F" w:rsidP="00A76D82">
      <w:pPr>
        <w:pStyle w:val="Doc-text2"/>
      </w:pPr>
      <w:r>
        <w:t>=&gt;</w:t>
      </w:r>
      <w:r>
        <w:tab/>
        <w:t>Provide “consequences if not approved”</w:t>
      </w:r>
    </w:p>
    <w:p w:rsidR="00AB3EE6" w:rsidRDefault="00AB3EE6" w:rsidP="000E65F7">
      <w:pPr>
        <w:pStyle w:val="Doc-text2"/>
      </w:pPr>
      <w:r>
        <w:t>=&gt;</w:t>
      </w:r>
      <w:r>
        <w:tab/>
      </w:r>
      <w:r w:rsidR="00CD1AB1">
        <w:t xml:space="preserve">CB: </w:t>
      </w:r>
      <w:r w:rsidR="00570528">
        <w:t xml:space="preserve">[LTE/MBMS] </w:t>
      </w:r>
      <w:r>
        <w:t xml:space="preserve">An updated Rel-11 CR may be provided in </w:t>
      </w:r>
      <w:hyperlink r:id="rId151" w:history="1">
        <w:r w:rsidRPr="00A02512">
          <w:rPr>
            <w:rStyle w:val="Hyperlink"/>
          </w:rPr>
          <w:t>R2-152797</w:t>
        </w:r>
      </w:hyperlink>
      <w:r>
        <w:t xml:space="preserve"> CR 1847 (Samsung)</w:t>
      </w:r>
    </w:p>
    <w:p w:rsidR="00CD1AB1" w:rsidRDefault="00A02512" w:rsidP="00CD1AB1">
      <w:pPr>
        <w:pStyle w:val="Doc-title"/>
      </w:pPr>
      <w:hyperlink r:id="rId152" w:history="1">
        <w:r w:rsidR="00CD1AB1" w:rsidRPr="00A02512">
          <w:rPr>
            <w:rStyle w:val="Hyperlink"/>
          </w:rPr>
          <w:t>R2-152797</w:t>
        </w:r>
      </w:hyperlink>
      <w:r w:rsidR="00CD1AB1" w:rsidRPr="00CD1AB1">
        <w:tab/>
        <w:t>Clarification regarding no MBMS sessions ongo</w:t>
      </w:r>
      <w:r w:rsidR="00CD1AB1">
        <w:t>ing; Samsung; CR; 36.331; 1847</w:t>
      </w:r>
      <w:r w:rsidR="00CD1AB1" w:rsidRPr="00CD1AB1">
        <w:t>; F; REL-11; MBMS_LTE_enh-Core;</w:t>
      </w:r>
    </w:p>
    <w:p w:rsidR="000E65F7" w:rsidRPr="000E65F7" w:rsidRDefault="007304C2" w:rsidP="000E65F7">
      <w:pPr>
        <w:pStyle w:val="Doc-text2"/>
      </w:pPr>
      <w:r>
        <w:t>=&gt;</w:t>
      </w:r>
      <w:r>
        <w:tab/>
        <w:t>CR is agreed</w:t>
      </w:r>
    </w:p>
    <w:p w:rsidR="0064270F" w:rsidRDefault="0064270F" w:rsidP="007304C2">
      <w:pPr>
        <w:pStyle w:val="Doc-text2"/>
      </w:pPr>
      <w:r w:rsidRPr="0064270F">
        <w:t>=&gt;</w:t>
      </w:r>
      <w:r w:rsidRPr="0064270F">
        <w:tab/>
      </w:r>
      <w:r w:rsidR="00CD1AB1">
        <w:t xml:space="preserve">CB: </w:t>
      </w:r>
      <w:r w:rsidR="00570528">
        <w:t xml:space="preserve">[LTE/MBMS] </w:t>
      </w:r>
      <w:r w:rsidRPr="0064270F">
        <w:t>An updated Rel-1</w:t>
      </w:r>
      <w:r>
        <w:t xml:space="preserve">2 CR may be provided in </w:t>
      </w:r>
      <w:hyperlink r:id="rId153" w:history="1">
        <w:r w:rsidRPr="00A02512">
          <w:rPr>
            <w:rStyle w:val="Hyperlink"/>
          </w:rPr>
          <w:t>R2-152798</w:t>
        </w:r>
      </w:hyperlink>
      <w:r w:rsidRPr="0064270F">
        <w:t xml:space="preserve"> CR </w:t>
      </w:r>
      <w:r w:rsidR="0006357D">
        <w:t>18</w:t>
      </w:r>
      <w:r w:rsidR="00CD1AB1">
        <w:t>52</w:t>
      </w:r>
      <w:r w:rsidRPr="0064270F">
        <w:t xml:space="preserve"> (Samsung)</w:t>
      </w:r>
    </w:p>
    <w:p w:rsidR="00CD1AB1" w:rsidRDefault="00A02512" w:rsidP="00CD1AB1">
      <w:pPr>
        <w:pStyle w:val="Doc-title"/>
      </w:pPr>
      <w:hyperlink r:id="rId154" w:history="1">
        <w:r w:rsidR="00CD1AB1" w:rsidRPr="00A02512">
          <w:rPr>
            <w:rStyle w:val="Hyperlink"/>
          </w:rPr>
          <w:t>R2-152798</w:t>
        </w:r>
      </w:hyperlink>
      <w:r w:rsidR="00CD1AB1" w:rsidRPr="00CD1AB1">
        <w:tab/>
        <w:t xml:space="preserve">Clarification regarding no MBMS sessions ongoing; Samsung; CR; 36.331; </w:t>
      </w:r>
      <w:r w:rsidR="00CD1AB1">
        <w:t>1</w:t>
      </w:r>
      <w:r w:rsidR="00CD1AB1" w:rsidRPr="00CD1AB1">
        <w:t>8</w:t>
      </w:r>
      <w:r w:rsidR="00CD1AB1">
        <w:t>52</w:t>
      </w:r>
      <w:r w:rsidR="00CD1AB1" w:rsidRPr="00CD1AB1">
        <w:t>; F; REL-1</w:t>
      </w:r>
      <w:r w:rsidR="00CD1AB1">
        <w:t>2</w:t>
      </w:r>
      <w:r w:rsidR="00CD1AB1" w:rsidRPr="00CD1AB1">
        <w:t>; MBMS_LTE_enh-Core;</w:t>
      </w:r>
    </w:p>
    <w:p w:rsidR="007304C2" w:rsidRPr="007304C2" w:rsidRDefault="007304C2" w:rsidP="007304C2">
      <w:pPr>
        <w:pStyle w:val="Doc-text2"/>
      </w:pPr>
      <w:r>
        <w:t>=&gt;</w:t>
      </w:r>
      <w:r>
        <w:tab/>
        <w:t>CR is agreed</w:t>
      </w:r>
    </w:p>
    <w:p w:rsidR="00E71A0A" w:rsidRDefault="00E71A0A" w:rsidP="00E71A0A">
      <w:pPr>
        <w:pStyle w:val="SubHeading"/>
      </w:pPr>
      <w:r>
        <w:t>SI Acquisition</w:t>
      </w:r>
    </w:p>
    <w:p w:rsidR="00650F74" w:rsidRDefault="00A02512" w:rsidP="00AF321E">
      <w:pPr>
        <w:pStyle w:val="Doc-title"/>
      </w:pPr>
      <w:hyperlink r:id="rId155" w:history="1">
        <w:r w:rsidR="00AF321E" w:rsidRPr="00A02512">
          <w:rPr>
            <w:rStyle w:val="Hyperlink"/>
          </w:rPr>
          <w:t>R2-152399</w:t>
        </w:r>
      </w:hyperlink>
      <w:r w:rsidR="00AF321E">
        <w:tab/>
        <w:t xml:space="preserve">SI acquisition failure after HO; Nokia Networks; Disc; REL-8; LTE-L23; </w:t>
      </w:r>
    </w:p>
    <w:p w:rsidR="00771247" w:rsidRDefault="00395A0D" w:rsidP="0092609E">
      <w:pPr>
        <w:pStyle w:val="Doc-text2"/>
      </w:pPr>
      <w:r>
        <w:t>-</w:t>
      </w:r>
      <w:r>
        <w:tab/>
        <w:t xml:space="preserve">QC thinks that this would allow a UE to stay connected to a cell for an infinite time even though it is not able to acquire SIB1/SIB2. </w:t>
      </w:r>
      <w:r w:rsidR="00771247">
        <w:t xml:space="preserve">QC thinks that usually the UE will be able to acquire SIB1 and SIB2 when it was able to complete the HO (Msg1 and Msg2). Otherwise, there is something wrong with the NW configuration. </w:t>
      </w:r>
      <w:r w:rsidR="00E33F77">
        <w:t>ALU thinks that today the specification does not say how long the UE shall try to acquire the SIBs before declaring a problem. QC thinks that RAN4 could decide this since it is more a performance issue.</w:t>
      </w:r>
    </w:p>
    <w:p w:rsidR="00E33F77" w:rsidRPr="0092609E" w:rsidRDefault="00E33F77" w:rsidP="0092609E">
      <w:pPr>
        <w:pStyle w:val="Doc-text2"/>
      </w:pPr>
      <w:r>
        <w:t>=&gt;</w:t>
      </w:r>
      <w:r>
        <w:tab/>
      </w:r>
      <w:r w:rsidR="00076101">
        <w:t>Noted</w:t>
      </w:r>
    </w:p>
    <w:p w:rsidR="001615C6" w:rsidRDefault="00A02512" w:rsidP="00AF321E">
      <w:pPr>
        <w:pStyle w:val="Doc-title"/>
      </w:pPr>
      <w:hyperlink r:id="rId156" w:history="1">
        <w:r w:rsidR="00AF321E" w:rsidRPr="00A02512">
          <w:rPr>
            <w:rStyle w:val="Hyperlink"/>
          </w:rPr>
          <w:t>R2-152208</w:t>
        </w:r>
      </w:hyperlink>
      <w:r w:rsidR="00AF321E">
        <w:tab/>
        <w:t xml:space="preserve">Correction to SI acquisition failure; Ericsson; CR; 36.331; (1828); F; REL-10; TEI10; </w:t>
      </w:r>
    </w:p>
    <w:p w:rsidR="00A83C3F" w:rsidRDefault="00A83C3F" w:rsidP="00A83C3F">
      <w:pPr>
        <w:pStyle w:val="Doc-text2"/>
      </w:pPr>
      <w:r>
        <w:t>-</w:t>
      </w:r>
      <w:r>
        <w:tab/>
      </w:r>
      <w:r w:rsidR="004E54B2">
        <w:t xml:space="preserve">Nokia Network would prefer clarifying this in 36.304 in order to avoid mismatch between those two specifications. </w:t>
      </w:r>
    </w:p>
    <w:p w:rsidR="00191785" w:rsidRDefault="00191785" w:rsidP="00A83C3F">
      <w:pPr>
        <w:pStyle w:val="Doc-text2"/>
      </w:pPr>
      <w:r>
        <w:t>=&gt;</w:t>
      </w:r>
      <w:r>
        <w:tab/>
        <w:t>RAN2 agrees with the intention</w:t>
      </w:r>
      <w:r w:rsidR="003C55E6">
        <w:t xml:space="preserve"> of the CR</w:t>
      </w:r>
    </w:p>
    <w:p w:rsidR="00191785" w:rsidRDefault="00191785" w:rsidP="007304C2">
      <w:pPr>
        <w:pStyle w:val="Doc-text2"/>
      </w:pPr>
      <w:r>
        <w:t>=&gt;</w:t>
      </w:r>
      <w:r>
        <w:tab/>
        <w:t xml:space="preserve">CB: </w:t>
      </w:r>
      <w:r w:rsidR="00570528">
        <w:t xml:space="preserve">[LTE/LTE-L23] </w:t>
      </w:r>
      <w:r>
        <w:t>Discuss offline whether this is better captured in 36.304 (Ericsson)</w:t>
      </w:r>
    </w:p>
    <w:p w:rsidR="007304C2" w:rsidRDefault="007304C2" w:rsidP="007304C2">
      <w:pPr>
        <w:pStyle w:val="Doc-text2"/>
      </w:pPr>
      <w:r>
        <w:t>-</w:t>
      </w:r>
      <w:r>
        <w:tab/>
        <w:t>After offline discussion Ericsson reports that an updated 36.304 CR is provided</w:t>
      </w:r>
    </w:p>
    <w:p w:rsidR="007304C2" w:rsidRDefault="00A02512" w:rsidP="007304C2">
      <w:pPr>
        <w:pStyle w:val="Doc-title"/>
      </w:pPr>
      <w:hyperlink r:id="rId157" w:history="1">
        <w:r w:rsidR="007304C2" w:rsidRPr="00A02512">
          <w:rPr>
            <w:rStyle w:val="Hyperlink"/>
          </w:rPr>
          <w:t>R2-152837</w:t>
        </w:r>
      </w:hyperlink>
      <w:r w:rsidR="007304C2">
        <w:tab/>
      </w:r>
      <w:r w:rsidR="007304C2" w:rsidRPr="007304C2">
        <w:t>Correction to SI acquisition failure; Ericsson; CR; 36.3</w:t>
      </w:r>
      <w:r w:rsidR="007304C2">
        <w:t>04; 0</w:t>
      </w:r>
      <w:r w:rsidR="007304C2" w:rsidRPr="007304C2">
        <w:t>272; F; REL-10; TEI10;</w:t>
      </w:r>
    </w:p>
    <w:p w:rsidR="007304C2" w:rsidRDefault="007304C2" w:rsidP="007304C2">
      <w:pPr>
        <w:pStyle w:val="Doc-text2"/>
      </w:pPr>
      <w:r>
        <w:t>=&gt;</w:t>
      </w:r>
      <w:r>
        <w:tab/>
        <w:t>Change CR number to “</w:t>
      </w:r>
      <w:r w:rsidRPr="007304C2">
        <w:rPr>
          <w:u w:val="single"/>
        </w:rPr>
        <w:t>0</w:t>
      </w:r>
      <w:r w:rsidRPr="007304C2">
        <w:t>272</w:t>
      </w:r>
      <w:r>
        <w:t>”</w:t>
      </w:r>
    </w:p>
    <w:p w:rsidR="007304C2" w:rsidRDefault="007304C2" w:rsidP="007304C2">
      <w:pPr>
        <w:pStyle w:val="Doc-text2"/>
      </w:pPr>
      <w:r>
        <w:t>-</w:t>
      </w:r>
      <w:r>
        <w:tab/>
        <w:t>Intel thinks that “</w:t>
      </w:r>
      <w:r w:rsidRPr="007304C2">
        <w:t>select another cell on the same frequency</w:t>
      </w:r>
      <w:r>
        <w:t xml:space="preserve">” depends on whether this is allowed in accordance with SIB1. LG clarifies that the UE cannot read SIB1 and therefore should still be allowed to select another cell. </w:t>
      </w:r>
    </w:p>
    <w:p w:rsidR="007304C2" w:rsidRDefault="007304C2" w:rsidP="007304C2">
      <w:pPr>
        <w:pStyle w:val="Doc-text2"/>
      </w:pPr>
      <w:r>
        <w:t>=&gt;</w:t>
      </w:r>
      <w:r>
        <w:tab/>
        <w:t>Change to “</w:t>
      </w:r>
      <w:r w:rsidRPr="007304C2">
        <w:t xml:space="preserve">due to </w:t>
      </w:r>
      <w:r w:rsidRPr="007304C2">
        <w:rPr>
          <w:u w:val="single"/>
        </w:rPr>
        <w:t>being</w:t>
      </w:r>
      <w:r w:rsidRPr="007304C2">
        <w:t xml:space="preserve"> unable</w:t>
      </w:r>
      <w:r>
        <w:t>”</w:t>
      </w:r>
    </w:p>
    <w:p w:rsidR="007C4A98" w:rsidRDefault="007C4A98" w:rsidP="007304C2">
      <w:pPr>
        <w:pStyle w:val="Doc-text2"/>
      </w:pPr>
      <w:r>
        <w:t>=&gt;</w:t>
      </w:r>
      <w:r>
        <w:tab/>
        <w:t>Remove “</w:t>
      </w:r>
      <w:r w:rsidRPr="007C4A98">
        <w:t>&lt;Indentation increased&gt;</w:t>
      </w:r>
      <w:r>
        <w:t>”</w:t>
      </w:r>
      <w:r w:rsidR="00D9527D">
        <w:t xml:space="preserve"> and add instead a not to the summary of change</w:t>
      </w:r>
    </w:p>
    <w:p w:rsidR="007C4A98" w:rsidRPr="007304C2" w:rsidRDefault="007C4A98" w:rsidP="007304C2">
      <w:pPr>
        <w:pStyle w:val="Doc-text2"/>
      </w:pPr>
      <w:r>
        <w:t>=&gt;</w:t>
      </w:r>
      <w:r>
        <w:tab/>
        <w:t xml:space="preserve">With this change the CR is agreed in </w:t>
      </w:r>
      <w:hyperlink r:id="rId158" w:history="1">
        <w:r w:rsidRPr="00A02512">
          <w:rPr>
            <w:rStyle w:val="Hyperlink"/>
          </w:rPr>
          <w:t>R2-152849</w:t>
        </w:r>
      </w:hyperlink>
    </w:p>
    <w:p w:rsidR="00BD7584" w:rsidRDefault="00D56A80" w:rsidP="00BD7584">
      <w:pPr>
        <w:pStyle w:val="SubHeading"/>
      </w:pPr>
      <w:r>
        <w:t xml:space="preserve">CA - </w:t>
      </w:r>
      <w:r w:rsidRPr="00D56A80">
        <w:t>Fall-Back capabilities</w:t>
      </w:r>
    </w:p>
    <w:p w:rsidR="001615C6" w:rsidRDefault="00A02512" w:rsidP="00AF321E">
      <w:pPr>
        <w:pStyle w:val="Doc-title"/>
      </w:pPr>
      <w:hyperlink r:id="rId159" w:history="1">
        <w:r w:rsidR="00AF321E" w:rsidRPr="00A02512">
          <w:rPr>
            <w:rStyle w:val="Hyperlink"/>
          </w:rPr>
          <w:t>R2-152213</w:t>
        </w:r>
      </w:hyperlink>
      <w:r w:rsidR="00AF321E">
        <w:tab/>
        <w:t xml:space="preserve">UE support of CA fallback configurations; Ericsson; CR; 36.306; (0274); F; REL-10; LTE_CA-Core; </w:t>
      </w:r>
    </w:p>
    <w:p w:rsidR="00FF0D28" w:rsidRPr="00FF0D28" w:rsidRDefault="0026282C" w:rsidP="00FF0D28">
      <w:pPr>
        <w:pStyle w:val="Doc-text2"/>
      </w:pPr>
      <w:r>
        <w:t>=&gt;</w:t>
      </w:r>
      <w:r>
        <w:tab/>
        <w:t xml:space="preserve">CR is agreed in </w:t>
      </w:r>
      <w:hyperlink r:id="rId160" w:history="1">
        <w:r w:rsidRPr="00A02512">
          <w:rPr>
            <w:rStyle w:val="Hyperlink"/>
          </w:rPr>
          <w:t>R2-152799</w:t>
        </w:r>
      </w:hyperlink>
      <w:r>
        <w:t xml:space="preserve"> CR0274</w:t>
      </w:r>
    </w:p>
    <w:p w:rsidR="001615C6" w:rsidRDefault="00A02512" w:rsidP="00AF321E">
      <w:pPr>
        <w:pStyle w:val="Doc-title"/>
      </w:pPr>
      <w:hyperlink r:id="rId161" w:history="1">
        <w:r w:rsidR="00AF321E" w:rsidRPr="00A02512">
          <w:rPr>
            <w:rStyle w:val="Hyperlink"/>
          </w:rPr>
          <w:t>R2-152215</w:t>
        </w:r>
      </w:hyperlink>
      <w:r w:rsidR="00AF321E">
        <w:tab/>
        <w:t xml:space="preserve">UE support of CA fallback configurations; Ericsson; CR; 36.306; (0275); A; REL-11; LTE_CA-Core; </w:t>
      </w:r>
    </w:p>
    <w:p w:rsidR="008D3906" w:rsidRPr="008D3906" w:rsidRDefault="008D3906" w:rsidP="008D3906">
      <w:pPr>
        <w:pStyle w:val="Doc-text2"/>
      </w:pPr>
      <w:r>
        <w:t>=&gt;</w:t>
      </w:r>
      <w:r>
        <w:tab/>
        <w:t xml:space="preserve">CR is agreed in </w:t>
      </w:r>
      <w:hyperlink r:id="rId162" w:history="1">
        <w:r w:rsidRPr="00A02512">
          <w:rPr>
            <w:rStyle w:val="Hyperlink"/>
          </w:rPr>
          <w:t>R2-152800</w:t>
        </w:r>
      </w:hyperlink>
      <w:r>
        <w:t xml:space="preserve"> CR0275</w:t>
      </w:r>
    </w:p>
    <w:p w:rsidR="001615C6" w:rsidRDefault="00A02512" w:rsidP="00AF321E">
      <w:pPr>
        <w:pStyle w:val="Doc-title"/>
      </w:pPr>
      <w:hyperlink r:id="rId163" w:history="1">
        <w:r w:rsidR="00AF321E" w:rsidRPr="00A02512">
          <w:rPr>
            <w:rStyle w:val="Hyperlink"/>
          </w:rPr>
          <w:t>R2-152216</w:t>
        </w:r>
      </w:hyperlink>
      <w:r w:rsidR="00AF321E">
        <w:tab/>
        <w:t xml:space="preserve">UE support of CA fallback configurations; Ericsson; CR; 36.306; (0276); A; REL-12; LTE_CA-core; </w:t>
      </w:r>
    </w:p>
    <w:p w:rsidR="008D3906" w:rsidRDefault="008D3906" w:rsidP="008D3906">
      <w:pPr>
        <w:pStyle w:val="Doc-text2"/>
      </w:pPr>
      <w:r>
        <w:t>=&gt;</w:t>
      </w:r>
      <w:r>
        <w:tab/>
        <w:t xml:space="preserve">CR is agreed in </w:t>
      </w:r>
      <w:hyperlink r:id="rId164" w:history="1">
        <w:r w:rsidRPr="00A02512">
          <w:rPr>
            <w:rStyle w:val="Hyperlink"/>
          </w:rPr>
          <w:t>R2-152871</w:t>
        </w:r>
      </w:hyperlink>
      <w:r>
        <w:t xml:space="preserve"> CR0276</w:t>
      </w:r>
    </w:p>
    <w:p w:rsidR="00AA4F7C" w:rsidRDefault="00AA4F7C" w:rsidP="008D3906">
      <w:pPr>
        <w:pStyle w:val="Doc-text2"/>
      </w:pPr>
    </w:p>
    <w:p w:rsidR="00C22914" w:rsidRDefault="00C22914" w:rsidP="00C22914">
      <w:pPr>
        <w:pStyle w:val="MiniHeading"/>
      </w:pPr>
      <w:r>
        <w:t>Super vs. Subset signalling in UL</w:t>
      </w:r>
    </w:p>
    <w:p w:rsidR="00AA4F7C" w:rsidRPr="00FF0D28" w:rsidRDefault="00AA4F7C" w:rsidP="008D3906">
      <w:pPr>
        <w:pStyle w:val="Doc-text2"/>
      </w:pPr>
      <w:r>
        <w:t>-</w:t>
      </w:r>
      <w:r>
        <w:tab/>
        <w:t xml:space="preserve">QC thinks that for DL we agreed that the UE shall explicitly signal all band combinations rather than implying them implicitly. For UL we have never made any such assumption. </w:t>
      </w:r>
      <w:r w:rsidR="002E108C">
        <w:t xml:space="preserve">QC thinks that this could save a substantial amount of signalling. </w:t>
      </w:r>
    </w:p>
    <w:p w:rsidR="008D3906" w:rsidRPr="008D3906" w:rsidRDefault="003E082B" w:rsidP="008D3906">
      <w:pPr>
        <w:pStyle w:val="Doc-text2"/>
      </w:pPr>
      <w:r>
        <w:t>=&gt;</w:t>
      </w:r>
      <w:r>
        <w:tab/>
        <w:t>Can discuss further offline</w:t>
      </w:r>
    </w:p>
    <w:p w:rsidR="00BD7584" w:rsidRDefault="00D56A80" w:rsidP="00D56A80">
      <w:pPr>
        <w:pStyle w:val="SubHeading"/>
      </w:pPr>
      <w:r>
        <w:t xml:space="preserve">CA - </w:t>
      </w:r>
      <w:r w:rsidR="00BD7584">
        <w:t>Capability signalling for contiguous CA</w:t>
      </w:r>
    </w:p>
    <w:p w:rsidR="00BD7584" w:rsidRDefault="00A02512" w:rsidP="00AF321E">
      <w:pPr>
        <w:pStyle w:val="Doc-title"/>
      </w:pPr>
      <w:hyperlink r:id="rId165" w:history="1">
        <w:r w:rsidR="00AF321E" w:rsidRPr="00A02512">
          <w:rPr>
            <w:rStyle w:val="Hyperlink"/>
          </w:rPr>
          <w:t>R2-152255</w:t>
        </w:r>
      </w:hyperlink>
      <w:r w:rsidR="00AF321E">
        <w:tab/>
        <w:t xml:space="preserve">Email discussion report on [89bis#20][LTE/CA] Capability signalling for contiguous CA; Intel Corporation; Report; related to [89bis#20][LTE/CA] ; REL-12; LTE_CA-Core, TEI12; </w:t>
      </w:r>
    </w:p>
    <w:p w:rsidR="00BA3E03" w:rsidRDefault="00BA3E03" w:rsidP="00BA3E03">
      <w:pPr>
        <w:pStyle w:val="Doc-text2"/>
      </w:pPr>
      <w:r>
        <w:t>-</w:t>
      </w:r>
      <w:r>
        <w:tab/>
      </w:r>
      <w:r w:rsidR="00611C67">
        <w:t xml:space="preserve">QC thinks that 2B is most similar to existing inter-band capabilities and should therefore be relatively easy for the eNB to evaluate. </w:t>
      </w:r>
      <w:r w:rsidR="00DB310D">
        <w:t xml:space="preserve">DCM thinks that we agreed last time not to introduce 2B due to the increased overhead it generates. </w:t>
      </w:r>
      <w:r w:rsidR="003337EE">
        <w:t xml:space="preserve">Nokia Networks thinks that </w:t>
      </w:r>
      <w:r w:rsidR="003337EE" w:rsidRPr="003337EE">
        <w:t>2C</w:t>
      </w:r>
      <w:r w:rsidR="003337EE">
        <w:t xml:space="preserve"> would be sufficient. </w:t>
      </w:r>
      <w:r w:rsidR="00693AD9">
        <w:t xml:space="preserve">QC would be OK with 2C as a compromise. </w:t>
      </w:r>
    </w:p>
    <w:p w:rsidR="00A42D17" w:rsidRDefault="00A42D17" w:rsidP="00BA3E03">
      <w:pPr>
        <w:pStyle w:val="Doc-text2"/>
      </w:pPr>
      <w:r>
        <w:t>-</w:t>
      </w:r>
      <w:r>
        <w:tab/>
        <w:t xml:space="preserve">Ericsson and Nokia Networks thinks that in the long run we need to break out the capabilities which are actually not band specific. This solution 2B does not seem to address this in any way. </w:t>
      </w:r>
    </w:p>
    <w:p w:rsidR="00611C67" w:rsidRPr="00BA3E03" w:rsidRDefault="00611C67" w:rsidP="00BA3E03">
      <w:pPr>
        <w:pStyle w:val="Doc-text2"/>
      </w:pPr>
      <w:r>
        <w:t>=&gt;</w:t>
      </w:r>
      <w:r>
        <w:tab/>
        <w:t>RAN2 agrees to solution 2B</w:t>
      </w:r>
    </w:p>
    <w:p w:rsidR="00BD7584" w:rsidRDefault="00A02512" w:rsidP="00AF321E">
      <w:pPr>
        <w:pStyle w:val="Doc-title"/>
      </w:pPr>
      <w:hyperlink r:id="rId166" w:history="1">
        <w:r w:rsidR="00AF321E" w:rsidRPr="00A02512">
          <w:rPr>
            <w:rStyle w:val="Hyperlink"/>
          </w:rPr>
          <w:t>R2-152256</w:t>
        </w:r>
      </w:hyperlink>
      <w:r w:rsidR="00AF321E">
        <w:tab/>
        <w:t xml:space="preserve">Additional MIMO/CSI capability for intra-band contiguous CA; Intel Corporation; CR; 36.331; (1831); F; REL-12; LTE_CA-core  ; </w:t>
      </w:r>
    </w:p>
    <w:p w:rsidR="00EC0055" w:rsidRDefault="00EC0055" w:rsidP="00EC0055">
      <w:pPr>
        <w:pStyle w:val="Doc-text2"/>
      </w:pPr>
      <w:r>
        <w:t>=&gt;</w:t>
      </w:r>
      <w:r>
        <w:tab/>
        <w:t>Remove the extension marker “…” inside the list.</w:t>
      </w:r>
    </w:p>
    <w:p w:rsidR="00452AF5" w:rsidRDefault="00EC0055" w:rsidP="003863F1">
      <w:pPr>
        <w:pStyle w:val="Doc-text2"/>
      </w:pPr>
      <w:r>
        <w:t>=&gt;</w:t>
      </w:r>
      <w:r>
        <w:tab/>
        <w:t xml:space="preserve">CB: </w:t>
      </w:r>
      <w:r w:rsidR="00275EC8">
        <w:t xml:space="preserve">[LTE/CA] </w:t>
      </w:r>
      <w:r>
        <w:t xml:space="preserve">An updated CR may be provided in </w:t>
      </w:r>
      <w:hyperlink r:id="rId167" w:history="1">
        <w:r w:rsidRPr="00A02512">
          <w:rPr>
            <w:rStyle w:val="Hyperlink"/>
          </w:rPr>
          <w:t>R2-152872</w:t>
        </w:r>
      </w:hyperlink>
      <w:r>
        <w:t xml:space="preserve"> CR1831 (Intel)</w:t>
      </w:r>
    </w:p>
    <w:p w:rsidR="00275EC8" w:rsidRDefault="00A02512" w:rsidP="00275EC8">
      <w:pPr>
        <w:pStyle w:val="Doc-title"/>
      </w:pPr>
      <w:hyperlink r:id="rId168" w:history="1">
        <w:r w:rsidR="00275EC8" w:rsidRPr="00A02512">
          <w:rPr>
            <w:rStyle w:val="Hyperlink"/>
          </w:rPr>
          <w:t>R2-152872</w:t>
        </w:r>
      </w:hyperlink>
      <w:r w:rsidR="00275EC8" w:rsidRPr="00275EC8">
        <w:tab/>
        <w:t xml:space="preserve">Additional MIMO/CSI capability for intra-band contiguous CA; </w:t>
      </w:r>
      <w:r w:rsidR="00275EC8">
        <w:t xml:space="preserve">Intel Corporation; CR; 36.331; </w:t>
      </w:r>
      <w:r w:rsidR="00275EC8" w:rsidRPr="00275EC8">
        <w:t>1831; F; REL-12; LTE_CA-core  ;</w:t>
      </w:r>
    </w:p>
    <w:p w:rsidR="000033A4" w:rsidRPr="000033A4" w:rsidRDefault="000033A4" w:rsidP="000033A4">
      <w:pPr>
        <w:pStyle w:val="Doc-text2"/>
      </w:pPr>
      <w:r>
        <w:t>-</w:t>
      </w:r>
      <w:r>
        <w:tab/>
        <w:t>Ericsson would like to more carefully check the ASN.1 before agreeing the CR</w:t>
      </w:r>
    </w:p>
    <w:p w:rsidR="003863F1" w:rsidRDefault="003863F1" w:rsidP="003863F1">
      <w:pPr>
        <w:pStyle w:val="Doc-text2"/>
      </w:pPr>
    </w:p>
    <w:p w:rsidR="000033A4" w:rsidRPr="003863F1" w:rsidRDefault="000033A4" w:rsidP="000033A4">
      <w:pPr>
        <w:pStyle w:val="EmailDiscussion"/>
      </w:pPr>
      <w:bookmarkStart w:id="25" w:name="_Toc420682514"/>
      <w:bookmarkStart w:id="26" w:name="_Toc420682559"/>
      <w:r>
        <w:t xml:space="preserve">[LTE/CA] One week: </w:t>
      </w:r>
      <w:r w:rsidRPr="000033A4">
        <w:t>MIMO/CSI capability for intra-band contiguous CA</w:t>
      </w:r>
      <w:r>
        <w:t xml:space="preserve"> (Intel)</w:t>
      </w:r>
      <w:r>
        <w:br/>
        <w:t>-</w:t>
      </w:r>
      <w:r>
        <w:tab/>
        <w:t xml:space="preserve">Final review of CR in </w:t>
      </w:r>
      <w:hyperlink r:id="rId169" w:history="1">
        <w:r w:rsidRPr="00A02512">
          <w:rPr>
            <w:rStyle w:val="Hyperlink"/>
          </w:rPr>
          <w:t>R2-152872</w:t>
        </w:r>
      </w:hyperlink>
      <w:r>
        <w:br/>
        <w:t>=&gt;</w:t>
      </w:r>
      <w:r>
        <w:tab/>
        <w:t>Intended outcome: Agreed CR to plenary</w:t>
      </w:r>
      <w:bookmarkEnd w:id="25"/>
      <w:bookmarkEnd w:id="26"/>
    </w:p>
    <w:p w:rsidR="00BD7584" w:rsidRDefault="00BD7584" w:rsidP="00D56A80">
      <w:pPr>
        <w:pStyle w:val="SubHeading"/>
      </w:pPr>
      <w:r>
        <w:t xml:space="preserve">CA </w:t>
      </w:r>
      <w:r w:rsidR="00D56A80">
        <w:t>– Capability restriction</w:t>
      </w:r>
    </w:p>
    <w:p w:rsidR="000862A9" w:rsidRDefault="00A02512" w:rsidP="0081182A">
      <w:pPr>
        <w:pStyle w:val="Doc-title"/>
      </w:pPr>
      <w:hyperlink r:id="rId170" w:history="1">
        <w:r w:rsidR="00AF321E" w:rsidRPr="00A02512">
          <w:rPr>
            <w:rStyle w:val="Hyperlink"/>
          </w:rPr>
          <w:t>R2-152485</w:t>
        </w:r>
      </w:hyperlink>
      <w:r w:rsidR="00AF321E">
        <w:tab/>
        <w:t xml:space="preserve">On CA BW class signalling; Nokia Networks; Disc; REL-10; LTE_CA-Core; </w:t>
      </w:r>
    </w:p>
    <w:p w:rsidR="0081182A" w:rsidRDefault="0081182A" w:rsidP="0081182A">
      <w:pPr>
        <w:pStyle w:val="Doc-text2"/>
      </w:pPr>
      <w:r>
        <w:t>-</w:t>
      </w:r>
      <w:r>
        <w:tab/>
        <w:t xml:space="preserve">Samsung does not see a need for this CR but would be OK to accept it. However, it should then only be done from Rel-12. Chairman thinks that then the benefit for the NW side would be lost. </w:t>
      </w:r>
      <w:r w:rsidR="004305B9">
        <w:t>Samsung thinks that it is unlikely that there will be Rel-10 or Rel-11 UEs. Nokia Networks thinks that then we should clarify it from Rel-10/11 since otherwise networks would have to prepare for the case of a Rel-10/11 UE indicating multiple entries.</w:t>
      </w:r>
    </w:p>
    <w:p w:rsidR="004305B9" w:rsidRDefault="004305B9" w:rsidP="0081182A">
      <w:pPr>
        <w:pStyle w:val="Doc-text2"/>
      </w:pPr>
      <w:r>
        <w:t>-</w:t>
      </w:r>
      <w:r>
        <w:tab/>
        <w:t xml:space="preserve">Huawei is not so sure that we can be sure that there will be no backwards compatibility issues for the DL. QC thinks that it would make it safer for NW vendors since they can be sure that also in the future no UE will show up with multiple entries. </w:t>
      </w:r>
    </w:p>
    <w:p w:rsidR="00886CD6" w:rsidRPr="0081182A" w:rsidRDefault="00886CD6" w:rsidP="0081182A">
      <w:pPr>
        <w:pStyle w:val="Doc-text2"/>
      </w:pPr>
      <w:r>
        <w:t>-</w:t>
      </w:r>
      <w:r>
        <w:tab/>
        <w:t xml:space="preserve">Samsung thinks that for DL we have to be very careful since we cannot be sure that this functionality is not supported for DL. </w:t>
      </w:r>
      <w:r w:rsidR="00BB03C9">
        <w:t xml:space="preserve">Nokia Networks thinks that no company indicated any problems. Samsung points out that not all vendors may be in this meeting. </w:t>
      </w:r>
      <w:r w:rsidR="00A5770B">
        <w:t xml:space="preserve">We can anyway not change legacy behaviour in a non-backwards compatible way. </w:t>
      </w:r>
      <w:r w:rsidR="001A433D">
        <w:t xml:space="preserve">Samsung is fine to do it for UL since there hasn’t been requirements for UL. But for DL there have been requirements and several UE implementations since longer time. </w:t>
      </w:r>
      <w:r w:rsidR="00967A44">
        <w:t xml:space="preserve">Intel does not see any big motivation for these CRs and agrees that we should be careful with the CRs if there are concerns e.g. from Samsung. </w:t>
      </w:r>
      <w:r w:rsidR="00F673AA">
        <w:t xml:space="preserve">Huawei is OK to have the CRs both for UL and DL. </w:t>
      </w:r>
    </w:p>
    <w:p w:rsidR="00016273" w:rsidRDefault="00016273" w:rsidP="00016273">
      <w:pPr>
        <w:pStyle w:val="Doc-text2"/>
      </w:pPr>
      <w:r>
        <w:t>=&gt;</w:t>
      </w:r>
      <w:r>
        <w:tab/>
      </w:r>
      <w:r w:rsidR="0081182A">
        <w:t xml:space="preserve">The </w:t>
      </w:r>
      <w:r>
        <w:t>UE shall only indicate one UL BW in one band combination entry from Rel-10</w:t>
      </w:r>
    </w:p>
    <w:p w:rsidR="00016273" w:rsidRDefault="00016273" w:rsidP="00016273">
      <w:pPr>
        <w:pStyle w:val="Doc-text2"/>
      </w:pPr>
      <w:r>
        <w:t>=&gt;</w:t>
      </w:r>
      <w:r>
        <w:tab/>
        <w:t>Implement the restriction as a modification to field description in capability signalling.</w:t>
      </w:r>
    </w:p>
    <w:p w:rsidR="00016273" w:rsidRPr="000862A9" w:rsidRDefault="00016273" w:rsidP="00016273">
      <w:pPr>
        <w:pStyle w:val="Doc-text2"/>
      </w:pPr>
    </w:p>
    <w:p w:rsidR="00BD7584" w:rsidRDefault="00A02512" w:rsidP="00AF321E">
      <w:pPr>
        <w:pStyle w:val="Doc-title"/>
      </w:pPr>
      <w:hyperlink r:id="rId171" w:history="1">
        <w:r w:rsidR="00AF321E" w:rsidRPr="00A02512">
          <w:rPr>
            <w:rStyle w:val="Hyperlink"/>
          </w:rPr>
          <w:t>R2-152486</w:t>
        </w:r>
      </w:hyperlink>
      <w:r w:rsidR="00AF321E">
        <w:tab/>
        <w:t xml:space="preserve">Restriction to CA capability signalling; Nokia Networks; CR; 36.331; (1836); C; REL-10; LTE_CA-core, TEI10; </w:t>
      </w:r>
    </w:p>
    <w:p w:rsidR="00171D99" w:rsidRDefault="00D924FB" w:rsidP="00171D99">
      <w:pPr>
        <w:pStyle w:val="Doc-text2"/>
      </w:pPr>
      <w:r>
        <w:t>=&gt;</w:t>
      </w:r>
      <w:r>
        <w:tab/>
        <w:t>Remove “</w:t>
      </w:r>
      <w:r w:rsidRPr="00D924FB">
        <w:t>1.</w:t>
      </w:r>
      <w:r w:rsidRPr="00D924FB">
        <w:tab/>
        <w:t>Consistency with DL capability signalling: In DL the UE is required to explicitly indicate each supported BW class in separate entries</w:t>
      </w:r>
      <w:r>
        <w:t>”</w:t>
      </w:r>
    </w:p>
    <w:p w:rsidR="00C035EC" w:rsidRDefault="00C035EC" w:rsidP="00171D99">
      <w:pPr>
        <w:pStyle w:val="Doc-text2"/>
      </w:pPr>
      <w:r>
        <w:lastRenderedPageBreak/>
        <w:t>=&gt;</w:t>
      </w:r>
      <w:r>
        <w:tab/>
        <w:t>Clarify consequence if not approved</w:t>
      </w:r>
    </w:p>
    <w:p w:rsidR="00F73E61" w:rsidRDefault="00F73E61" w:rsidP="00171D99">
      <w:pPr>
        <w:pStyle w:val="Doc-text2"/>
      </w:pPr>
      <w:r>
        <w:t>=&gt;</w:t>
      </w:r>
      <w:r>
        <w:tab/>
        <w:t>Remove TEI10</w:t>
      </w:r>
    </w:p>
    <w:p w:rsidR="00D924FB" w:rsidRDefault="00D924FB" w:rsidP="004C309E">
      <w:pPr>
        <w:pStyle w:val="Doc-text2"/>
      </w:pPr>
      <w:r>
        <w:t>=&gt;</w:t>
      </w:r>
      <w:r>
        <w:tab/>
      </w:r>
      <w:r w:rsidR="00F73E61">
        <w:t xml:space="preserve">CB: </w:t>
      </w:r>
      <w:r w:rsidR="001B46B6">
        <w:t xml:space="preserve">[LTE/CA] </w:t>
      </w:r>
      <w:r w:rsidR="00F73E61">
        <w:t xml:space="preserve">An updated Rel-10 </w:t>
      </w:r>
      <w:r>
        <w:t xml:space="preserve">CR </w:t>
      </w:r>
      <w:r w:rsidR="00F73E61">
        <w:t xml:space="preserve">may be provided in </w:t>
      </w:r>
      <w:hyperlink r:id="rId172" w:history="1">
        <w:r w:rsidR="00F73E61" w:rsidRPr="00A02512">
          <w:rPr>
            <w:rStyle w:val="Hyperlink"/>
          </w:rPr>
          <w:t>R2-152873</w:t>
        </w:r>
      </w:hyperlink>
      <w:r w:rsidR="00F73E61">
        <w:t xml:space="preserve"> CR 1836 (Nokia Networks)</w:t>
      </w:r>
    </w:p>
    <w:p w:rsidR="00507EFC" w:rsidRDefault="00A02512" w:rsidP="00507EFC">
      <w:pPr>
        <w:pStyle w:val="Doc-title"/>
      </w:pPr>
      <w:hyperlink r:id="rId173" w:history="1">
        <w:r w:rsidR="00507EFC" w:rsidRPr="00A02512">
          <w:rPr>
            <w:rStyle w:val="Hyperlink"/>
          </w:rPr>
          <w:t>R2-152873</w:t>
        </w:r>
      </w:hyperlink>
      <w:r w:rsidR="00507EFC" w:rsidRPr="00507EFC">
        <w:tab/>
        <w:t>Restriction to CA capability signalling; Nokia Networks; CR; 36.</w:t>
      </w:r>
      <w:r w:rsidR="00507EFC">
        <w:t>331; 1836</w:t>
      </w:r>
      <w:r w:rsidR="00507EFC" w:rsidRPr="00507EFC">
        <w:t>; C; REL-10; LTE_CA-core;</w:t>
      </w:r>
    </w:p>
    <w:p w:rsidR="004C309E" w:rsidRPr="004C309E" w:rsidRDefault="004C309E" w:rsidP="004C309E">
      <w:pPr>
        <w:pStyle w:val="Doc-text2"/>
      </w:pPr>
      <w:r>
        <w:t>=&gt;</w:t>
      </w:r>
      <w:r>
        <w:tab/>
        <w:t>CR is agreed</w:t>
      </w:r>
    </w:p>
    <w:p w:rsidR="00507EFC" w:rsidRPr="00507EFC" w:rsidRDefault="00507EFC" w:rsidP="00507EFC">
      <w:pPr>
        <w:pStyle w:val="Doc-text2"/>
      </w:pPr>
    </w:p>
    <w:p w:rsidR="00BD7584" w:rsidRDefault="00A02512" w:rsidP="00AF321E">
      <w:pPr>
        <w:pStyle w:val="Doc-title"/>
      </w:pPr>
      <w:hyperlink r:id="rId174" w:history="1">
        <w:r w:rsidR="00AF321E" w:rsidRPr="00A02512">
          <w:rPr>
            <w:rStyle w:val="Hyperlink"/>
          </w:rPr>
          <w:t>R2-152487</w:t>
        </w:r>
      </w:hyperlink>
      <w:r w:rsidR="00AF321E">
        <w:tab/>
        <w:t xml:space="preserve">Restriction to CA capability signalling; Nokia Networks; CR; 36.331; (1837); A; REL-11; LTE_CA-core, TEI10; </w:t>
      </w:r>
    </w:p>
    <w:p w:rsidR="00F73E61" w:rsidRDefault="00F73E61" w:rsidP="004C309E">
      <w:pPr>
        <w:pStyle w:val="Doc-text2"/>
      </w:pPr>
      <w:r>
        <w:t>=&gt;</w:t>
      </w:r>
      <w:r>
        <w:tab/>
      </w:r>
      <w:r w:rsidRPr="00F73E61">
        <w:t xml:space="preserve">CB: </w:t>
      </w:r>
      <w:r w:rsidR="001B46B6">
        <w:t xml:space="preserve">[LTE/CA] </w:t>
      </w:r>
      <w:r>
        <w:t xml:space="preserve">An updated Rel-11 CR may be provided in </w:t>
      </w:r>
      <w:hyperlink r:id="rId175" w:history="1">
        <w:r w:rsidRPr="00A02512">
          <w:rPr>
            <w:rStyle w:val="Hyperlink"/>
          </w:rPr>
          <w:t>R2-152874</w:t>
        </w:r>
      </w:hyperlink>
      <w:r>
        <w:t xml:space="preserve"> CR 1837 (Nokia Networks)</w:t>
      </w:r>
    </w:p>
    <w:p w:rsidR="00507EFC" w:rsidRDefault="00A02512" w:rsidP="00507EFC">
      <w:pPr>
        <w:pStyle w:val="Doc-title"/>
      </w:pPr>
      <w:hyperlink r:id="rId176" w:history="1">
        <w:r w:rsidR="00507EFC" w:rsidRPr="00A02512">
          <w:rPr>
            <w:rStyle w:val="Hyperlink"/>
          </w:rPr>
          <w:t>R2-152874</w:t>
        </w:r>
      </w:hyperlink>
      <w:r w:rsidR="00507EFC" w:rsidRPr="00507EFC">
        <w:tab/>
        <w:t>Restriction to CA capability signalling; Nokia Networks; CR; 36.331; 1837; A; REL-11; LTE_CA-core;</w:t>
      </w:r>
    </w:p>
    <w:p w:rsidR="004C309E" w:rsidRPr="004C309E" w:rsidRDefault="004C309E" w:rsidP="004C309E">
      <w:pPr>
        <w:pStyle w:val="Doc-text2"/>
      </w:pPr>
      <w:r>
        <w:t>=&gt;</w:t>
      </w:r>
      <w:r>
        <w:tab/>
        <w:t>CR is agreed</w:t>
      </w:r>
    </w:p>
    <w:p w:rsidR="00507EFC" w:rsidRPr="00507EFC" w:rsidRDefault="00507EFC" w:rsidP="00507EFC">
      <w:pPr>
        <w:pStyle w:val="Doc-text2"/>
      </w:pPr>
    </w:p>
    <w:p w:rsidR="00BD7584" w:rsidRDefault="00A02512" w:rsidP="00AF321E">
      <w:pPr>
        <w:pStyle w:val="Doc-title"/>
      </w:pPr>
      <w:hyperlink r:id="rId177" w:history="1">
        <w:r w:rsidR="00AF321E" w:rsidRPr="00A02512">
          <w:rPr>
            <w:rStyle w:val="Hyperlink"/>
          </w:rPr>
          <w:t>R2-152488</w:t>
        </w:r>
      </w:hyperlink>
      <w:r w:rsidR="00AF321E">
        <w:tab/>
        <w:t xml:space="preserve">Restriction to CA capability signalling; Nokia Networks; CR; 36.331; (1838); A; REL-12; LTE_CA-core, TEI10; </w:t>
      </w:r>
    </w:p>
    <w:p w:rsidR="00F73E61" w:rsidRPr="00171D99" w:rsidRDefault="00F73E61" w:rsidP="004C309E">
      <w:pPr>
        <w:pStyle w:val="Doc-text2"/>
      </w:pPr>
      <w:r>
        <w:t>=&gt;</w:t>
      </w:r>
      <w:r>
        <w:tab/>
      </w:r>
      <w:r w:rsidRPr="00F73E61">
        <w:t xml:space="preserve">CB: </w:t>
      </w:r>
      <w:r w:rsidR="001B46B6">
        <w:t xml:space="preserve">[LTE/CA] </w:t>
      </w:r>
      <w:r>
        <w:t xml:space="preserve">An updated Rel-12 CR may be provided in </w:t>
      </w:r>
      <w:hyperlink r:id="rId178" w:history="1">
        <w:r w:rsidRPr="00A02512">
          <w:rPr>
            <w:rStyle w:val="Hyperlink"/>
          </w:rPr>
          <w:t>R2-152875</w:t>
        </w:r>
      </w:hyperlink>
      <w:r>
        <w:t xml:space="preserve"> CR 1838 (Nokia Networks)</w:t>
      </w:r>
    </w:p>
    <w:p w:rsidR="00F73E61" w:rsidRPr="00F73E61" w:rsidRDefault="00A02512" w:rsidP="00507EFC">
      <w:pPr>
        <w:pStyle w:val="Doc-title"/>
      </w:pPr>
      <w:hyperlink r:id="rId179" w:history="1">
        <w:r w:rsidR="00507EFC" w:rsidRPr="00A02512">
          <w:rPr>
            <w:rStyle w:val="Hyperlink"/>
          </w:rPr>
          <w:t>R2-152875</w:t>
        </w:r>
      </w:hyperlink>
      <w:r w:rsidR="00507EFC" w:rsidRPr="00507EFC">
        <w:tab/>
        <w:t>Restriction to CA capability signalling; No</w:t>
      </w:r>
      <w:r w:rsidR="00507EFC">
        <w:t>kia Networks; CR; 36.331; 1838</w:t>
      </w:r>
      <w:r w:rsidR="00507EFC" w:rsidRPr="00507EFC">
        <w:t>; A; REL-12; LTE_CA-core;</w:t>
      </w:r>
    </w:p>
    <w:p w:rsidR="004C309E" w:rsidRPr="004C309E" w:rsidRDefault="004C309E" w:rsidP="004C309E">
      <w:pPr>
        <w:pStyle w:val="Doc-text2"/>
      </w:pPr>
      <w:r>
        <w:t>=&gt;</w:t>
      </w:r>
      <w:r>
        <w:tab/>
        <w:t>CR is agreed</w:t>
      </w:r>
    </w:p>
    <w:p w:rsidR="00BD7584" w:rsidRDefault="00D56A80" w:rsidP="00D56A80">
      <w:pPr>
        <w:pStyle w:val="SubHeading"/>
      </w:pPr>
      <w:r>
        <w:t xml:space="preserve">CA - </w:t>
      </w:r>
      <w:r w:rsidR="00BD7584" w:rsidRPr="00BD7584">
        <w:t>STAG and SCell release</w:t>
      </w:r>
    </w:p>
    <w:p w:rsidR="00BD7584" w:rsidRDefault="00A02512" w:rsidP="00AF321E">
      <w:pPr>
        <w:pStyle w:val="Doc-title"/>
      </w:pPr>
      <w:hyperlink r:id="rId180" w:history="1">
        <w:r w:rsidR="00AF321E" w:rsidRPr="00A02512">
          <w:rPr>
            <w:rStyle w:val="Hyperlink"/>
          </w:rPr>
          <w:t>R2-152212</w:t>
        </w:r>
      </w:hyperlink>
      <w:r w:rsidR="00AF321E">
        <w:tab/>
        <w:t>Clarification on STAG and SCell release; Intel Corporation; CR; 36.331; (1829); F; REL-1</w:t>
      </w:r>
      <w:r w:rsidR="00443C23">
        <w:t>2</w:t>
      </w:r>
      <w:r w:rsidR="00AF321E">
        <w:t xml:space="preserve">; LTE_CA_enh-Core; </w:t>
      </w:r>
    </w:p>
    <w:p w:rsidR="004E4A1B" w:rsidRDefault="004E4A1B" w:rsidP="004E4A1B">
      <w:pPr>
        <w:pStyle w:val="Doc-text2"/>
      </w:pPr>
      <w:r>
        <w:t>-</w:t>
      </w:r>
      <w:r>
        <w:tab/>
      </w:r>
      <w:r w:rsidR="00752B2E">
        <w:t xml:space="preserve">Intel clarifies that it was intended for Rel-12 with magic sentence. </w:t>
      </w:r>
    </w:p>
    <w:p w:rsidR="001D4715" w:rsidRDefault="001D4715" w:rsidP="004E4A1B">
      <w:pPr>
        <w:pStyle w:val="Doc-text2"/>
      </w:pPr>
      <w:r>
        <w:t>-</w:t>
      </w:r>
      <w:r>
        <w:tab/>
        <w:t xml:space="preserve">Nokia Networks thinks that the network is generally not supposed to keep hanging configurations and thinks we don’t need to specify this case specifically. </w:t>
      </w:r>
      <w:r w:rsidR="00166DDE">
        <w:t xml:space="preserve">Ericsson agrees that we don’t need to clarify it. Samsung agrees that there would be many more cases where we also don’t say this explicitly. </w:t>
      </w:r>
    </w:p>
    <w:p w:rsidR="00B11EC1" w:rsidRPr="004E4A1B" w:rsidRDefault="00B11EC1" w:rsidP="004E4A1B">
      <w:pPr>
        <w:pStyle w:val="Doc-text2"/>
      </w:pPr>
      <w:r>
        <w:t>=&gt;</w:t>
      </w:r>
      <w:r>
        <w:tab/>
        <w:t>Not agreed. General principle applies</w:t>
      </w:r>
      <w:r w:rsidR="008311F8">
        <w:t xml:space="preserve"> that network shall not have hanging configuration</w:t>
      </w:r>
      <w:r>
        <w:t xml:space="preserve">. </w:t>
      </w:r>
    </w:p>
    <w:p w:rsidR="00BD7584" w:rsidRDefault="00D56A80" w:rsidP="00D56A80">
      <w:pPr>
        <w:pStyle w:val="SubHeading"/>
      </w:pPr>
      <w:r>
        <w:t xml:space="preserve">CA - </w:t>
      </w:r>
      <w:r w:rsidR="00515CE9" w:rsidRPr="00515CE9">
        <w:t>simultaneousAckNackAndCQI</w:t>
      </w:r>
    </w:p>
    <w:p w:rsidR="00D56A80" w:rsidRDefault="00A02512" w:rsidP="00AF321E">
      <w:pPr>
        <w:pStyle w:val="Doc-title"/>
      </w:pPr>
      <w:hyperlink r:id="rId181" w:history="1">
        <w:r w:rsidR="00AF321E" w:rsidRPr="00A02512">
          <w:rPr>
            <w:rStyle w:val="Hyperlink"/>
          </w:rPr>
          <w:t>R2-152507</w:t>
        </w:r>
      </w:hyperlink>
      <w:r w:rsidR="00AF321E">
        <w:tab/>
        <w:t xml:space="preserve">Clarification to usage of field simultaneousAckNackAndCQI-Format3; Intel Corporation; CR; 36.331; (1839); F; REL-11; LTE_CA_enh-Core; </w:t>
      </w:r>
    </w:p>
    <w:p w:rsidR="0097490A" w:rsidRDefault="0097490A" w:rsidP="0097490A">
      <w:pPr>
        <w:pStyle w:val="Doc-text2"/>
      </w:pPr>
      <w:r>
        <w:t>-</w:t>
      </w:r>
      <w:r>
        <w:tab/>
      </w:r>
      <w:r w:rsidR="00E05692">
        <w:t xml:space="preserve">Samsung thinks that we usually try to avoid UE autonomous release of fields. Rather the NW is supposed to release the field. </w:t>
      </w:r>
      <w:r w:rsidR="007C2D71">
        <w:t xml:space="preserve">Otherwise, it would be a NW error. </w:t>
      </w:r>
    </w:p>
    <w:p w:rsidR="009F0D03" w:rsidRPr="0097490A" w:rsidRDefault="009F0D03" w:rsidP="0097490A">
      <w:pPr>
        <w:pStyle w:val="Doc-text2"/>
      </w:pPr>
      <w:r>
        <w:t>=&gt;</w:t>
      </w:r>
      <w:r>
        <w:tab/>
        <w:t>Not agreed. Field is supposed to be released by the NW</w:t>
      </w:r>
    </w:p>
    <w:p w:rsidR="00D56A80" w:rsidRPr="00AF321E" w:rsidRDefault="00A02512" w:rsidP="00AF321E">
      <w:pPr>
        <w:pStyle w:val="Doc-title"/>
      </w:pPr>
      <w:hyperlink r:id="rId182" w:history="1">
        <w:r w:rsidR="00AF321E" w:rsidRPr="00A02512">
          <w:rPr>
            <w:rStyle w:val="Hyperlink"/>
          </w:rPr>
          <w:t>R2-152509</w:t>
        </w:r>
      </w:hyperlink>
      <w:r w:rsidR="00AF321E">
        <w:tab/>
        <w:t xml:space="preserve">Clarification to usage of field simultaneousAckNackAndCQI-Format3; Intel Corporation; CR; 36.331; (1840); A; REL-12; LTE_CA_enh-Core; </w:t>
      </w:r>
    </w:p>
    <w:p w:rsidR="00D56A80" w:rsidRDefault="00D56A80" w:rsidP="00D56A80">
      <w:pPr>
        <w:pStyle w:val="SubHeading"/>
      </w:pPr>
      <w:r>
        <w:t>MFBI</w:t>
      </w:r>
    </w:p>
    <w:p w:rsidR="00D56A80" w:rsidRDefault="00A02512" w:rsidP="00AF321E">
      <w:pPr>
        <w:pStyle w:val="Doc-title"/>
      </w:pPr>
      <w:hyperlink r:id="rId183" w:history="1">
        <w:r w:rsidR="00AF321E" w:rsidRPr="00A02512">
          <w:rPr>
            <w:rStyle w:val="Hyperlink"/>
          </w:rPr>
          <w:t>R2-152535</w:t>
        </w:r>
      </w:hyperlink>
      <w:r w:rsidR="00AF321E">
        <w:tab/>
        <w:t xml:space="preserve">MFBI related issues; Huawei, HiSilicon; Disc; REL-10; TEI10; </w:t>
      </w:r>
    </w:p>
    <w:p w:rsidR="003521C5" w:rsidRDefault="003521C5" w:rsidP="003521C5">
      <w:pPr>
        <w:pStyle w:val="Doc-text2"/>
      </w:pPr>
      <w:r>
        <w:t>-</w:t>
      </w:r>
      <w:r>
        <w:tab/>
        <w:t>Intel agrees with both proposals but is not convinced that we need a clarification in RRC.</w:t>
      </w:r>
    </w:p>
    <w:p w:rsidR="003521C5" w:rsidRDefault="003521C5" w:rsidP="003521C5">
      <w:pPr>
        <w:pStyle w:val="Doc-text2"/>
      </w:pPr>
      <w:r>
        <w:t>=&gt;</w:t>
      </w:r>
      <w:r>
        <w:tab/>
        <w:t>RAN2 confirms that EARFCNs of the serving physical frequency shall not be present in SIB5.</w:t>
      </w:r>
    </w:p>
    <w:p w:rsidR="001B7D89" w:rsidRDefault="003521C5" w:rsidP="003521C5">
      <w:pPr>
        <w:pStyle w:val="Doc-text2"/>
      </w:pPr>
      <w:r>
        <w:t>=&gt;</w:t>
      </w:r>
      <w:r>
        <w:tab/>
        <w:t>RAN2 confirms that “intraFreqReselection” in SIB1 is applicable to the physical frequency</w:t>
      </w:r>
    </w:p>
    <w:p w:rsidR="003521C5" w:rsidRPr="001B7D89" w:rsidRDefault="003521C5" w:rsidP="003521C5">
      <w:pPr>
        <w:pStyle w:val="Doc-text2"/>
      </w:pPr>
    </w:p>
    <w:p w:rsidR="00D56A80" w:rsidRDefault="00A02512" w:rsidP="00AF321E">
      <w:pPr>
        <w:pStyle w:val="Doc-title"/>
      </w:pPr>
      <w:hyperlink r:id="rId184" w:history="1">
        <w:r w:rsidR="00AF321E" w:rsidRPr="00A02512">
          <w:rPr>
            <w:rStyle w:val="Hyperlink"/>
          </w:rPr>
          <w:t>R2-152533</w:t>
        </w:r>
      </w:hyperlink>
      <w:r w:rsidR="00AF321E">
        <w:tab/>
        <w:t xml:space="preserve">Clarification on MFBI related issues; Huawei, HiSilicon; CR; 36.331; (1841); F; REL-10; TEI10; </w:t>
      </w:r>
    </w:p>
    <w:p w:rsidR="00CB46A3" w:rsidRDefault="00CB46A3" w:rsidP="00CB46A3">
      <w:pPr>
        <w:pStyle w:val="Doc-text2"/>
      </w:pPr>
      <w:r>
        <w:t>-</w:t>
      </w:r>
      <w:r>
        <w:tab/>
        <w:t xml:space="preserve">Ericsson agrees to the intention but </w:t>
      </w:r>
      <w:r w:rsidR="00D01FBD">
        <w:t xml:space="preserve">thinks the additions are not very clear and maybe not needed at all. </w:t>
      </w:r>
    </w:p>
    <w:p w:rsidR="00082175" w:rsidRPr="00CB46A3" w:rsidRDefault="00082175" w:rsidP="00CB46A3">
      <w:pPr>
        <w:pStyle w:val="Doc-text2"/>
      </w:pPr>
      <w:r>
        <w:t>=&gt;</w:t>
      </w:r>
      <w:r>
        <w:tab/>
        <w:t xml:space="preserve">Not agreed. No need to clarify. </w:t>
      </w:r>
    </w:p>
    <w:p w:rsidR="00D56A80" w:rsidRDefault="00D56A80" w:rsidP="00D56A80">
      <w:pPr>
        <w:pStyle w:val="SubHeading"/>
      </w:pPr>
      <w:r>
        <w:t>IDC</w:t>
      </w:r>
    </w:p>
    <w:p w:rsidR="00D56A80" w:rsidRDefault="00A02512" w:rsidP="00AF321E">
      <w:pPr>
        <w:pStyle w:val="Doc-title"/>
      </w:pPr>
      <w:hyperlink r:id="rId185" w:history="1">
        <w:r w:rsidR="00AF321E" w:rsidRPr="00A02512">
          <w:rPr>
            <w:rStyle w:val="Hyperlink"/>
          </w:rPr>
          <w:t>R2-152597</w:t>
        </w:r>
      </w:hyperlink>
      <w:r w:rsidR="00AF321E">
        <w:tab/>
        <w:t xml:space="preserve">Clarifications for Rel-11 IDC framework; BlackBerry UK Limited; Disc; SPIA_IDC_LTE-Core; </w:t>
      </w:r>
    </w:p>
    <w:p w:rsidR="008A4BD7" w:rsidRDefault="008A4BD7" w:rsidP="008A4BD7">
      <w:pPr>
        <w:pStyle w:val="Doc-text2"/>
      </w:pPr>
      <w:r>
        <w:lastRenderedPageBreak/>
        <w:t>-</w:t>
      </w:r>
      <w:r>
        <w:tab/>
      </w:r>
      <w:r w:rsidR="00DF273E">
        <w:t xml:space="preserve">Nokia Networks agrees and had a similar CR 3 years ago. Nokia Networks would be happy to discuss the detailed wording a bit more offline. </w:t>
      </w:r>
    </w:p>
    <w:p w:rsidR="00DF273E" w:rsidRPr="008A4BD7" w:rsidRDefault="00DF273E" w:rsidP="008A4BD7">
      <w:pPr>
        <w:pStyle w:val="Doc-text2"/>
      </w:pPr>
      <w:r>
        <w:t>-</w:t>
      </w:r>
      <w:r>
        <w:tab/>
        <w:t xml:space="preserve">Ericson points out that also for a configured serving cell the UE is allowed to report IDC problems that are expected to occur in the near future (see note in Stage-2). </w:t>
      </w:r>
    </w:p>
    <w:p w:rsidR="00D56A80" w:rsidRDefault="00A02512" w:rsidP="00AF321E">
      <w:pPr>
        <w:pStyle w:val="Doc-title"/>
      </w:pPr>
      <w:hyperlink r:id="rId186" w:history="1">
        <w:r w:rsidR="00AF321E" w:rsidRPr="00A02512">
          <w:rPr>
            <w:rStyle w:val="Hyperlink"/>
          </w:rPr>
          <w:t>R2-152601</w:t>
        </w:r>
      </w:hyperlink>
      <w:r w:rsidR="00AF321E">
        <w:tab/>
        <w:t xml:space="preserve">Correction to IDC signalling; BlackBerry UK Limited; CR; 36.331; (1846); F; REL-12; SPIA_IDC_LTE-Core; </w:t>
      </w:r>
    </w:p>
    <w:p w:rsidR="00282EE7" w:rsidRDefault="00282EE7" w:rsidP="00282EE7">
      <w:pPr>
        <w:pStyle w:val="Doc-text2"/>
      </w:pPr>
      <w:r>
        <w:t>=&gt;</w:t>
      </w:r>
      <w:r>
        <w:tab/>
        <w:t>Discuss detailed wording offline</w:t>
      </w:r>
    </w:p>
    <w:p w:rsidR="00282EE7" w:rsidRDefault="00282EE7" w:rsidP="00E50E3C">
      <w:pPr>
        <w:pStyle w:val="Doc-text2"/>
      </w:pPr>
      <w:r>
        <w:t>=&gt;</w:t>
      </w:r>
      <w:r>
        <w:tab/>
      </w:r>
      <w:r w:rsidR="009F4566">
        <w:t xml:space="preserve">CB: </w:t>
      </w:r>
      <w:r w:rsidR="001B46B6">
        <w:t xml:space="preserve">[LTE/IDC] </w:t>
      </w:r>
      <w:r>
        <w:t>An updated CR on “</w:t>
      </w:r>
      <w:r w:rsidRPr="00282EE7">
        <w:t>Correction to IDC signalling</w:t>
      </w:r>
      <w:r>
        <w:t xml:space="preserve">” may be provided in </w:t>
      </w:r>
      <w:hyperlink r:id="rId187" w:history="1">
        <w:r w:rsidRPr="00A02512">
          <w:rPr>
            <w:rStyle w:val="Hyperlink"/>
          </w:rPr>
          <w:t>R2-152876</w:t>
        </w:r>
      </w:hyperlink>
      <w:r>
        <w:t xml:space="preserve"> CR1846</w:t>
      </w:r>
      <w:r w:rsidR="009F4566">
        <w:t xml:space="preserve"> (BlackBerry)</w:t>
      </w:r>
    </w:p>
    <w:p w:rsidR="009F4566" w:rsidRDefault="00A02512" w:rsidP="009F4566">
      <w:pPr>
        <w:pStyle w:val="Doc-title"/>
      </w:pPr>
      <w:hyperlink r:id="rId188" w:history="1">
        <w:r w:rsidR="009F4566" w:rsidRPr="00A02512">
          <w:rPr>
            <w:rStyle w:val="Hyperlink"/>
          </w:rPr>
          <w:t>R2-152876</w:t>
        </w:r>
      </w:hyperlink>
      <w:r w:rsidR="009F4566" w:rsidRPr="009F4566">
        <w:tab/>
        <w:t>Correction to IDC signalling; BlackBerry UK Limited; CR; 36.331; 1846; F; REL-12; SPIA_IDC_LTE-Core;</w:t>
      </w:r>
    </w:p>
    <w:p w:rsidR="00E50E3C" w:rsidRDefault="00E50E3C" w:rsidP="00E50E3C">
      <w:pPr>
        <w:pStyle w:val="Doc-text2"/>
      </w:pPr>
      <w:r>
        <w:t>=&gt;</w:t>
      </w:r>
      <w:r>
        <w:tab/>
        <w:t>Change to “</w:t>
      </w:r>
      <w:r w:rsidRPr="00E50E3C">
        <w:t>NOTE  1:</w:t>
      </w:r>
      <w:r w:rsidRPr="00E50E3C">
        <w:tab/>
        <w:t>The term “IDC problems” refers to interference issues applicable across several subframes/slots where not necessarily all the subframes/slots are affected.</w:t>
      </w:r>
      <w:r>
        <w:t>”’</w:t>
      </w:r>
    </w:p>
    <w:p w:rsidR="00E50E3C" w:rsidRPr="00E50E3C" w:rsidRDefault="00E50E3C" w:rsidP="00E50E3C">
      <w:pPr>
        <w:pStyle w:val="Doc-text2"/>
      </w:pPr>
      <w:r>
        <w:t>=&gt;</w:t>
      </w:r>
      <w:r>
        <w:tab/>
        <w:t xml:space="preserve">With this change the CR is agreed in </w:t>
      </w:r>
      <w:hyperlink r:id="rId189" w:history="1">
        <w:r w:rsidRPr="00A02512">
          <w:rPr>
            <w:rStyle w:val="Hyperlink"/>
          </w:rPr>
          <w:t>R2-152907</w:t>
        </w:r>
      </w:hyperlink>
      <w:r>
        <w:t xml:space="preserve"> CR1846 R1</w:t>
      </w:r>
    </w:p>
    <w:p w:rsidR="00BD7584" w:rsidRPr="00BD7584" w:rsidRDefault="004F7A11" w:rsidP="00D56A80">
      <w:pPr>
        <w:pStyle w:val="SubHeading"/>
      </w:pPr>
      <w:r>
        <w:t>UL 64QAM</w:t>
      </w:r>
      <w:r w:rsidR="009B3456">
        <w:t xml:space="preserve"> Capability</w:t>
      </w:r>
    </w:p>
    <w:p w:rsidR="007F4D76" w:rsidRDefault="007F4D76" w:rsidP="007F4D76">
      <w:pPr>
        <w:pStyle w:val="MiniHeading"/>
      </w:pPr>
      <w:r>
        <w:t>Incoming LS</w:t>
      </w:r>
    </w:p>
    <w:p w:rsidR="007F4D76" w:rsidRDefault="00A02512" w:rsidP="007F4D76">
      <w:pPr>
        <w:pStyle w:val="Doc-title"/>
      </w:pPr>
      <w:hyperlink r:id="rId190" w:history="1">
        <w:r w:rsidR="007F4D76" w:rsidRPr="00A02512">
          <w:rPr>
            <w:rStyle w:val="Hyperlink"/>
          </w:rPr>
          <w:t>R2-152022</w:t>
        </w:r>
      </w:hyperlink>
      <w:r w:rsidR="007F4D76">
        <w:tab/>
      </w:r>
      <w:r w:rsidR="007F4D76" w:rsidRPr="007F4D76">
        <w:t>LS on per-band UL 64 QAM support</w:t>
      </w:r>
      <w:r w:rsidR="007F4D76">
        <w:t>; from RAN4</w:t>
      </w:r>
      <w:r w:rsidR="001705FD">
        <w:t>; Contact: Vodafone</w:t>
      </w:r>
    </w:p>
    <w:p w:rsidR="007F4D76" w:rsidRDefault="007F4D76" w:rsidP="007F4D76">
      <w:pPr>
        <w:pStyle w:val="Comments"/>
      </w:pPr>
      <w:r>
        <w:t>[Late] (received after the discussion below)</w:t>
      </w:r>
    </w:p>
    <w:p w:rsidR="00555C23" w:rsidRDefault="00555C23" w:rsidP="00FD1F84">
      <w:pPr>
        <w:pStyle w:val="Doc-text2"/>
      </w:pPr>
      <w:r>
        <w:t xml:space="preserve">CB: </w:t>
      </w:r>
      <w:r w:rsidRPr="00555C23">
        <w:t>LS on per-band UL 64 QAM support; from RAN4</w:t>
      </w:r>
      <w:r w:rsidR="001705FD">
        <w:t xml:space="preserve"> (Vodafone)</w:t>
      </w:r>
    </w:p>
    <w:p w:rsidR="00BA23F3" w:rsidRDefault="00BA23F3" w:rsidP="00FD1F84">
      <w:pPr>
        <w:pStyle w:val="Doc-text2"/>
      </w:pPr>
      <w:r>
        <w:t>-</w:t>
      </w:r>
      <w:r>
        <w:tab/>
        <w:t xml:space="preserve">CMCC wonders whether this implies that UL 64QAM will be supported across all bands and band combinations. Vodafone confirms that this is the case and that it has been discussed in RAN4. </w:t>
      </w:r>
    </w:p>
    <w:p w:rsidR="00FD1F84" w:rsidRPr="007F4D76" w:rsidRDefault="00BA23F3" w:rsidP="00FD1F84">
      <w:pPr>
        <w:pStyle w:val="Doc-text2"/>
      </w:pPr>
      <w:r>
        <w:t>=&gt;</w:t>
      </w:r>
      <w:r>
        <w:tab/>
        <w:t>Noted</w:t>
      </w:r>
    </w:p>
    <w:p w:rsidR="007F4D76" w:rsidRPr="007F4D76" w:rsidRDefault="007F4D76" w:rsidP="007F4D76">
      <w:pPr>
        <w:pStyle w:val="MiniHeading"/>
        <w:rPr>
          <w:lang w:val="en-GB"/>
        </w:rPr>
      </w:pPr>
    </w:p>
    <w:p w:rsidR="007E1166" w:rsidRDefault="00A02512" w:rsidP="00AF321E">
      <w:pPr>
        <w:pStyle w:val="Doc-title"/>
      </w:pPr>
      <w:hyperlink r:id="rId191" w:history="1">
        <w:r w:rsidR="00AF321E" w:rsidRPr="00A02512">
          <w:rPr>
            <w:rStyle w:val="Hyperlink"/>
          </w:rPr>
          <w:t>R2-152541</w:t>
        </w:r>
      </w:hyperlink>
      <w:r w:rsidR="00AF321E">
        <w:tab/>
        <w:t xml:space="preserve">Clarification on UL 64QAM capability; Huawei, HiSilicon, Vodafone, Telecom Italia, TeliaSonera, Deutsche Telekom, Sprint; CR; 36.306; (0277); F; REL-12; TEI12; </w:t>
      </w:r>
    </w:p>
    <w:p w:rsidR="00B90D93" w:rsidRDefault="00B90D93" w:rsidP="00B90D93">
      <w:pPr>
        <w:pStyle w:val="Doc-text2"/>
      </w:pPr>
      <w:r>
        <w:t>-</w:t>
      </w:r>
      <w:r>
        <w:tab/>
        <w:t xml:space="preserve">CMCC is not sure whether a UE supporting UL 64QAM would also support it in combination with carrier aggregation. Huawei thinks it would. Chairman agrees with Huawei that the capability signalling was introduced per band and not per band combination. </w:t>
      </w:r>
      <w:r w:rsidR="006D38B7">
        <w:t>CMCC would like to postpone the CR.</w:t>
      </w:r>
      <w:r w:rsidR="00F476D7">
        <w:t xml:space="preserve"> QC thinks we could wait for an LS from RAN4. </w:t>
      </w:r>
    </w:p>
    <w:p w:rsidR="006D38B7" w:rsidRDefault="00BA23F3" w:rsidP="00B90D93">
      <w:pPr>
        <w:pStyle w:val="Doc-text2"/>
      </w:pPr>
      <w:r>
        <w:t>-</w:t>
      </w:r>
      <w:r>
        <w:tab/>
        <w:t xml:space="preserve">After receiving the LS in </w:t>
      </w:r>
      <w:hyperlink r:id="rId192" w:history="1">
        <w:r w:rsidRPr="00A02512">
          <w:rPr>
            <w:rStyle w:val="Hyperlink"/>
          </w:rPr>
          <w:t>R2-152022</w:t>
        </w:r>
      </w:hyperlink>
      <w:r>
        <w:t>…</w:t>
      </w:r>
    </w:p>
    <w:p w:rsidR="007F4D76" w:rsidRDefault="00BA23F3" w:rsidP="00B90D93">
      <w:pPr>
        <w:pStyle w:val="Doc-text2"/>
      </w:pPr>
      <w:r>
        <w:t>=&gt;</w:t>
      </w:r>
      <w:r>
        <w:tab/>
      </w:r>
      <w:r w:rsidR="000C062F">
        <w:t>Remove “</w:t>
      </w:r>
      <w:r w:rsidR="000C062F" w:rsidRPr="000C062F">
        <w:t>in WF R4-152190</w:t>
      </w:r>
      <w:r w:rsidR="000C062F">
        <w:t>”</w:t>
      </w:r>
    </w:p>
    <w:p w:rsidR="000C062F" w:rsidRDefault="000C062F" w:rsidP="00B90D93">
      <w:pPr>
        <w:pStyle w:val="Doc-text2"/>
      </w:pPr>
      <w:r>
        <w:t>=&gt;</w:t>
      </w:r>
      <w:r>
        <w:tab/>
        <w:t xml:space="preserve">With this change the CR is agreed in </w:t>
      </w:r>
      <w:hyperlink r:id="rId193" w:history="1">
        <w:r w:rsidRPr="00A02512">
          <w:rPr>
            <w:rStyle w:val="Hyperlink"/>
          </w:rPr>
          <w:t>R2-152850</w:t>
        </w:r>
      </w:hyperlink>
      <w:r>
        <w:t xml:space="preserve"> CR0277</w:t>
      </w:r>
    </w:p>
    <w:p w:rsidR="004F7A11" w:rsidRPr="00CC7F10" w:rsidRDefault="009215D4" w:rsidP="009215D4">
      <w:pPr>
        <w:pStyle w:val="SubHeading"/>
      </w:pPr>
      <w:r>
        <w:t>CSG</w:t>
      </w:r>
    </w:p>
    <w:p w:rsidR="007E1166" w:rsidRDefault="00A02512" w:rsidP="00AF321E">
      <w:pPr>
        <w:pStyle w:val="Doc-title"/>
      </w:pPr>
      <w:hyperlink r:id="rId194" w:history="1">
        <w:r w:rsidR="00AF321E" w:rsidRPr="00A02512">
          <w:rPr>
            <w:rStyle w:val="Hyperlink"/>
          </w:rPr>
          <w:t>R2-152699</w:t>
        </w:r>
      </w:hyperlink>
      <w:r w:rsidR="00AF321E">
        <w:tab/>
        <w:t xml:space="preserve">Clarification on applying RRC reconfiguration for si-RequestForHO using autonomous gaps; Qualcomm Incorporated; Disc; REL-12; </w:t>
      </w:r>
    </w:p>
    <w:p w:rsidR="00C21ED5" w:rsidRDefault="00C21ED5" w:rsidP="00C21ED5">
      <w:pPr>
        <w:pStyle w:val="Doc-text2"/>
      </w:pPr>
      <w:r>
        <w:t>-</w:t>
      </w:r>
      <w:r>
        <w:tab/>
      </w:r>
      <w:r w:rsidR="00694E5B">
        <w:t xml:space="preserve">Intel wonders whether any change to the test cases would be required. QC thinks that RAN5 counts the subframes from after the UE sent the L2 ACK. </w:t>
      </w:r>
      <w:r w:rsidR="00EE6EC7">
        <w:t xml:space="preserve">QC thinks that this may </w:t>
      </w:r>
      <w:r w:rsidR="004950E9">
        <w:t xml:space="preserve">be required to be changed. Intel would be OK to allow both UE behaviours. </w:t>
      </w:r>
      <w:r w:rsidR="004F75AB">
        <w:t xml:space="preserve">QC thinks that this could easily be achieved in the test cases. </w:t>
      </w:r>
    </w:p>
    <w:p w:rsidR="00A86F1A" w:rsidRDefault="00A86F1A" w:rsidP="00C21ED5">
      <w:pPr>
        <w:pStyle w:val="Doc-text2"/>
      </w:pPr>
      <w:r>
        <w:t>-</w:t>
      </w:r>
      <w:r>
        <w:tab/>
        <w:t xml:space="preserve">LG is not sure whether this can really be allowed and that it would be beneficial to act like this. </w:t>
      </w:r>
      <w:r w:rsidR="000D45C5">
        <w:t xml:space="preserve">QC thinks that so far the UE is generally allowed to process and execute the RRCConnectionReconfiguration is allowed before doing any other actions. </w:t>
      </w:r>
    </w:p>
    <w:p w:rsidR="008F23E8" w:rsidRDefault="008F23E8" w:rsidP="00C21ED5">
      <w:pPr>
        <w:pStyle w:val="Doc-text2"/>
      </w:pPr>
      <w:r>
        <w:t>-</w:t>
      </w:r>
      <w:r>
        <w:tab/>
        <w:t xml:space="preserve">Ericsson wonders whether also HARQ feedback would be affected. ALU and QC thinks it may also affect that. </w:t>
      </w:r>
    </w:p>
    <w:p w:rsidR="00D630C2" w:rsidRDefault="00D630C2" w:rsidP="00C21ED5">
      <w:pPr>
        <w:pStyle w:val="Doc-text2"/>
      </w:pPr>
      <w:r>
        <w:t>=&gt;</w:t>
      </w:r>
      <w:r>
        <w:tab/>
        <w:t xml:space="preserve">The </w:t>
      </w:r>
      <w:r w:rsidRPr="00D630C2">
        <w:t>UE can take the autonomous gap as soon as possible following the reception of the RRC message triggering the si-RequestForHO, which could be before confirming successful reception (HARQ and ARQ) of this message</w:t>
      </w:r>
      <w:r>
        <w:t xml:space="preserve">. </w:t>
      </w:r>
      <w:r w:rsidR="00F87579">
        <w:t>The UE shall however send the RRCConnectionReconfigurationComplete before providing the measurement report corresponding to that reconfiguration</w:t>
      </w:r>
      <w:r w:rsidR="00620DB6">
        <w:t xml:space="preserve"> (but possibly in the same UL MAC PDU)</w:t>
      </w:r>
      <w:r w:rsidR="00F87579">
        <w:t xml:space="preserve">. </w:t>
      </w:r>
    </w:p>
    <w:p w:rsidR="00BA7AF8" w:rsidRPr="00C21ED5" w:rsidRDefault="00BA7AF8" w:rsidP="00C21ED5">
      <w:pPr>
        <w:pStyle w:val="Doc-text2"/>
      </w:pPr>
      <w:r>
        <w:t>-</w:t>
      </w:r>
      <w:r>
        <w:tab/>
        <w:t xml:space="preserve">QC is fine with the agreement and does currently not see a need to capture it in RAN2 specifications. It would be sufficient to adjust the RAN5 test case accordingly. </w:t>
      </w:r>
    </w:p>
    <w:p w:rsidR="009215D4" w:rsidRPr="004F7A11" w:rsidRDefault="00E31480" w:rsidP="009215D4">
      <w:pPr>
        <w:pStyle w:val="SubHeading"/>
      </w:pPr>
      <w:r>
        <w:t>Other</w:t>
      </w:r>
    </w:p>
    <w:p w:rsidR="006D189D" w:rsidRDefault="00A02512" w:rsidP="00AF321E">
      <w:pPr>
        <w:pStyle w:val="Doc-title"/>
      </w:pPr>
      <w:hyperlink r:id="rId195" w:history="1">
        <w:r w:rsidR="00AF321E" w:rsidRPr="00A02512">
          <w:rPr>
            <w:rStyle w:val="Hyperlink"/>
          </w:rPr>
          <w:t>R2-152411</w:t>
        </w:r>
      </w:hyperlink>
      <w:r w:rsidR="00AF321E">
        <w:tab/>
        <w:t xml:space="preserve">Request for adding NCL in Abbreviations; China Telecommunications; CR; 36.300; (0767); F; REL-10; TEI 12; </w:t>
      </w:r>
    </w:p>
    <w:p w:rsidR="003C143B" w:rsidRDefault="003C143B" w:rsidP="003C143B">
      <w:pPr>
        <w:pStyle w:val="Doc-text2"/>
      </w:pPr>
      <w:r>
        <w:t>-</w:t>
      </w:r>
      <w:r>
        <w:tab/>
      </w:r>
      <w:r w:rsidR="0055467C">
        <w:t xml:space="preserve">Ericsson thinks that the rapporteur could do this editorial clean up at some point in time. </w:t>
      </w:r>
      <w:r w:rsidR="000A5CFE">
        <w:t xml:space="preserve">Intel agrees that the rapporteur should collect such issues and then provide a Rel-12 or Rel-13 CR at some point in time. Chairman agrees that we should avoid such editorial CRs from early releases. </w:t>
      </w:r>
    </w:p>
    <w:p w:rsidR="000A5CFE" w:rsidRPr="003C143B" w:rsidRDefault="000A5CFE" w:rsidP="000A5CFE">
      <w:pPr>
        <w:pStyle w:val="Doc-text2"/>
      </w:pPr>
      <w:r>
        <w:t>=&gt;</w:t>
      </w:r>
      <w:r>
        <w:tab/>
        <w:t xml:space="preserve">Not agreed. </w:t>
      </w:r>
    </w:p>
    <w:p w:rsidR="006D189D" w:rsidRDefault="00A02512" w:rsidP="00AF321E">
      <w:pPr>
        <w:pStyle w:val="Doc-title"/>
      </w:pPr>
      <w:hyperlink r:id="rId196" w:history="1">
        <w:r w:rsidR="00AF321E" w:rsidRPr="00A02512">
          <w:rPr>
            <w:rStyle w:val="Hyperlink"/>
          </w:rPr>
          <w:t>R2-152412</w:t>
        </w:r>
      </w:hyperlink>
      <w:r w:rsidR="00AF321E">
        <w:tab/>
        <w:t xml:space="preserve">Request for adding NCL in Abbreviations; China Telecommunications; CR; 36.300; (0768); A; REL-11; TEI 12; </w:t>
      </w:r>
    </w:p>
    <w:p w:rsidR="000A5CFE" w:rsidRPr="000A5CFE" w:rsidRDefault="000A5CFE" w:rsidP="000A5CFE">
      <w:pPr>
        <w:pStyle w:val="Doc-text2"/>
      </w:pPr>
      <w:r>
        <w:t>=&gt;</w:t>
      </w:r>
      <w:r>
        <w:tab/>
        <w:t>Not agreed</w:t>
      </w:r>
    </w:p>
    <w:p w:rsidR="002E0B69" w:rsidRPr="00AF321E" w:rsidRDefault="00A02512" w:rsidP="00AF321E">
      <w:pPr>
        <w:pStyle w:val="Doc-title"/>
      </w:pPr>
      <w:hyperlink r:id="rId197" w:history="1">
        <w:r w:rsidR="00AF321E" w:rsidRPr="00A02512">
          <w:rPr>
            <w:rStyle w:val="Hyperlink"/>
          </w:rPr>
          <w:t>R2-152381</w:t>
        </w:r>
      </w:hyperlink>
      <w:r w:rsidR="00AF321E">
        <w:tab/>
        <w:t xml:space="preserve">Request for adding NCL in Abbreviations; China Telecommunications; CR; 36.300; (0765); F; REL-12; TEI 12; </w:t>
      </w:r>
    </w:p>
    <w:p w:rsidR="002E0B69" w:rsidRDefault="002E0B69" w:rsidP="002E0B69">
      <w:pPr>
        <w:pStyle w:val="Comments"/>
      </w:pPr>
      <w:r>
        <w:t>[Moved from 6.2.9.1.1 to 6.1.1.1]</w:t>
      </w:r>
    </w:p>
    <w:p w:rsidR="000A5CFE" w:rsidRDefault="000A5CFE" w:rsidP="000A5CFE">
      <w:pPr>
        <w:pStyle w:val="Doc-text2"/>
      </w:pPr>
      <w:r>
        <w:t>=&gt;</w:t>
      </w:r>
      <w:r>
        <w:tab/>
        <w:t>Not agreed. Will be captured by rapporteur in Rel-12 or Rel-13 in a rapporteur CR</w:t>
      </w:r>
    </w:p>
    <w:p w:rsidR="000A5CFE" w:rsidRPr="004F5848" w:rsidRDefault="000A5CFE" w:rsidP="000A5CFE">
      <w:pPr>
        <w:pStyle w:val="Doc-text2"/>
      </w:pPr>
    </w:p>
    <w:p w:rsidR="006D189D" w:rsidRDefault="00A02512" w:rsidP="00AF321E">
      <w:pPr>
        <w:pStyle w:val="Doc-title"/>
      </w:pPr>
      <w:hyperlink r:id="rId198" w:history="1">
        <w:r w:rsidR="00AF321E" w:rsidRPr="00A02512">
          <w:rPr>
            <w:rStyle w:val="Hyperlink"/>
          </w:rPr>
          <w:t>R2-152414</w:t>
        </w:r>
      </w:hyperlink>
      <w:r w:rsidR="00AF321E">
        <w:tab/>
        <w:t xml:space="preserve">Correction of  EMM protocol states &amp; state transitions; China Telecommunications; CR; 36.300; (0769); F; REL-10; TEI 12; </w:t>
      </w:r>
    </w:p>
    <w:p w:rsidR="00B348BB" w:rsidRDefault="00645ECA" w:rsidP="00645ECA">
      <w:pPr>
        <w:pStyle w:val="Doc-text2"/>
      </w:pPr>
      <w:r>
        <w:t>-</w:t>
      </w:r>
      <w:r>
        <w:tab/>
      </w:r>
      <w:r w:rsidR="000903FA">
        <w:t>Intel clarifies that there is an EMM-CONNECTED mode exists and it is equivalent with ECM-CONNECTED</w:t>
      </w:r>
      <w:r w:rsidR="00B348BB">
        <w:t xml:space="preserve"> state. Intel thinks that this is just an Annex of stage-2</w:t>
      </w:r>
      <w:r w:rsidR="000903FA">
        <w:t>.</w:t>
      </w:r>
      <w:r w:rsidR="00B348BB">
        <w:t xml:space="preserve"> Ericsson also thinks that it is just an informative note. </w:t>
      </w:r>
    </w:p>
    <w:p w:rsidR="00645ECA" w:rsidRPr="00645ECA" w:rsidRDefault="00B348BB" w:rsidP="00645ECA">
      <w:pPr>
        <w:pStyle w:val="Doc-text2"/>
      </w:pPr>
      <w:r>
        <w:t>=&gt;</w:t>
      </w:r>
      <w:r>
        <w:tab/>
        <w:t>Not agreed</w:t>
      </w:r>
    </w:p>
    <w:p w:rsidR="006D189D" w:rsidRPr="00AF321E" w:rsidRDefault="00A02512" w:rsidP="00AF321E">
      <w:pPr>
        <w:pStyle w:val="Doc-title"/>
      </w:pPr>
      <w:hyperlink r:id="rId199" w:history="1">
        <w:r w:rsidR="00AF321E" w:rsidRPr="00A02512">
          <w:rPr>
            <w:rStyle w:val="Hyperlink"/>
          </w:rPr>
          <w:t>R2-152416</w:t>
        </w:r>
      </w:hyperlink>
      <w:r w:rsidR="00AF321E">
        <w:tab/>
        <w:t xml:space="preserve">Correction of  EMM protocol states &amp; state transitions; China Telecommunications; CR; 36.300; (0770); A; REL-11; TEI 12; </w:t>
      </w:r>
    </w:p>
    <w:p w:rsidR="00B348BB" w:rsidRPr="00645ECA" w:rsidRDefault="00B348BB" w:rsidP="00B348BB">
      <w:pPr>
        <w:pStyle w:val="Doc-text2"/>
      </w:pPr>
      <w:r>
        <w:t>=&gt;</w:t>
      </w:r>
      <w:r>
        <w:tab/>
        <w:t>Not agreed</w:t>
      </w:r>
    </w:p>
    <w:p w:rsidR="002E0B69" w:rsidRPr="00AF321E" w:rsidRDefault="00A02512" w:rsidP="00AF321E">
      <w:pPr>
        <w:pStyle w:val="Doc-title"/>
      </w:pPr>
      <w:hyperlink r:id="rId200" w:history="1">
        <w:r w:rsidR="00AF321E" w:rsidRPr="00A02512">
          <w:rPr>
            <w:rStyle w:val="Hyperlink"/>
          </w:rPr>
          <w:t>R2-152387</w:t>
        </w:r>
      </w:hyperlink>
      <w:r w:rsidR="00AF321E">
        <w:tab/>
        <w:t xml:space="preserve">Correction of  EMM protocol states &amp; state transitions; China Telecommunications; CR; 36.300; (0766); F; REL-12; TEI 12; </w:t>
      </w:r>
    </w:p>
    <w:p w:rsidR="002E0B69" w:rsidRPr="004F5848" w:rsidRDefault="002E0B69" w:rsidP="002E0B69">
      <w:pPr>
        <w:pStyle w:val="Comments"/>
      </w:pPr>
      <w:r>
        <w:t>[Moved from 6.2.9.1.1 to 6.1.1.1]</w:t>
      </w:r>
    </w:p>
    <w:p w:rsidR="00B348BB" w:rsidRPr="00645ECA" w:rsidRDefault="00B348BB" w:rsidP="00B348BB">
      <w:pPr>
        <w:pStyle w:val="Doc-text2"/>
      </w:pPr>
      <w:bookmarkStart w:id="27" w:name="_6.1.2_User_Plane"/>
      <w:bookmarkEnd w:id="27"/>
      <w:r>
        <w:t>=&gt;</w:t>
      </w:r>
      <w:r>
        <w:tab/>
        <w:t>Not agreed</w:t>
      </w:r>
    </w:p>
    <w:p w:rsidR="002F6D82" w:rsidRPr="0073578E" w:rsidRDefault="0089691E" w:rsidP="0089691E">
      <w:pPr>
        <w:pStyle w:val="Heading3"/>
      </w:pPr>
      <w:r w:rsidRPr="0073578E">
        <w:t>6.1.2</w:t>
      </w:r>
      <w:r w:rsidR="002F6D82" w:rsidRPr="0073578E">
        <w:tab/>
        <w:t>User Plane</w:t>
      </w:r>
    </w:p>
    <w:p w:rsidR="008044F0" w:rsidRDefault="008044F0" w:rsidP="008044F0">
      <w:pPr>
        <w:pStyle w:val="Comments"/>
        <w:rPr>
          <w:color w:val="FF0000"/>
        </w:rPr>
      </w:pPr>
      <w:r w:rsidRPr="0073578E">
        <w:rPr>
          <w:color w:val="FF0000"/>
        </w:rPr>
        <w:t>The documents in this AI will be treated in the UP session.</w:t>
      </w:r>
    </w:p>
    <w:p w:rsidR="001615C6" w:rsidRPr="00AF321E" w:rsidRDefault="00A02512" w:rsidP="00AF321E">
      <w:pPr>
        <w:pStyle w:val="Doc-title"/>
      </w:pPr>
      <w:hyperlink r:id="rId201" w:history="1">
        <w:r w:rsidR="00AF321E" w:rsidRPr="00A02512">
          <w:rPr>
            <w:rStyle w:val="Hyperlink"/>
          </w:rPr>
          <w:t>R2-152211</w:t>
        </w:r>
      </w:hyperlink>
      <w:r w:rsidR="00AF321E">
        <w:tab/>
        <w:t xml:space="preserve">Clarification on Type 2 PH reporting; Intel Corporation, Samsung; CR; 36.321; (0770); F; REL-12; LTE_CA-core; </w:t>
      </w:r>
    </w:p>
    <w:p w:rsidR="00057D9C" w:rsidRPr="00057D9C" w:rsidRDefault="00057D9C" w:rsidP="00057D9C">
      <w:pPr>
        <w:pStyle w:val="Comments"/>
      </w:pPr>
      <w:r>
        <w:t>Related to LS in </w:t>
      </w:r>
      <w:hyperlink r:id="rId202" w:history="1">
        <w:r w:rsidRPr="00A02512">
          <w:rPr>
            <w:rStyle w:val="Hyperlink"/>
          </w:rPr>
          <w:t>R2-152006</w:t>
        </w:r>
      </w:hyperlink>
    </w:p>
    <w:p w:rsidR="005F0D70" w:rsidRPr="0073578E" w:rsidRDefault="0089691E" w:rsidP="0089691E">
      <w:pPr>
        <w:pStyle w:val="Heading2"/>
      </w:pPr>
      <w:bookmarkStart w:id="28" w:name="_6.2_LTE:_Rel-12"/>
      <w:bookmarkEnd w:id="28"/>
      <w:r w:rsidRPr="0073578E">
        <w:t>6.2</w:t>
      </w:r>
      <w:r w:rsidR="005F0D70" w:rsidRPr="0073578E">
        <w:tab/>
        <w:t>LTE: Rel-12</w:t>
      </w:r>
    </w:p>
    <w:p w:rsidR="006B3937" w:rsidRPr="0073578E" w:rsidRDefault="0089691E" w:rsidP="0089691E">
      <w:pPr>
        <w:pStyle w:val="Heading3"/>
      </w:pPr>
      <w:r w:rsidRPr="0073578E">
        <w:t>6</w:t>
      </w:r>
      <w:r w:rsidR="006B3937" w:rsidRPr="0073578E">
        <w:t>.</w:t>
      </w:r>
      <w:r w:rsidRPr="0073578E">
        <w:t>2.1</w:t>
      </w:r>
      <w:r w:rsidR="006B3937" w:rsidRPr="0073578E">
        <w:tab/>
      </w:r>
      <w:r w:rsidR="00765647" w:rsidRPr="0073578E">
        <w:t>W</w:t>
      </w:r>
      <w:r w:rsidR="006B3937" w:rsidRPr="0073578E">
        <w:t xml:space="preserve">I: </w:t>
      </w:r>
      <w:r w:rsidR="004D7FAB" w:rsidRPr="0073578E">
        <w:t>Dual Connectivity for LTE</w:t>
      </w:r>
      <w:r w:rsidR="00C01FBF" w:rsidRPr="0073578E">
        <w:t xml:space="preserve"> (</w:t>
      </w:r>
      <w:r w:rsidR="005F2C87" w:rsidRPr="0073578E">
        <w:t>SCE</w:t>
      </w:r>
      <w:r w:rsidR="00C01FBF" w:rsidRPr="0073578E">
        <w:t>)</w:t>
      </w:r>
    </w:p>
    <w:p w:rsidR="006B3937" w:rsidRPr="0073578E" w:rsidRDefault="006B3937" w:rsidP="006B3937">
      <w:pPr>
        <w:pStyle w:val="Comments"/>
      </w:pPr>
      <w:r w:rsidRPr="0073578E">
        <w:t>(</w:t>
      </w:r>
      <w:r w:rsidR="00D76973" w:rsidRPr="0073578E">
        <w:t>LTE_SC_enh_dualC-</w:t>
      </w:r>
      <w:r w:rsidR="005B347C" w:rsidRPr="0073578E">
        <w:t>C</w:t>
      </w:r>
      <w:r w:rsidR="00D76973" w:rsidRPr="0073578E">
        <w:t>ore</w:t>
      </w:r>
      <w:r w:rsidR="004A544D" w:rsidRPr="0073578E">
        <w:t>, leading WG: RAN2, REL-</w:t>
      </w:r>
      <w:r w:rsidR="00A03957" w:rsidRPr="0073578E">
        <w:t>12, started: Dec.1</w:t>
      </w:r>
      <w:r w:rsidR="00D76973" w:rsidRPr="0073578E">
        <w:t>3</w:t>
      </w:r>
      <w:r w:rsidR="00A03957" w:rsidRPr="0073578E">
        <w:t xml:space="preserve">, </w:t>
      </w:r>
      <w:r w:rsidR="0089691E" w:rsidRPr="0073578E">
        <w:rPr>
          <w:b/>
        </w:rPr>
        <w:t>closed</w:t>
      </w:r>
      <w:r w:rsidR="00A03957" w:rsidRPr="0073578E">
        <w:t xml:space="preserve">: </w:t>
      </w:r>
      <w:r w:rsidR="0089691E" w:rsidRPr="0073578E">
        <w:t>Dec</w:t>
      </w:r>
      <w:r w:rsidR="004A544D" w:rsidRPr="0073578E">
        <w:t>.1</w:t>
      </w:r>
      <w:r w:rsidR="00D76973" w:rsidRPr="0073578E">
        <w:t>4</w:t>
      </w:r>
      <w:r w:rsidR="004A544D" w:rsidRPr="0073578E">
        <w:t xml:space="preserve">, WID: </w:t>
      </w:r>
      <w:hyperlink r:id="rId203" w:history="1">
        <w:r w:rsidR="0089691E" w:rsidRPr="00A02512">
          <w:rPr>
            <w:rStyle w:val="Hyperlink"/>
          </w:rPr>
          <w:t>RP-141797</w:t>
        </w:r>
      </w:hyperlink>
      <w:r w:rsidRPr="0073578E">
        <w:t>)</w:t>
      </w:r>
    </w:p>
    <w:p w:rsidR="00BF349C" w:rsidRPr="0073578E" w:rsidRDefault="00D37062" w:rsidP="00412931">
      <w:pPr>
        <w:pStyle w:val="Comments"/>
      </w:pPr>
      <w:r w:rsidRPr="0073578E">
        <w:t xml:space="preserve">TR of corresponding SI: </w:t>
      </w:r>
      <w:hyperlink r:id="rId204" w:history="1">
        <w:r w:rsidRPr="0073578E">
          <w:rPr>
            <w:rStyle w:val="Hyperlink"/>
          </w:rPr>
          <w:t>36.842</w:t>
        </w:r>
      </w:hyperlink>
    </w:p>
    <w:p w:rsidR="0089691E" w:rsidRDefault="0089691E" w:rsidP="0089691E">
      <w:pPr>
        <w:pStyle w:val="Heading4"/>
      </w:pPr>
      <w:r w:rsidRPr="0073578E">
        <w:t>6.2.1.1</w:t>
      </w:r>
      <w:r w:rsidRPr="0073578E">
        <w:tab/>
        <w:t>Dual Connectivity – Control Plane and Common</w:t>
      </w:r>
    </w:p>
    <w:p w:rsidR="004807A0" w:rsidRDefault="004807A0" w:rsidP="004807A0">
      <w:pPr>
        <w:pStyle w:val="Heading5"/>
      </w:pPr>
      <w:r>
        <w:t>6.2.1.1.0</w:t>
      </w:r>
      <w:r>
        <w:tab/>
      </w:r>
      <w:r w:rsidRPr="004807A0">
        <w:t>In-Principle-Agreed CRs</w:t>
      </w:r>
    </w:p>
    <w:p w:rsidR="00546C6C" w:rsidRDefault="00A02512" w:rsidP="00A82997">
      <w:pPr>
        <w:pStyle w:val="Doc-title"/>
      </w:pPr>
      <w:hyperlink r:id="rId205" w:history="1">
        <w:r w:rsidR="00A82997" w:rsidRPr="00A02512">
          <w:rPr>
            <w:rStyle w:val="Hyperlink"/>
          </w:rPr>
          <w:t>R2-152032</w:t>
        </w:r>
      </w:hyperlink>
      <w:r w:rsidR="00A82997">
        <w:tab/>
        <w:t xml:space="preserve">Clarification on SCG reconfiguration; HTC; CR; 36.331; 1801; F; </w:t>
      </w:r>
    </w:p>
    <w:p w:rsidR="00465584" w:rsidRPr="00465584" w:rsidRDefault="00465584" w:rsidP="00465584">
      <w:pPr>
        <w:pStyle w:val="Doc-text2"/>
      </w:pPr>
      <w:r>
        <w:t>=&gt;</w:t>
      </w:r>
      <w:r>
        <w:tab/>
        <w:t>CR is agreed</w:t>
      </w:r>
    </w:p>
    <w:p w:rsidR="00546C6C" w:rsidRDefault="00A02512" w:rsidP="00A82997">
      <w:pPr>
        <w:pStyle w:val="Doc-title"/>
      </w:pPr>
      <w:hyperlink r:id="rId206" w:history="1">
        <w:r w:rsidR="00A82997" w:rsidRPr="00A02512">
          <w:rPr>
            <w:rStyle w:val="Hyperlink"/>
          </w:rPr>
          <w:t>R2-152035</w:t>
        </w:r>
      </w:hyperlink>
      <w:r w:rsidR="00A82997">
        <w:tab/>
        <w:t xml:space="preserve">Correction to SCG and split bearer configuration; Ericsson; CR; 36.331; 1803; F; </w:t>
      </w:r>
    </w:p>
    <w:p w:rsidR="00465584" w:rsidRDefault="00465584" w:rsidP="00465584">
      <w:pPr>
        <w:pStyle w:val="Doc-text2"/>
      </w:pPr>
      <w:r>
        <w:t>-</w:t>
      </w:r>
      <w:r>
        <w:tab/>
        <w:t xml:space="preserve">Intel points out that it is not based on the latest specification. </w:t>
      </w:r>
    </w:p>
    <w:p w:rsidR="00465584" w:rsidRDefault="00465584" w:rsidP="00465584">
      <w:pPr>
        <w:pStyle w:val="Doc-text2"/>
      </w:pPr>
      <w:r>
        <w:t>-</w:t>
      </w:r>
      <w:r>
        <w:tab/>
        <w:t xml:space="preserve">Intel suggests improving the wording: </w:t>
      </w:r>
    </w:p>
    <w:p w:rsidR="00465584" w:rsidRDefault="00465584" w:rsidP="00465584">
      <w:pPr>
        <w:pStyle w:val="Doc-text2"/>
      </w:pPr>
      <w:r>
        <w:t>=&gt;</w:t>
      </w:r>
      <w:r>
        <w:tab/>
        <w:t>Change “bearers” to “DRBs”</w:t>
      </w:r>
    </w:p>
    <w:p w:rsidR="00465584" w:rsidRDefault="00465584" w:rsidP="00465584">
      <w:pPr>
        <w:pStyle w:val="Doc-text2"/>
      </w:pPr>
      <w:r>
        <w:t>=&gt;</w:t>
      </w:r>
      <w:r>
        <w:tab/>
        <w:t>Update to latest specification version</w:t>
      </w:r>
    </w:p>
    <w:p w:rsidR="00465584" w:rsidRPr="00465584" w:rsidRDefault="00465584" w:rsidP="00465584">
      <w:pPr>
        <w:pStyle w:val="Doc-text2"/>
      </w:pPr>
      <w:r>
        <w:t>=&gt;</w:t>
      </w:r>
      <w:r>
        <w:tab/>
        <w:t xml:space="preserve">With these changes an updated CR is agreed in </w:t>
      </w:r>
      <w:hyperlink r:id="rId207" w:history="1">
        <w:r w:rsidRPr="00A02512">
          <w:rPr>
            <w:rStyle w:val="Hyperlink"/>
          </w:rPr>
          <w:t>R2-152076</w:t>
        </w:r>
      </w:hyperlink>
      <w:r>
        <w:t xml:space="preserve"> CR1803 R1</w:t>
      </w:r>
    </w:p>
    <w:p w:rsidR="00546C6C" w:rsidRDefault="00A02512" w:rsidP="00A82997">
      <w:pPr>
        <w:pStyle w:val="Doc-title"/>
      </w:pPr>
      <w:hyperlink r:id="rId208" w:history="1">
        <w:r w:rsidR="00A82997" w:rsidRPr="00A02512">
          <w:rPr>
            <w:rStyle w:val="Hyperlink"/>
          </w:rPr>
          <w:t>R2-152036</w:t>
        </w:r>
      </w:hyperlink>
      <w:r w:rsidR="00A82997">
        <w:tab/>
        <w:t xml:space="preserve">Dual Connectivity L2 buffer size for category combinations with UL64QAM; Huawei, HiSilicon, Ericsson; CR; 36.306; 0269; F; </w:t>
      </w:r>
    </w:p>
    <w:p w:rsidR="00FA4C7A" w:rsidRPr="00FA4C7A" w:rsidRDefault="00FA4C7A" w:rsidP="00FA4C7A">
      <w:pPr>
        <w:pStyle w:val="Doc-text2"/>
      </w:pPr>
      <w:r>
        <w:t>=&gt;</w:t>
      </w:r>
      <w:r>
        <w:tab/>
        <w:t>CR is agreed</w:t>
      </w:r>
    </w:p>
    <w:p w:rsidR="00546C6C" w:rsidRPr="00A82997" w:rsidRDefault="00A02512" w:rsidP="00A82997">
      <w:pPr>
        <w:pStyle w:val="Doc-title"/>
      </w:pPr>
      <w:hyperlink r:id="rId209" w:history="1">
        <w:r w:rsidR="00A82997" w:rsidRPr="00A02512">
          <w:rPr>
            <w:rStyle w:val="Hyperlink"/>
          </w:rPr>
          <w:t>R2-152038</w:t>
        </w:r>
      </w:hyperlink>
      <w:r w:rsidR="00A82997">
        <w:tab/>
        <w:t xml:space="preserve">Reconfiguration of SPS; HTC; CR; 36.331; 1805; F; </w:t>
      </w:r>
    </w:p>
    <w:p w:rsidR="00FA4C7A" w:rsidRPr="00FA4C7A" w:rsidRDefault="00FA4C7A" w:rsidP="00FA4C7A">
      <w:pPr>
        <w:pStyle w:val="Doc-text2"/>
      </w:pPr>
      <w:r>
        <w:t>=&gt;</w:t>
      </w:r>
      <w:r>
        <w:tab/>
        <w:t>CR is agreed</w:t>
      </w:r>
    </w:p>
    <w:p w:rsidR="00546C6C" w:rsidRDefault="00A02512" w:rsidP="00A82997">
      <w:pPr>
        <w:pStyle w:val="Doc-title"/>
      </w:pPr>
      <w:hyperlink r:id="rId210" w:history="1">
        <w:r w:rsidR="00A82997" w:rsidRPr="00A02512">
          <w:rPr>
            <w:rStyle w:val="Hyperlink"/>
          </w:rPr>
          <w:t>R2-152058</w:t>
        </w:r>
      </w:hyperlink>
      <w:r w:rsidR="00A82997">
        <w:tab/>
        <w:t xml:space="preserve">Dual Connectivity Corrections; Nokia Networks, Ericsson, Intel, ITRI, ZTE; CR; 36.300; 0757; F; </w:t>
      </w:r>
    </w:p>
    <w:p w:rsidR="00101D71" w:rsidRPr="00101D71" w:rsidRDefault="00101D71" w:rsidP="00101D71">
      <w:pPr>
        <w:pStyle w:val="Doc-text2"/>
      </w:pPr>
      <w:r>
        <w:t>=&gt;</w:t>
      </w:r>
      <w:r>
        <w:tab/>
        <w:t>CR is agreed</w:t>
      </w:r>
    </w:p>
    <w:p w:rsidR="00587B55" w:rsidRDefault="00A02512" w:rsidP="00A82997">
      <w:pPr>
        <w:pStyle w:val="Doc-title"/>
      </w:pPr>
      <w:hyperlink r:id="rId211" w:history="1">
        <w:r w:rsidR="00A82997" w:rsidRPr="00A02512">
          <w:rPr>
            <w:rStyle w:val="Hyperlink"/>
          </w:rPr>
          <w:t>R2-152067</w:t>
        </w:r>
      </w:hyperlink>
      <w:r w:rsidR="00A82997">
        <w:tab/>
        <w:t xml:space="preserve">Addition of DC Operation Overview; Nokia Networks; CR; 36.300; 0760; F; </w:t>
      </w:r>
    </w:p>
    <w:p w:rsidR="00101D71" w:rsidRPr="00101D71" w:rsidRDefault="00101D71" w:rsidP="00101D71">
      <w:pPr>
        <w:pStyle w:val="Doc-text2"/>
      </w:pPr>
      <w:r>
        <w:t>=&gt;</w:t>
      </w:r>
      <w:r>
        <w:tab/>
        <w:t xml:space="preserve">See </w:t>
      </w:r>
      <w:hyperlink r:id="rId212" w:history="1">
        <w:r w:rsidRPr="00A02512">
          <w:rPr>
            <w:rStyle w:val="Hyperlink"/>
          </w:rPr>
          <w:t>R2-152082</w:t>
        </w:r>
      </w:hyperlink>
    </w:p>
    <w:p w:rsidR="00546C6C" w:rsidRPr="00A82997" w:rsidRDefault="00A02512" w:rsidP="00A82997">
      <w:pPr>
        <w:pStyle w:val="Doc-title"/>
      </w:pPr>
      <w:hyperlink r:id="rId213" w:history="1">
        <w:r w:rsidR="00A82997" w:rsidRPr="00A02512">
          <w:rPr>
            <w:rStyle w:val="Hyperlink"/>
          </w:rPr>
          <w:t>R2-152068</w:t>
        </w:r>
      </w:hyperlink>
      <w:r w:rsidR="00A82997">
        <w:tab/>
        <w:t xml:space="preserve">Clarification on PDCP reconfiguration; HTC; CR; 36.331; 1815; F; </w:t>
      </w:r>
    </w:p>
    <w:p w:rsidR="00FA4C7A" w:rsidRPr="00FA4C7A" w:rsidRDefault="00FA4C7A" w:rsidP="00FA4C7A">
      <w:pPr>
        <w:pStyle w:val="Doc-text2"/>
      </w:pPr>
      <w:r>
        <w:t>=&gt;</w:t>
      </w:r>
      <w:r>
        <w:tab/>
        <w:t>CR is agreed</w:t>
      </w:r>
    </w:p>
    <w:p w:rsidR="00546C6C" w:rsidRPr="00A82997" w:rsidRDefault="00A02512" w:rsidP="00A82997">
      <w:pPr>
        <w:pStyle w:val="Doc-title"/>
      </w:pPr>
      <w:hyperlink r:id="rId214" w:history="1">
        <w:r w:rsidR="00A82997" w:rsidRPr="00A02512">
          <w:rPr>
            <w:rStyle w:val="Hyperlink"/>
          </w:rPr>
          <w:t>R2-152069</w:t>
        </w:r>
      </w:hyperlink>
      <w:r w:rsidR="00A82997">
        <w:tab/>
        <w:t xml:space="preserve">Correction to SCG change; ASUSTeK; CR; 36.331; 1816; F; </w:t>
      </w:r>
    </w:p>
    <w:p w:rsidR="00FA4C7A" w:rsidRPr="00FA4C7A" w:rsidRDefault="00FA4C7A" w:rsidP="00FA4C7A">
      <w:pPr>
        <w:pStyle w:val="Doc-text2"/>
      </w:pPr>
      <w:r>
        <w:t>=&gt;</w:t>
      </w:r>
      <w:r>
        <w:tab/>
        <w:t>CR is agreed</w:t>
      </w:r>
    </w:p>
    <w:p w:rsidR="000B7544" w:rsidRPr="00A82997" w:rsidRDefault="00A02512" w:rsidP="00A82997">
      <w:pPr>
        <w:pStyle w:val="Doc-title"/>
      </w:pPr>
      <w:hyperlink r:id="rId215" w:history="1">
        <w:r w:rsidR="00A82997" w:rsidRPr="00A02512">
          <w:rPr>
            <w:rStyle w:val="Hyperlink"/>
          </w:rPr>
          <w:t>R2-152070</w:t>
        </w:r>
      </w:hyperlink>
      <w:r w:rsidR="00A82997">
        <w:tab/>
        <w:t xml:space="preserve">Minor corrections for PSCell configuration in DC; Ericsson; CR; 36.331; 1817; F; </w:t>
      </w:r>
    </w:p>
    <w:p w:rsidR="00FA4C7A" w:rsidRPr="00FA4C7A" w:rsidRDefault="00FA4C7A" w:rsidP="00FA4C7A">
      <w:pPr>
        <w:pStyle w:val="Doc-text2"/>
      </w:pPr>
      <w:r>
        <w:t>=&gt;</w:t>
      </w:r>
      <w:r>
        <w:tab/>
        <w:t>CR is agreed</w:t>
      </w:r>
    </w:p>
    <w:p w:rsidR="00546C6C" w:rsidRPr="00A82997" w:rsidRDefault="00A02512" w:rsidP="00A82997">
      <w:pPr>
        <w:pStyle w:val="Doc-title"/>
      </w:pPr>
      <w:hyperlink r:id="rId216" w:history="1">
        <w:r w:rsidR="00A82997" w:rsidRPr="00A02512">
          <w:rPr>
            <w:rStyle w:val="Hyperlink"/>
          </w:rPr>
          <w:t>R2-152071</w:t>
        </w:r>
      </w:hyperlink>
      <w:r w:rsidR="00A82997">
        <w:tab/>
        <w:t xml:space="preserve">CR on ROHC for split bearer; Huawei, HiSilicon; CR; 36.331; 1818; F; </w:t>
      </w:r>
    </w:p>
    <w:p w:rsidR="00FA4C7A" w:rsidRPr="00FA4C7A" w:rsidRDefault="00FA4C7A" w:rsidP="00FA4C7A">
      <w:pPr>
        <w:pStyle w:val="Doc-text2"/>
      </w:pPr>
      <w:r>
        <w:t>=&gt;</w:t>
      </w:r>
      <w:r>
        <w:tab/>
        <w:t>CR is agreed</w:t>
      </w:r>
    </w:p>
    <w:p w:rsidR="004807A0" w:rsidRDefault="004807A0" w:rsidP="004807A0">
      <w:pPr>
        <w:pStyle w:val="Heading5"/>
      </w:pPr>
      <w:r>
        <w:t>6.2.1.1.1</w:t>
      </w:r>
      <w:r>
        <w:tab/>
        <w:t>Other</w:t>
      </w:r>
    </w:p>
    <w:p w:rsidR="00D73507" w:rsidRPr="00A82997" w:rsidRDefault="00A02512" w:rsidP="00A82997">
      <w:pPr>
        <w:pStyle w:val="Doc-title"/>
      </w:pPr>
      <w:hyperlink r:id="rId217" w:history="1">
        <w:r w:rsidR="00A82997" w:rsidRPr="00A02512">
          <w:rPr>
            <w:rStyle w:val="Hyperlink"/>
          </w:rPr>
          <w:t>R2-152082</w:t>
        </w:r>
      </w:hyperlink>
      <w:r w:rsidR="00A82997">
        <w:tab/>
        <w:t xml:space="preserve">Addition of DC Operation Overview and Minor Clarifications; Nokia Networks; CR; 36.300; 0760; 1; F; Revision of In Principle agreed CR in </w:t>
      </w:r>
      <w:hyperlink r:id="rId218" w:history="1">
        <w:r w:rsidR="00A82997" w:rsidRPr="00A02512">
          <w:rPr>
            <w:rStyle w:val="Hyperlink"/>
          </w:rPr>
          <w:t>R2-152067</w:t>
        </w:r>
      </w:hyperlink>
      <w:r w:rsidR="00A82997">
        <w:t xml:space="preserve"> (CR#0760)  ; </w:t>
      </w:r>
    </w:p>
    <w:p w:rsidR="00D73507" w:rsidRDefault="00D73507" w:rsidP="00D73507">
      <w:pPr>
        <w:pStyle w:val="Comments"/>
      </w:pPr>
      <w:r>
        <w:t>[Moved from 6.1.1.1 to 6.2.1.1.1]</w:t>
      </w:r>
    </w:p>
    <w:p w:rsidR="00F60829" w:rsidRDefault="00F60829" w:rsidP="00FA30C9">
      <w:pPr>
        <w:pStyle w:val="Doc-text2"/>
      </w:pPr>
      <w:r>
        <w:t>=&gt;</w:t>
      </w:r>
      <w:r>
        <w:tab/>
      </w:r>
      <w:r w:rsidR="00FA30C9">
        <w:t>Change to “</w:t>
      </w:r>
      <w:r w:rsidR="00FA30C9" w:rsidRPr="00FA30C9">
        <w:t>In this step the SeNB does not initiate an SCG change</w:t>
      </w:r>
      <w:r w:rsidR="00FA30C9">
        <w:t>”</w:t>
      </w:r>
    </w:p>
    <w:p w:rsidR="00FA30C9" w:rsidRDefault="00FA30C9" w:rsidP="00FA30C9">
      <w:pPr>
        <w:pStyle w:val="Doc-text2"/>
      </w:pPr>
      <w:r>
        <w:t>=&gt;</w:t>
      </w:r>
      <w:r>
        <w:tab/>
        <w:t>In row two of the table change to “</w:t>
      </w:r>
      <w:r w:rsidRPr="00FA30C9">
        <w:t xml:space="preserve">Does not require intra-PCell </w:t>
      </w:r>
      <w:r>
        <w:t>Handover”</w:t>
      </w:r>
    </w:p>
    <w:p w:rsidR="008672F2" w:rsidRDefault="008672F2" w:rsidP="00FA30C9">
      <w:pPr>
        <w:pStyle w:val="Doc-text2"/>
      </w:pPr>
      <w:r>
        <w:t>=&gt;</w:t>
      </w:r>
      <w:r>
        <w:tab/>
        <w:t xml:space="preserve">With these changes the CR is agreed in </w:t>
      </w:r>
      <w:hyperlink r:id="rId219" w:history="1">
        <w:r w:rsidRPr="00A02512">
          <w:rPr>
            <w:rStyle w:val="Hyperlink"/>
          </w:rPr>
          <w:t>R2-152878</w:t>
        </w:r>
      </w:hyperlink>
      <w:r>
        <w:t xml:space="preserve"> CR0760 R2</w:t>
      </w:r>
    </w:p>
    <w:p w:rsidR="00D73507" w:rsidRPr="00A82997" w:rsidRDefault="00A02512" w:rsidP="00A82997">
      <w:pPr>
        <w:pStyle w:val="Doc-title"/>
      </w:pPr>
      <w:hyperlink r:id="rId220" w:history="1">
        <w:r w:rsidR="00A82997" w:rsidRPr="00A02512">
          <w:rPr>
            <w:rStyle w:val="Hyperlink"/>
          </w:rPr>
          <w:t>R2-152083</w:t>
        </w:r>
      </w:hyperlink>
      <w:r w:rsidR="00A82997">
        <w:tab/>
        <w:t xml:space="preserve">Allocation of LCID in DC; Nokia Networks; CR; 36.300; (0761); F; </w:t>
      </w:r>
    </w:p>
    <w:p w:rsidR="00D73507" w:rsidRDefault="00D73507" w:rsidP="00D73507">
      <w:pPr>
        <w:pStyle w:val="Comments"/>
      </w:pPr>
      <w:r>
        <w:t>[Moved from 6.1.1.1 to 6.2.1.1.1]</w:t>
      </w:r>
    </w:p>
    <w:p w:rsidR="00D05018" w:rsidRDefault="00075A3C" w:rsidP="00D05018">
      <w:pPr>
        <w:pStyle w:val="Doc-text2"/>
      </w:pPr>
      <w:r>
        <w:t>=&gt;</w:t>
      </w:r>
      <w:r>
        <w:tab/>
        <w:t xml:space="preserve">CR is agreed in </w:t>
      </w:r>
      <w:hyperlink r:id="rId221" w:history="1">
        <w:r w:rsidRPr="00A02512">
          <w:rPr>
            <w:rStyle w:val="Hyperlink"/>
          </w:rPr>
          <w:t>R2-152877</w:t>
        </w:r>
      </w:hyperlink>
      <w:r>
        <w:t xml:space="preserve"> CR0761</w:t>
      </w:r>
    </w:p>
    <w:p w:rsidR="00BC37A3" w:rsidRDefault="00A02512" w:rsidP="00A82997">
      <w:pPr>
        <w:pStyle w:val="Doc-title"/>
      </w:pPr>
      <w:hyperlink r:id="rId222" w:history="1">
        <w:r w:rsidR="00A82997" w:rsidRPr="00A02512">
          <w:rPr>
            <w:rStyle w:val="Hyperlink"/>
          </w:rPr>
          <w:t>R2-152107</w:t>
        </w:r>
      </w:hyperlink>
      <w:r w:rsidR="00A82997">
        <w:tab/>
        <w:t xml:space="preserve">Allocation of LCID in DC; Nokia Networks; CR; 36.331; (1822); F; </w:t>
      </w:r>
    </w:p>
    <w:p w:rsidR="00AA7E3C" w:rsidRDefault="006F3A02" w:rsidP="00AA7E3C">
      <w:pPr>
        <w:pStyle w:val="Doc-text2"/>
      </w:pPr>
      <w:r>
        <w:t>-</w:t>
      </w:r>
      <w:r>
        <w:tab/>
      </w:r>
      <w:r w:rsidR="00B34BDA">
        <w:t xml:space="preserve">ALU thinks that the LCID only needs to be changed upon creating the bearer in a CG. Therefore, SetupM is not the correct </w:t>
      </w:r>
      <w:r w:rsidR="00BD7612">
        <w:t>condition</w:t>
      </w:r>
      <w:r w:rsidR="00B34BDA">
        <w:t xml:space="preserve">. </w:t>
      </w:r>
    </w:p>
    <w:p w:rsidR="00BD7612" w:rsidRDefault="00BD7612" w:rsidP="00AA7E3C">
      <w:pPr>
        <w:pStyle w:val="Doc-text2"/>
      </w:pPr>
      <w:r>
        <w:t>=&gt;</w:t>
      </w:r>
      <w:r>
        <w:tab/>
        <w:t>Correct condition (discuss offline)</w:t>
      </w:r>
    </w:p>
    <w:p w:rsidR="00BD7612" w:rsidRDefault="00BD7612" w:rsidP="00F92AB0">
      <w:pPr>
        <w:pStyle w:val="Doc-text2"/>
      </w:pPr>
      <w:r>
        <w:t>=&gt;</w:t>
      </w:r>
      <w:r>
        <w:tab/>
        <w:t xml:space="preserve">CB: </w:t>
      </w:r>
      <w:r w:rsidR="001B46B6">
        <w:t xml:space="preserve">[LTE/DC] </w:t>
      </w:r>
      <w:r>
        <w:t xml:space="preserve">An updated Rel-12 36.331 CR on </w:t>
      </w:r>
      <w:r w:rsidRPr="00BD7612">
        <w:t>Allocation of LCID in DC</w:t>
      </w:r>
      <w:r>
        <w:t xml:space="preserve"> may be provided in </w:t>
      </w:r>
      <w:hyperlink r:id="rId223" w:history="1">
        <w:r w:rsidRPr="00A02512">
          <w:rPr>
            <w:rStyle w:val="Hyperlink"/>
          </w:rPr>
          <w:t>R2-152879</w:t>
        </w:r>
      </w:hyperlink>
      <w:r>
        <w:t xml:space="preserve"> CR1822 (Nokia Networks)</w:t>
      </w:r>
    </w:p>
    <w:p w:rsidR="001B46B6" w:rsidRDefault="00A02512" w:rsidP="001B46B6">
      <w:pPr>
        <w:pStyle w:val="Doc-title"/>
      </w:pPr>
      <w:hyperlink r:id="rId224" w:history="1">
        <w:r w:rsidR="001B46B6" w:rsidRPr="00A02512">
          <w:rPr>
            <w:rStyle w:val="Hyperlink"/>
          </w:rPr>
          <w:t>R2-152879</w:t>
        </w:r>
      </w:hyperlink>
      <w:r w:rsidR="001B46B6" w:rsidRPr="001B46B6">
        <w:tab/>
        <w:t>Allocation of LCID in DC; No</w:t>
      </w:r>
      <w:r w:rsidR="001B46B6">
        <w:t>kia Networks; CR; 36.331; 1822</w:t>
      </w:r>
      <w:r w:rsidR="001B46B6" w:rsidRPr="001B46B6">
        <w:t>; F;</w:t>
      </w:r>
    </w:p>
    <w:p w:rsidR="001B46B6" w:rsidRDefault="00F92AB0" w:rsidP="001B46B6">
      <w:pPr>
        <w:pStyle w:val="Doc-text2"/>
      </w:pPr>
      <w:r>
        <w:t>=&gt;</w:t>
      </w:r>
      <w:r>
        <w:tab/>
        <w:t>Change “</w:t>
      </w:r>
      <w:r w:rsidRPr="00F92AB0">
        <w:t>mergins</w:t>
      </w:r>
      <w:r>
        <w:t>” to “</w:t>
      </w:r>
      <w:r w:rsidRPr="00F92AB0">
        <w:t>mergin</w:t>
      </w:r>
      <w:r>
        <w:t>g”</w:t>
      </w:r>
    </w:p>
    <w:p w:rsidR="00CC541F" w:rsidRPr="001B46B6" w:rsidRDefault="00CC541F" w:rsidP="001B46B6">
      <w:pPr>
        <w:pStyle w:val="Doc-text2"/>
      </w:pPr>
      <w:r>
        <w:t>=&gt;</w:t>
      </w:r>
      <w:r>
        <w:tab/>
        <w:t xml:space="preserve">With this change the CR is agreed in </w:t>
      </w:r>
      <w:hyperlink r:id="rId225" w:history="1">
        <w:r w:rsidRPr="00A02512">
          <w:rPr>
            <w:rStyle w:val="Hyperlink"/>
          </w:rPr>
          <w:t>R2-152908</w:t>
        </w:r>
      </w:hyperlink>
      <w:r>
        <w:t xml:space="preserve"> CR1822 R1</w:t>
      </w:r>
    </w:p>
    <w:p w:rsidR="001615C6" w:rsidRDefault="00A02512" w:rsidP="00A82997">
      <w:pPr>
        <w:pStyle w:val="Doc-title"/>
      </w:pPr>
      <w:hyperlink r:id="rId226" w:history="1">
        <w:r w:rsidR="00A82997" w:rsidRPr="00A02512">
          <w:rPr>
            <w:rStyle w:val="Hyperlink"/>
          </w:rPr>
          <w:t>R2-152096</w:t>
        </w:r>
      </w:hyperlink>
      <w:r w:rsidR="00A82997">
        <w:tab/>
        <w:t xml:space="preserve">Clarification on DRB release; HTC; CR; 36.331; (1821); F; </w:t>
      </w:r>
    </w:p>
    <w:p w:rsidR="00DD5095" w:rsidRDefault="00DD5095" w:rsidP="00DD5095">
      <w:pPr>
        <w:pStyle w:val="Doc-text2"/>
      </w:pPr>
      <w:r>
        <w:t>-</w:t>
      </w:r>
      <w:r>
        <w:tab/>
      </w:r>
      <w:r w:rsidR="005D6EA0">
        <w:t xml:space="preserve">ALU thinks that the field description is not the best place to capture this. </w:t>
      </w:r>
      <w:r w:rsidR="00F663C1">
        <w:t xml:space="preserve">Ericsson considers this sufficiently clear from stage-2. Nokia Networks thinks this is clear and we should not specify all network error cases in stage-3. </w:t>
      </w:r>
    </w:p>
    <w:p w:rsidR="00D2464A" w:rsidRPr="00DD5095" w:rsidRDefault="00D2464A" w:rsidP="00DD5095">
      <w:pPr>
        <w:pStyle w:val="Doc-text2"/>
      </w:pPr>
      <w:r>
        <w:t>=&gt;</w:t>
      </w:r>
      <w:r>
        <w:tab/>
        <w:t>Not agreed</w:t>
      </w:r>
    </w:p>
    <w:p w:rsidR="001615C6" w:rsidRDefault="00A02512" w:rsidP="00A82997">
      <w:pPr>
        <w:pStyle w:val="Doc-title"/>
      </w:pPr>
      <w:hyperlink r:id="rId227" w:history="1">
        <w:r w:rsidR="00A82997" w:rsidRPr="00A02512">
          <w:rPr>
            <w:rStyle w:val="Hyperlink"/>
          </w:rPr>
          <w:t>R2-152231</w:t>
        </w:r>
      </w:hyperlink>
      <w:r w:rsidR="00A82997">
        <w:tab/>
        <w:t xml:space="preserve">Clarification on the PUCCH/ SRS release in DC; Huawei, HiSilicon; CR; 36.331; (1830); F; </w:t>
      </w:r>
    </w:p>
    <w:p w:rsidR="00D2464A" w:rsidRDefault="00D2464A" w:rsidP="00D2464A">
      <w:pPr>
        <w:pStyle w:val="Doc-text2"/>
      </w:pPr>
      <w:r>
        <w:t>-</w:t>
      </w:r>
      <w:r>
        <w:tab/>
      </w:r>
      <w:r w:rsidR="0035707D">
        <w:t xml:space="preserve">Nokia Network thinks that the wording is maybe not so good. Ericsson thinks that MAC will trigger this per serving cell of a cell group </w:t>
      </w:r>
      <w:r w:rsidR="00EF0BC1">
        <w:t xml:space="preserve">(MAC entity) </w:t>
      </w:r>
      <w:r w:rsidR="0035707D">
        <w:t xml:space="preserve">and RRC should do for each of those serving cell. So, RRC does not need to do another loop. Huawei thinks it is not that clear. </w:t>
      </w:r>
    </w:p>
    <w:p w:rsidR="0035707D" w:rsidRPr="00D2464A" w:rsidRDefault="0035707D" w:rsidP="00D2464A">
      <w:pPr>
        <w:pStyle w:val="Doc-text2"/>
      </w:pPr>
      <w:r>
        <w:t>=&gt;</w:t>
      </w:r>
      <w:r>
        <w:tab/>
        <w:t xml:space="preserve">Not agreed. See </w:t>
      </w:r>
      <w:hyperlink r:id="rId228" w:history="1">
        <w:r w:rsidRPr="00A02512">
          <w:rPr>
            <w:rStyle w:val="Hyperlink"/>
          </w:rPr>
          <w:t>R2-152142</w:t>
        </w:r>
      </w:hyperlink>
    </w:p>
    <w:p w:rsidR="00A65D64" w:rsidRDefault="00A02512" w:rsidP="00A82997">
      <w:pPr>
        <w:pStyle w:val="Doc-title"/>
      </w:pPr>
      <w:hyperlink r:id="rId229" w:history="1">
        <w:r w:rsidR="00A82997" w:rsidRPr="00A02512">
          <w:rPr>
            <w:rStyle w:val="Hyperlink"/>
          </w:rPr>
          <w:t>R2-152142</w:t>
        </w:r>
      </w:hyperlink>
      <w:r w:rsidR="00A82997">
        <w:tab/>
        <w:t xml:space="preserve">Clarification on PUCCH and SRS; HTC; CR; 36.331; (1823); F; </w:t>
      </w:r>
    </w:p>
    <w:p w:rsidR="0035707D" w:rsidRDefault="0035707D" w:rsidP="0035707D">
      <w:pPr>
        <w:pStyle w:val="Doc-text2"/>
      </w:pPr>
      <w:r>
        <w:t>=&gt;</w:t>
      </w:r>
      <w:r>
        <w:tab/>
      </w:r>
      <w:r w:rsidR="00251A9A">
        <w:t xml:space="preserve">Ericsson thinks that it is already clear from current MAC and would just cause a double loop without additional functionality. </w:t>
      </w:r>
      <w:r w:rsidR="00D45F69">
        <w:t xml:space="preserve">LG thinks that it would be better to clarify in 36.331 since it is not so clear when only reading 36.331. </w:t>
      </w:r>
    </w:p>
    <w:p w:rsidR="00D45F69" w:rsidRPr="0035707D" w:rsidRDefault="00D45F69" w:rsidP="0035707D">
      <w:pPr>
        <w:pStyle w:val="Doc-text2"/>
      </w:pPr>
      <w:r>
        <w:t>=&gt;</w:t>
      </w:r>
      <w:r>
        <w:tab/>
        <w:t xml:space="preserve">CR is agreed in </w:t>
      </w:r>
      <w:hyperlink r:id="rId230" w:history="1">
        <w:r w:rsidRPr="00A02512">
          <w:rPr>
            <w:rStyle w:val="Hyperlink"/>
          </w:rPr>
          <w:t>R2-152880</w:t>
        </w:r>
      </w:hyperlink>
      <w:r>
        <w:t xml:space="preserve"> CR1823</w:t>
      </w:r>
    </w:p>
    <w:p w:rsidR="001615C6" w:rsidRDefault="00A02512" w:rsidP="00A82997">
      <w:pPr>
        <w:pStyle w:val="Doc-title"/>
      </w:pPr>
      <w:hyperlink r:id="rId231" w:history="1">
        <w:r w:rsidR="00A82997" w:rsidRPr="00A02512">
          <w:rPr>
            <w:rStyle w:val="Hyperlink"/>
          </w:rPr>
          <w:t>R2-152240</w:t>
        </w:r>
      </w:hyperlink>
      <w:r w:rsidR="00A82997">
        <w:tab/>
        <w:t xml:space="preserve">Clarification on CQI reporting in dual connectivity; Samsung; CR; 36.300; (0763); F; </w:t>
      </w:r>
    </w:p>
    <w:p w:rsidR="00D45F69" w:rsidRPr="00D45F69" w:rsidRDefault="00EF0BC1" w:rsidP="00D45F69">
      <w:pPr>
        <w:pStyle w:val="Doc-text2"/>
      </w:pPr>
      <w:r>
        <w:t>=&gt;</w:t>
      </w:r>
      <w:r>
        <w:tab/>
        <w:t xml:space="preserve">CR is agreed in </w:t>
      </w:r>
      <w:hyperlink r:id="rId232" w:history="1">
        <w:r w:rsidRPr="00A02512">
          <w:rPr>
            <w:rStyle w:val="Hyperlink"/>
          </w:rPr>
          <w:t>R2-152881</w:t>
        </w:r>
      </w:hyperlink>
      <w:r>
        <w:t xml:space="preserve"> CR0763</w:t>
      </w:r>
    </w:p>
    <w:p w:rsidR="001615C6" w:rsidRDefault="00A02512" w:rsidP="00A82997">
      <w:pPr>
        <w:pStyle w:val="Doc-title"/>
      </w:pPr>
      <w:hyperlink r:id="rId233" w:history="1">
        <w:r w:rsidR="00A82997" w:rsidRPr="00A02512">
          <w:rPr>
            <w:rStyle w:val="Hyperlink"/>
          </w:rPr>
          <w:t>R2-152260</w:t>
        </w:r>
      </w:hyperlink>
      <w:r w:rsidR="00A82997">
        <w:tab/>
        <w:t xml:space="preserve">Correction to PHR format; Samsung; CR; 36.331; (1832); F; </w:t>
      </w:r>
    </w:p>
    <w:p w:rsidR="00EF0BC1" w:rsidRDefault="00CD1D23" w:rsidP="00EF0BC1">
      <w:pPr>
        <w:pStyle w:val="Doc-text2"/>
      </w:pPr>
      <w:r>
        <w:t>=&gt;</w:t>
      </w:r>
      <w:r>
        <w:tab/>
        <w:t xml:space="preserve">Clarify that </w:t>
      </w:r>
      <w:r w:rsidRPr="00CD1D23">
        <w:t>dualConnectivityPHR</w:t>
      </w:r>
      <w:r>
        <w:t xml:space="preserve"> shall be used for both CGs if DC is configured. </w:t>
      </w:r>
    </w:p>
    <w:p w:rsidR="00E04801" w:rsidRDefault="00E04801" w:rsidP="00CC541F">
      <w:pPr>
        <w:pStyle w:val="Doc-text2"/>
      </w:pPr>
      <w:r>
        <w:t>=&gt;</w:t>
      </w:r>
      <w:r>
        <w:tab/>
        <w:t xml:space="preserve">CB: </w:t>
      </w:r>
      <w:r w:rsidR="001B46B6">
        <w:t xml:space="preserve">[LTE/DC] </w:t>
      </w:r>
      <w:r>
        <w:t xml:space="preserve">An updated CR on PHR Format may be provided in </w:t>
      </w:r>
      <w:hyperlink r:id="rId234" w:history="1">
        <w:r w:rsidRPr="00A02512">
          <w:rPr>
            <w:rStyle w:val="Hyperlink"/>
          </w:rPr>
          <w:t>R2-152882</w:t>
        </w:r>
      </w:hyperlink>
      <w:r>
        <w:t xml:space="preserve"> CR1832 (Samsung)</w:t>
      </w:r>
    </w:p>
    <w:p w:rsidR="00E04801" w:rsidRDefault="00A02512" w:rsidP="00E04801">
      <w:pPr>
        <w:pStyle w:val="Doc-title"/>
      </w:pPr>
      <w:hyperlink r:id="rId235" w:history="1">
        <w:r w:rsidR="00E04801" w:rsidRPr="00A02512">
          <w:rPr>
            <w:rStyle w:val="Hyperlink"/>
          </w:rPr>
          <w:t>R2-152882</w:t>
        </w:r>
      </w:hyperlink>
      <w:r w:rsidR="00E04801" w:rsidRPr="00E04801">
        <w:tab/>
        <w:t xml:space="preserve">Correction to PHR format; Samsung; CR; 36.331; </w:t>
      </w:r>
      <w:r w:rsidR="00E04801">
        <w:t>1832</w:t>
      </w:r>
      <w:r w:rsidR="00E04801" w:rsidRPr="00E04801">
        <w:t>; F;</w:t>
      </w:r>
    </w:p>
    <w:p w:rsidR="00CC541F" w:rsidRDefault="00CC541F" w:rsidP="00CC541F">
      <w:pPr>
        <w:pStyle w:val="Doc-text2"/>
      </w:pPr>
      <w:r>
        <w:lastRenderedPageBreak/>
        <w:t>=&gt;</w:t>
      </w:r>
      <w:r>
        <w:tab/>
        <w:t>Remove obsolete text at the end of the CR</w:t>
      </w:r>
    </w:p>
    <w:p w:rsidR="00CC541F" w:rsidRDefault="00CC541F" w:rsidP="00CC541F">
      <w:pPr>
        <w:pStyle w:val="Doc-text2"/>
      </w:pPr>
      <w:r>
        <w:t>=&gt;</w:t>
      </w:r>
      <w:r>
        <w:tab/>
        <w:t>Remove changes on changes</w:t>
      </w:r>
    </w:p>
    <w:p w:rsidR="00CC541F" w:rsidRDefault="00CC541F" w:rsidP="00CC541F">
      <w:pPr>
        <w:pStyle w:val="Doc-text2"/>
      </w:pPr>
      <w:r>
        <w:t>=&gt;</w:t>
      </w:r>
      <w:r>
        <w:tab/>
        <w:t xml:space="preserve">Add consequence if not approved: Ambiguity in specification may lead to unpredictable UE behaviour. </w:t>
      </w:r>
    </w:p>
    <w:p w:rsidR="00373159" w:rsidRDefault="00373159" w:rsidP="00CC541F">
      <w:pPr>
        <w:pStyle w:val="Doc-text2"/>
      </w:pPr>
      <w:r>
        <w:t>=&gt;</w:t>
      </w:r>
      <w:r>
        <w:tab/>
        <w:t>Change to “</w:t>
      </w:r>
      <w:r w:rsidRPr="00373159">
        <w:t>if PHR functionality and dual connectivity are configured</w:t>
      </w:r>
      <w:r>
        <w:t>”</w:t>
      </w:r>
      <w:r w:rsidR="00562ABB">
        <w:t xml:space="preserve"> and clarify that it also applies to the last sentence.</w:t>
      </w:r>
    </w:p>
    <w:p w:rsidR="00CC541F" w:rsidRDefault="00373159" w:rsidP="002A1FB4">
      <w:pPr>
        <w:pStyle w:val="Doc-text2"/>
      </w:pPr>
      <w:r>
        <w:t>=&gt;</w:t>
      </w:r>
      <w:r>
        <w:tab/>
      </w:r>
      <w:r w:rsidR="00562ABB">
        <w:t xml:space="preserve">CB: [LTE/DC] An updated </w:t>
      </w:r>
      <w:r>
        <w:t xml:space="preserve">CR </w:t>
      </w:r>
      <w:r w:rsidR="00562ABB">
        <w:t xml:space="preserve">with these changes may be provided in </w:t>
      </w:r>
      <w:hyperlink r:id="rId236" w:history="1">
        <w:r w:rsidRPr="00A02512">
          <w:rPr>
            <w:rStyle w:val="Hyperlink"/>
          </w:rPr>
          <w:t>R2-152909</w:t>
        </w:r>
      </w:hyperlink>
      <w:r>
        <w:t xml:space="preserve"> CR1832 R1</w:t>
      </w:r>
    </w:p>
    <w:p w:rsidR="00562ABB" w:rsidRDefault="00A02512" w:rsidP="00562ABB">
      <w:pPr>
        <w:pStyle w:val="Doc-title"/>
      </w:pPr>
      <w:hyperlink r:id="rId237" w:history="1">
        <w:r w:rsidR="00562ABB" w:rsidRPr="00A02512">
          <w:rPr>
            <w:rStyle w:val="Hyperlink"/>
          </w:rPr>
          <w:t>R2-152909</w:t>
        </w:r>
      </w:hyperlink>
      <w:r w:rsidR="00562ABB" w:rsidRPr="00562ABB">
        <w:tab/>
        <w:t>Correction to PHR format; Samsung; CR; 36.331; 1832</w:t>
      </w:r>
      <w:r w:rsidR="00562ABB">
        <w:t xml:space="preserve"> R1</w:t>
      </w:r>
      <w:r w:rsidR="00562ABB" w:rsidRPr="00562ABB">
        <w:t>; F;</w:t>
      </w:r>
    </w:p>
    <w:p w:rsidR="002A1FB4" w:rsidRPr="002A1FB4" w:rsidRDefault="002A1FB4" w:rsidP="002A1FB4">
      <w:pPr>
        <w:pStyle w:val="Doc-text2"/>
      </w:pPr>
      <w:r>
        <w:t>=&gt;</w:t>
      </w:r>
      <w:r>
        <w:tab/>
        <w:t>CR is agreed</w:t>
      </w:r>
    </w:p>
    <w:p w:rsidR="003A607D" w:rsidRPr="0073578E" w:rsidRDefault="0089691E" w:rsidP="0089691E">
      <w:pPr>
        <w:pStyle w:val="Heading4"/>
      </w:pPr>
      <w:bookmarkStart w:id="29" w:name="_6.2.1.2_Dual_Connectivity"/>
      <w:bookmarkEnd w:id="29"/>
      <w:r w:rsidRPr="0073578E">
        <w:t>6</w:t>
      </w:r>
      <w:r w:rsidR="00B20E3D" w:rsidRPr="0073578E">
        <w:t>.</w:t>
      </w:r>
      <w:r w:rsidRPr="0073578E">
        <w:t>2</w:t>
      </w:r>
      <w:r w:rsidR="00B20E3D" w:rsidRPr="0073578E">
        <w:t>.</w:t>
      </w:r>
      <w:r w:rsidRPr="0073578E">
        <w:t>1.2</w:t>
      </w:r>
      <w:r w:rsidR="00B20E3D" w:rsidRPr="0073578E">
        <w:tab/>
      </w:r>
      <w:r w:rsidRPr="0073578E">
        <w:t xml:space="preserve">Dual Connectivity – </w:t>
      </w:r>
      <w:r w:rsidR="003A607D" w:rsidRPr="0073578E">
        <w:t>User</w:t>
      </w:r>
      <w:r w:rsidRPr="0073578E">
        <w:t xml:space="preserve"> </w:t>
      </w:r>
      <w:r w:rsidR="003A607D" w:rsidRPr="0073578E">
        <w:t>Plane</w:t>
      </w:r>
    </w:p>
    <w:p w:rsidR="00296AD8" w:rsidRDefault="00296AD8" w:rsidP="00296AD8">
      <w:pPr>
        <w:pStyle w:val="Comments"/>
        <w:rPr>
          <w:color w:val="FF0000"/>
        </w:rPr>
      </w:pPr>
      <w:r w:rsidRPr="0073578E">
        <w:rPr>
          <w:color w:val="FF0000"/>
        </w:rPr>
        <w:t xml:space="preserve">Documents in this agenda item </w:t>
      </w:r>
      <w:r w:rsidR="00394128" w:rsidRPr="0073578E">
        <w:rPr>
          <w:color w:val="FF0000"/>
        </w:rPr>
        <w:t>might</w:t>
      </w:r>
      <w:r w:rsidRPr="0073578E">
        <w:rPr>
          <w:color w:val="FF0000"/>
        </w:rPr>
        <w:t xml:space="preserve"> be treated in the UP session. </w:t>
      </w:r>
    </w:p>
    <w:p w:rsidR="004807A0" w:rsidRDefault="004807A0" w:rsidP="004807A0">
      <w:pPr>
        <w:pStyle w:val="Heading5"/>
      </w:pPr>
      <w:r>
        <w:t>6.2.1.2.0</w:t>
      </w:r>
      <w:r>
        <w:tab/>
      </w:r>
      <w:r w:rsidRPr="004807A0">
        <w:t>In-Principle-Agreed CRs</w:t>
      </w:r>
    </w:p>
    <w:p w:rsidR="00546C6C" w:rsidRPr="00A82997" w:rsidRDefault="00A02512" w:rsidP="00A82997">
      <w:pPr>
        <w:pStyle w:val="Doc-title"/>
      </w:pPr>
      <w:hyperlink r:id="rId238" w:history="1">
        <w:r w:rsidR="00A82997" w:rsidRPr="00A02512">
          <w:rPr>
            <w:rStyle w:val="Hyperlink"/>
          </w:rPr>
          <w:t>R2-152049</w:t>
        </w:r>
      </w:hyperlink>
      <w:r w:rsidR="00A82997">
        <w:tab/>
        <w:t xml:space="preserve">Miscellaneous corrections for DC; HTC; CR; 36.323; 0138; F; </w:t>
      </w:r>
    </w:p>
    <w:p w:rsidR="00546C6C" w:rsidRPr="00A82997" w:rsidRDefault="00A02512" w:rsidP="00A82997">
      <w:pPr>
        <w:pStyle w:val="Doc-title"/>
      </w:pPr>
      <w:hyperlink r:id="rId239" w:history="1">
        <w:r w:rsidR="00A82997" w:rsidRPr="00A02512">
          <w:rPr>
            <w:rStyle w:val="Hyperlink"/>
          </w:rPr>
          <w:t>R2-152050</w:t>
        </w:r>
      </w:hyperlink>
      <w:r w:rsidR="00A82997">
        <w:tab/>
        <w:t xml:space="preserve">Clarification on deactivation operation; ASUSTeK; CR; 36.321; 0767; F; </w:t>
      </w:r>
    </w:p>
    <w:p w:rsidR="004807A0" w:rsidRDefault="004807A0" w:rsidP="004807A0">
      <w:pPr>
        <w:pStyle w:val="Heading5"/>
      </w:pPr>
      <w:r>
        <w:t>6.2.1.2.1</w:t>
      </w:r>
      <w:r>
        <w:tab/>
        <w:t>Other</w:t>
      </w:r>
    </w:p>
    <w:p w:rsidR="001615C6" w:rsidRPr="00A82997" w:rsidRDefault="00A02512" w:rsidP="00A82997">
      <w:pPr>
        <w:pStyle w:val="Doc-title"/>
      </w:pPr>
      <w:hyperlink r:id="rId240" w:history="1">
        <w:r w:rsidR="00A82997" w:rsidRPr="00A02512">
          <w:rPr>
            <w:rStyle w:val="Hyperlink"/>
          </w:rPr>
          <w:t>R2-152099</w:t>
        </w:r>
      </w:hyperlink>
      <w:r w:rsidR="00A82997">
        <w:tab/>
        <w:t xml:space="preserve">BSR Triggering for Split Bearers; Nokia Networks, HTC, LG Electronics; CR; 36.323; (0139); F; </w:t>
      </w:r>
    </w:p>
    <w:p w:rsidR="001615C6" w:rsidRPr="00A82997" w:rsidRDefault="00A02512" w:rsidP="00A82997">
      <w:pPr>
        <w:pStyle w:val="Doc-title"/>
      </w:pPr>
      <w:hyperlink r:id="rId241" w:history="1">
        <w:r w:rsidR="00A82997" w:rsidRPr="00A02512">
          <w:rPr>
            <w:rStyle w:val="Hyperlink"/>
          </w:rPr>
          <w:t>R2-152617</w:t>
        </w:r>
      </w:hyperlink>
      <w:r w:rsidR="00A82997">
        <w:tab/>
        <w:t xml:space="preserve">Correction on terminology for uplink direction of split bearer; Ericsson; CR; 36.323; (0142); F; </w:t>
      </w:r>
    </w:p>
    <w:p w:rsidR="00E14981" w:rsidRPr="0073578E" w:rsidRDefault="0089691E" w:rsidP="0089691E">
      <w:pPr>
        <w:pStyle w:val="Heading3"/>
      </w:pPr>
      <w:r w:rsidRPr="0073578E">
        <w:t>6.2</w:t>
      </w:r>
      <w:r w:rsidR="00E14981" w:rsidRPr="0073578E">
        <w:t>.2</w:t>
      </w:r>
      <w:r w:rsidR="00E14981" w:rsidRPr="0073578E">
        <w:tab/>
        <w:t>WI: Small Cell Enhancements – Physical Layer</w:t>
      </w:r>
    </w:p>
    <w:p w:rsidR="00E14981" w:rsidRPr="0073578E" w:rsidRDefault="00E14981" w:rsidP="00E14981">
      <w:pPr>
        <w:pStyle w:val="Comments"/>
      </w:pPr>
      <w:r w:rsidRPr="0073578E">
        <w:t>(</w:t>
      </w:r>
      <w:r w:rsidR="00F3504A" w:rsidRPr="0073578E">
        <w:t>LTE_SC_enh_L1-Core</w:t>
      </w:r>
      <w:r w:rsidRPr="0073578E">
        <w:t xml:space="preserve">, leading WG: RAN1, REL-12, started: </w:t>
      </w:r>
      <w:r w:rsidR="00F3504A" w:rsidRPr="0073578E">
        <w:t>Dec</w:t>
      </w:r>
      <w:r w:rsidRPr="0073578E">
        <w:t xml:space="preserve">.13, </w:t>
      </w:r>
      <w:r w:rsidR="0089691E" w:rsidRPr="0073578E">
        <w:rPr>
          <w:b/>
        </w:rPr>
        <w:t>closed</w:t>
      </w:r>
      <w:r w:rsidRPr="0073578E">
        <w:t xml:space="preserve">: </w:t>
      </w:r>
      <w:r w:rsidR="0089691E" w:rsidRPr="0073578E">
        <w:t>Dec</w:t>
      </w:r>
      <w:r w:rsidRPr="0073578E">
        <w:t xml:space="preserve">.14, WID: </w:t>
      </w:r>
      <w:hyperlink r:id="rId242" w:history="1">
        <w:r w:rsidR="00F3504A" w:rsidRPr="00A02512">
          <w:rPr>
            <w:rStyle w:val="Hyperlink"/>
          </w:rPr>
          <w:t>RP-132073</w:t>
        </w:r>
      </w:hyperlink>
      <w:r w:rsidRPr="0073578E">
        <w:t>)</w:t>
      </w:r>
    </w:p>
    <w:p w:rsidR="0000280E" w:rsidRPr="0073578E" w:rsidRDefault="00394128" w:rsidP="00394128">
      <w:pPr>
        <w:pStyle w:val="Heading3"/>
      </w:pPr>
      <w:r w:rsidRPr="0073578E">
        <w:t>6.2.</w:t>
      </w:r>
      <w:r w:rsidR="00CE5709" w:rsidRPr="0073578E">
        <w:t>3</w:t>
      </w:r>
      <w:r w:rsidR="00A659B6" w:rsidRPr="0073578E">
        <w:tab/>
      </w:r>
      <w:r w:rsidR="0000661E" w:rsidRPr="0073578E">
        <w:t>W</w:t>
      </w:r>
      <w:r w:rsidR="00A659B6" w:rsidRPr="0073578E">
        <w:t>I: LTE Device to Device Proximity Services - Radio Aspects</w:t>
      </w:r>
    </w:p>
    <w:p w:rsidR="00A659B6" w:rsidRPr="0073578E" w:rsidRDefault="00A659B6" w:rsidP="00A659B6">
      <w:pPr>
        <w:pStyle w:val="Comments"/>
      </w:pPr>
      <w:r w:rsidRPr="0073578E">
        <w:t>(</w:t>
      </w:r>
      <w:r w:rsidR="00065917" w:rsidRPr="0073578E">
        <w:t>LTE_D2D_Prox-Core</w:t>
      </w:r>
      <w:r w:rsidRPr="0073578E">
        <w:t xml:space="preserve">, leading WG: RAN1, REL-12, started: </w:t>
      </w:r>
      <w:r w:rsidR="0000661E" w:rsidRPr="0073578E">
        <w:t>Mar.</w:t>
      </w:r>
      <w:r w:rsidRPr="0073578E">
        <w:t>1</w:t>
      </w:r>
      <w:r w:rsidR="0000661E" w:rsidRPr="0073578E">
        <w:t>4</w:t>
      </w:r>
      <w:r w:rsidRPr="0073578E">
        <w:t xml:space="preserve">, </w:t>
      </w:r>
      <w:r w:rsidR="00266A89" w:rsidRPr="00266A89">
        <w:rPr>
          <w:b/>
        </w:rPr>
        <w:t>closed</w:t>
      </w:r>
      <w:r w:rsidRPr="0073578E">
        <w:t xml:space="preserve">: </w:t>
      </w:r>
      <w:r w:rsidR="00394128" w:rsidRPr="0073578E">
        <w:t>Mar</w:t>
      </w:r>
      <w:r w:rsidR="0000661E" w:rsidRPr="0073578E">
        <w:t>.</w:t>
      </w:r>
      <w:r w:rsidRPr="0073578E">
        <w:t>1</w:t>
      </w:r>
      <w:r w:rsidR="00394128" w:rsidRPr="0073578E">
        <w:t>5</w:t>
      </w:r>
      <w:r w:rsidRPr="0073578E">
        <w:t xml:space="preserve">, WID: </w:t>
      </w:r>
      <w:hyperlink r:id="rId243" w:history="1">
        <w:r w:rsidR="00394128" w:rsidRPr="00A02512">
          <w:rPr>
            <w:rStyle w:val="Hyperlink"/>
          </w:rPr>
          <w:t>RP-142043</w:t>
        </w:r>
      </w:hyperlink>
      <w:r w:rsidRPr="0073578E">
        <w:t>)</w:t>
      </w:r>
    </w:p>
    <w:p w:rsidR="0024442B" w:rsidRPr="0073578E" w:rsidRDefault="0024442B" w:rsidP="00A659B6">
      <w:pPr>
        <w:pStyle w:val="Comments"/>
      </w:pPr>
      <w:r w:rsidRPr="0073578E">
        <w:t xml:space="preserve">RAN1 TR </w:t>
      </w:r>
      <w:hyperlink r:id="rId244" w:history="1">
        <w:r w:rsidRPr="0073578E">
          <w:rPr>
            <w:rStyle w:val="Hyperlink"/>
          </w:rPr>
          <w:t>36.843</w:t>
        </w:r>
      </w:hyperlink>
      <w:r w:rsidRPr="0073578E">
        <w:t xml:space="preserve"> on D2D</w:t>
      </w:r>
    </w:p>
    <w:p w:rsidR="00170F88" w:rsidRDefault="00394128" w:rsidP="00394128">
      <w:pPr>
        <w:pStyle w:val="Heading4"/>
      </w:pPr>
      <w:r w:rsidRPr="0073578E">
        <w:t>6.2</w:t>
      </w:r>
      <w:r w:rsidR="00170F88" w:rsidRPr="0073578E">
        <w:t>.</w:t>
      </w:r>
      <w:r w:rsidR="00CE5709" w:rsidRPr="0073578E">
        <w:t>3</w:t>
      </w:r>
      <w:r w:rsidR="00170F88" w:rsidRPr="0073578E">
        <w:t>.1</w:t>
      </w:r>
      <w:r w:rsidR="00170F88" w:rsidRPr="0073578E">
        <w:tab/>
      </w:r>
      <w:r w:rsidRPr="0073578E">
        <w:t>Control Plane and Common</w:t>
      </w:r>
    </w:p>
    <w:p w:rsidR="00CE337F" w:rsidRDefault="00CE337F" w:rsidP="00CE337F">
      <w:pPr>
        <w:pStyle w:val="Heading5"/>
      </w:pPr>
      <w:r>
        <w:t>6.2.3.1.0</w:t>
      </w:r>
      <w:r>
        <w:tab/>
      </w:r>
      <w:r w:rsidRPr="004807A0">
        <w:t>In-Principle-Agreed CRs</w:t>
      </w:r>
    </w:p>
    <w:p w:rsidR="00546C6C" w:rsidRDefault="00A02512" w:rsidP="00A82997">
      <w:pPr>
        <w:pStyle w:val="Doc-title"/>
      </w:pPr>
      <w:hyperlink r:id="rId245" w:history="1">
        <w:r w:rsidR="00A82997" w:rsidRPr="00A02512">
          <w:rPr>
            <w:rStyle w:val="Hyperlink"/>
          </w:rPr>
          <w:t>R2-152031</w:t>
        </w:r>
      </w:hyperlink>
      <w:r w:rsidR="00A82997">
        <w:tab/>
        <w:t xml:space="preserve">Correction field description of networkControlledSyncTx; CATT; CR; 36.331; 1800; F; </w:t>
      </w:r>
    </w:p>
    <w:p w:rsidR="004C5D13" w:rsidRPr="004C5D13" w:rsidRDefault="004C5D13" w:rsidP="004C5D13">
      <w:pPr>
        <w:pStyle w:val="Doc-text2"/>
      </w:pPr>
      <w:r>
        <w:t>=&gt;</w:t>
      </w:r>
      <w:r>
        <w:tab/>
        <w:t>CR is agreed</w:t>
      </w:r>
    </w:p>
    <w:p w:rsidR="00D07ADB" w:rsidRDefault="00A02512" w:rsidP="00A82997">
      <w:pPr>
        <w:pStyle w:val="Doc-title"/>
      </w:pPr>
      <w:hyperlink r:id="rId246" w:history="1">
        <w:r w:rsidR="00A82997" w:rsidRPr="00A02512">
          <w:rPr>
            <w:rStyle w:val="Hyperlink"/>
          </w:rPr>
          <w:t>R2-152053</w:t>
        </w:r>
      </w:hyperlink>
      <w:r w:rsidR="00A82997">
        <w:tab/>
        <w:t xml:space="preserve">Clarifications on use of preconfigComm for direct communication; ZTE, Nokia Networks, Interdigital; CR; 36.331; 1810; F; </w:t>
      </w:r>
    </w:p>
    <w:p w:rsidR="004C5D13" w:rsidRDefault="004C5D13" w:rsidP="004C5D13">
      <w:pPr>
        <w:pStyle w:val="Doc-text2"/>
      </w:pPr>
      <w:r>
        <w:t>=&gt;</w:t>
      </w:r>
      <w:r>
        <w:tab/>
        <w:t>Correct cover page</w:t>
      </w:r>
    </w:p>
    <w:p w:rsidR="004C5D13" w:rsidRDefault="004C5D13" w:rsidP="004C5D13">
      <w:pPr>
        <w:pStyle w:val="Doc-text2"/>
      </w:pPr>
      <w:r>
        <w:t>-</w:t>
      </w:r>
      <w:r>
        <w:tab/>
        <w:t>Intel thinks that “</w:t>
      </w:r>
      <w:r w:rsidRPr="004C5D13">
        <w:t>mode2DataOffsetIndicator</w:t>
      </w:r>
      <w:r>
        <w:t>” is no longer correct</w:t>
      </w:r>
    </w:p>
    <w:p w:rsidR="004C5D13" w:rsidRDefault="004C5D13" w:rsidP="004C5D13">
      <w:pPr>
        <w:pStyle w:val="Doc-text2"/>
      </w:pPr>
      <w:r>
        <w:t>-</w:t>
      </w:r>
      <w:r>
        <w:tab/>
        <w:t xml:space="preserve">Nokia Networks thinks that this particular change is anyway quite separate from the actual change in this CR and we could address it in the Intel CRs addressing naming. </w:t>
      </w:r>
    </w:p>
    <w:p w:rsidR="004C5D13" w:rsidRDefault="004C5D13" w:rsidP="004C5D13">
      <w:pPr>
        <w:pStyle w:val="Doc-text2"/>
      </w:pPr>
      <w:r>
        <w:t>=&gt;</w:t>
      </w:r>
      <w:r>
        <w:tab/>
      </w:r>
      <w:r w:rsidR="009F15C4">
        <w:t>Change field description to “</w:t>
      </w:r>
      <w:r w:rsidR="009F15C4" w:rsidRPr="009F15C4">
        <w:t xml:space="preserve">For data-TF-ResourceConfig, </w:t>
      </w:r>
      <w:r w:rsidR="009F15C4">
        <w:t xml:space="preserve">it </w:t>
      </w:r>
      <w:r w:rsidR="009F15C4" w:rsidRPr="009F15C4">
        <w:t xml:space="preserve">corresponds to the </w:t>
      </w:r>
      <w:r w:rsidR="009F15C4">
        <w:t>o</w:t>
      </w:r>
      <w:r w:rsidR="009F15C4" w:rsidRPr="009F15C4">
        <w:t>ffsetIndicator</w:t>
      </w:r>
      <w:r w:rsidR="009F15C4">
        <w:t>”</w:t>
      </w:r>
    </w:p>
    <w:p w:rsidR="004C5D13" w:rsidRPr="004C5D13" w:rsidRDefault="004C5D13" w:rsidP="004C5D13">
      <w:pPr>
        <w:pStyle w:val="Doc-text2"/>
      </w:pPr>
      <w:r>
        <w:t>=&gt;</w:t>
      </w:r>
      <w:r>
        <w:tab/>
        <w:t xml:space="preserve">With these changes the CR is agreed in </w:t>
      </w:r>
      <w:hyperlink r:id="rId247" w:history="1">
        <w:r w:rsidRPr="00A02512">
          <w:rPr>
            <w:rStyle w:val="Hyperlink"/>
          </w:rPr>
          <w:t>R2-152077</w:t>
        </w:r>
      </w:hyperlink>
      <w:r>
        <w:t xml:space="preserve"> CR1810 R1</w:t>
      </w:r>
    </w:p>
    <w:p w:rsidR="00546C6C" w:rsidRDefault="00A02512" w:rsidP="00A82997">
      <w:pPr>
        <w:pStyle w:val="Doc-title"/>
      </w:pPr>
      <w:hyperlink r:id="rId248" w:history="1">
        <w:r w:rsidR="00A82997" w:rsidRPr="00A02512">
          <w:rPr>
            <w:rStyle w:val="Hyperlink"/>
          </w:rPr>
          <w:t>R2-152054</w:t>
        </w:r>
      </w:hyperlink>
      <w:r w:rsidR="00A82997">
        <w:tab/>
        <w:t xml:space="preserve">Resource pool for out of coverage UE; Nokia Networks, ZTE; CR; 36.300; 0756; F; </w:t>
      </w:r>
    </w:p>
    <w:p w:rsidR="00DF1CAF" w:rsidRPr="00DF1CAF" w:rsidRDefault="000E71A2" w:rsidP="00DF1CAF">
      <w:pPr>
        <w:pStyle w:val="Doc-text2"/>
      </w:pPr>
      <w:r>
        <w:t>=&gt;</w:t>
      </w:r>
      <w:r>
        <w:tab/>
        <w:t>CR is agreed</w:t>
      </w:r>
    </w:p>
    <w:p w:rsidR="00546C6C" w:rsidRDefault="00A02512" w:rsidP="00A82997">
      <w:pPr>
        <w:pStyle w:val="Doc-title"/>
      </w:pPr>
      <w:hyperlink r:id="rId249" w:history="1">
        <w:r w:rsidR="00A82997" w:rsidRPr="00A02512">
          <w:rPr>
            <w:rStyle w:val="Hyperlink"/>
          </w:rPr>
          <w:t>R2-152059</w:t>
        </w:r>
      </w:hyperlink>
      <w:r w:rsidR="00A82997">
        <w:tab/>
        <w:t xml:space="preserve">Corrections on Stage-2 descriptions for ProSe; Huawei, Hisilicon; CR; 36.300; 0758; F; </w:t>
      </w:r>
    </w:p>
    <w:p w:rsidR="000E71A2" w:rsidRPr="000E71A2" w:rsidRDefault="000E71A2" w:rsidP="000E71A2">
      <w:pPr>
        <w:pStyle w:val="Doc-text2"/>
      </w:pPr>
      <w:r>
        <w:t>=&gt;</w:t>
      </w:r>
      <w:r>
        <w:tab/>
        <w:t>CR is agreed</w:t>
      </w:r>
    </w:p>
    <w:p w:rsidR="00546C6C" w:rsidRDefault="00A02512" w:rsidP="00A82997">
      <w:pPr>
        <w:pStyle w:val="Doc-title"/>
      </w:pPr>
      <w:hyperlink r:id="rId250" w:history="1">
        <w:r w:rsidR="00A82997" w:rsidRPr="00A02512">
          <w:rPr>
            <w:rStyle w:val="Hyperlink"/>
          </w:rPr>
          <w:t>R2-152060</w:t>
        </w:r>
      </w:hyperlink>
      <w:r w:rsidR="00A82997">
        <w:tab/>
        <w:t xml:space="preserve">Need for SIB18 in a cell on non-Public Safety ProSe Carrier; Nokia Networks; CR; 36.300; 0759; F; </w:t>
      </w:r>
    </w:p>
    <w:p w:rsidR="000E71A2" w:rsidRDefault="000E71A2" w:rsidP="000E71A2">
      <w:pPr>
        <w:pStyle w:val="Doc-text2"/>
      </w:pPr>
      <w:r>
        <w:t>=&gt;</w:t>
      </w:r>
      <w:r>
        <w:tab/>
        <w:t>Correct cover page</w:t>
      </w:r>
    </w:p>
    <w:p w:rsidR="000E71A2" w:rsidRPr="000E71A2" w:rsidRDefault="000E71A2" w:rsidP="000E71A2">
      <w:pPr>
        <w:pStyle w:val="Doc-text2"/>
      </w:pPr>
      <w:r>
        <w:t>=&gt;</w:t>
      </w:r>
      <w:r>
        <w:tab/>
        <w:t xml:space="preserve">With this change the CR is agreed in </w:t>
      </w:r>
      <w:hyperlink r:id="rId251" w:history="1">
        <w:r w:rsidRPr="00A02512">
          <w:rPr>
            <w:rStyle w:val="Hyperlink"/>
          </w:rPr>
          <w:t>R2-152078</w:t>
        </w:r>
      </w:hyperlink>
      <w:r>
        <w:t xml:space="preserve"> CR0759 R1</w:t>
      </w:r>
    </w:p>
    <w:p w:rsidR="00546C6C" w:rsidRPr="00A82997" w:rsidRDefault="00A02512" w:rsidP="00A82997">
      <w:pPr>
        <w:pStyle w:val="Doc-title"/>
      </w:pPr>
      <w:hyperlink r:id="rId252" w:history="1">
        <w:r w:rsidR="00A82997" w:rsidRPr="00A02512">
          <w:rPr>
            <w:rStyle w:val="Hyperlink"/>
          </w:rPr>
          <w:t>R2-152061</w:t>
        </w:r>
      </w:hyperlink>
      <w:r w:rsidR="00A82997">
        <w:tab/>
        <w:t xml:space="preserve">Introduction of ProSe; Huawei, HiSilicon; CR; 36.302; 0060; B; </w:t>
      </w:r>
    </w:p>
    <w:p w:rsidR="000E71A2" w:rsidRPr="00DF1CAF" w:rsidRDefault="000E71A2" w:rsidP="000E71A2">
      <w:pPr>
        <w:pStyle w:val="Doc-text2"/>
      </w:pPr>
      <w:r>
        <w:t>=&gt;</w:t>
      </w:r>
      <w:r>
        <w:tab/>
        <w:t>CR is agreed</w:t>
      </w:r>
    </w:p>
    <w:p w:rsidR="00546C6C" w:rsidRDefault="00A02512" w:rsidP="00A82997">
      <w:pPr>
        <w:pStyle w:val="Doc-title"/>
      </w:pPr>
      <w:hyperlink r:id="rId253" w:history="1">
        <w:r w:rsidR="00A82997" w:rsidRPr="00A02512">
          <w:rPr>
            <w:rStyle w:val="Hyperlink"/>
          </w:rPr>
          <w:t>R2-152062</w:t>
        </w:r>
      </w:hyperlink>
      <w:r w:rsidR="00A82997">
        <w:tab/>
        <w:t xml:space="preserve">Miscellaneous corrections (a.o. Sidelink); Samsung; CR; 36.331; 1811; F; </w:t>
      </w:r>
    </w:p>
    <w:p w:rsidR="00BB3C67" w:rsidRDefault="00BB3C67" w:rsidP="00BB3C67">
      <w:pPr>
        <w:pStyle w:val="Doc-text2"/>
      </w:pPr>
      <w:r>
        <w:t>=&gt;</w:t>
      </w:r>
      <w:r>
        <w:tab/>
        <w:t>Change to “</w:t>
      </w:r>
      <w:r w:rsidRPr="00BB3C67">
        <w:t xml:space="preserve">if </w:t>
      </w:r>
      <w:r w:rsidRPr="00BB3C67">
        <w:rPr>
          <w:u w:val="single"/>
        </w:rPr>
        <w:t>t</w:t>
      </w:r>
      <w:r w:rsidRPr="00BB3C67">
        <w:t>he conditions</w:t>
      </w:r>
      <w:r>
        <w:t>”</w:t>
      </w:r>
    </w:p>
    <w:p w:rsidR="00BB3C67" w:rsidRDefault="00BB3C67" w:rsidP="00BB3C67">
      <w:pPr>
        <w:pStyle w:val="Doc-text2"/>
      </w:pPr>
      <w:r>
        <w:lastRenderedPageBreak/>
        <w:t>-</w:t>
      </w:r>
      <w:r>
        <w:tab/>
        <w:t xml:space="preserve">ZTE wonders whether 5.10.1a applies for sidelink in general or only for communication. </w:t>
      </w:r>
      <w:r w:rsidR="003C2432">
        <w:t xml:space="preserve">Samsung clarifies that this is invoked for communication transmission and reception as well as for sync transmission. </w:t>
      </w:r>
    </w:p>
    <w:p w:rsidR="005F1122" w:rsidRDefault="005F1122" w:rsidP="00BB3C67">
      <w:pPr>
        <w:pStyle w:val="Doc-text2"/>
      </w:pPr>
      <w:r>
        <w:t>=&gt;</w:t>
      </w:r>
      <w:r>
        <w:tab/>
        <w:t>Apply the same correction for the handover case</w:t>
      </w:r>
    </w:p>
    <w:p w:rsidR="005F1122" w:rsidRPr="00BB3C67" w:rsidRDefault="005F1122" w:rsidP="00BB3C67">
      <w:pPr>
        <w:pStyle w:val="Doc-text2"/>
      </w:pPr>
      <w:r>
        <w:t>=&gt;</w:t>
      </w:r>
      <w:r>
        <w:tab/>
        <w:t xml:space="preserve">With this change the CR is agreed in </w:t>
      </w:r>
      <w:hyperlink r:id="rId254" w:history="1">
        <w:r w:rsidRPr="00A02512">
          <w:rPr>
            <w:rStyle w:val="Hyperlink"/>
          </w:rPr>
          <w:t>R2-152079</w:t>
        </w:r>
      </w:hyperlink>
      <w:r>
        <w:t xml:space="preserve"> CR1811 R1</w:t>
      </w:r>
    </w:p>
    <w:p w:rsidR="00546C6C" w:rsidRDefault="00A02512" w:rsidP="00A82997">
      <w:pPr>
        <w:pStyle w:val="Doc-title"/>
      </w:pPr>
      <w:hyperlink r:id="rId255" w:history="1">
        <w:r w:rsidR="00A82997" w:rsidRPr="00A02512">
          <w:rPr>
            <w:rStyle w:val="Hyperlink"/>
          </w:rPr>
          <w:t>R2-152063</w:t>
        </w:r>
      </w:hyperlink>
      <w:r w:rsidR="00A82997">
        <w:tab/>
        <w:t xml:space="preserve">Correction on limited service state conditions; ZTE; CR; 36.304; 0267; F; </w:t>
      </w:r>
    </w:p>
    <w:p w:rsidR="00CF0BA6" w:rsidRPr="00CF0BA6" w:rsidRDefault="00CF0BA6" w:rsidP="00CF0BA6">
      <w:pPr>
        <w:pStyle w:val="Doc-text2"/>
      </w:pPr>
      <w:r>
        <w:t>=&gt;</w:t>
      </w:r>
      <w:r>
        <w:tab/>
        <w:t>CR is agreed</w:t>
      </w:r>
    </w:p>
    <w:p w:rsidR="00546C6C" w:rsidRPr="00A82997" w:rsidRDefault="00A02512" w:rsidP="00A82997">
      <w:pPr>
        <w:pStyle w:val="Doc-title"/>
      </w:pPr>
      <w:hyperlink r:id="rId256" w:history="1">
        <w:r w:rsidR="00A82997" w:rsidRPr="00A02512">
          <w:rPr>
            <w:rStyle w:val="Hyperlink"/>
          </w:rPr>
          <w:t>R2-152064</w:t>
        </w:r>
      </w:hyperlink>
      <w:r w:rsidR="00A82997">
        <w:tab/>
        <w:t xml:space="preserve">Correction on limited service state conditions; ZTE; CR; 36.331; 1812; F; </w:t>
      </w:r>
    </w:p>
    <w:p w:rsidR="00CF0BA6" w:rsidRPr="00CF0BA6" w:rsidRDefault="00CF0BA6" w:rsidP="00CF0BA6">
      <w:pPr>
        <w:pStyle w:val="Doc-text2"/>
      </w:pPr>
      <w:r>
        <w:t>=&gt;</w:t>
      </w:r>
      <w:r>
        <w:tab/>
        <w:t xml:space="preserve">CR is </w:t>
      </w:r>
      <w:r w:rsidR="00752582">
        <w:t xml:space="preserve">not agreed (replaced by </w:t>
      </w:r>
      <w:r w:rsidR="00752582" w:rsidRPr="00A02512">
        <w:rPr>
          <w:color w:val="FF0000"/>
        </w:rPr>
        <w:t>R2-152912</w:t>
      </w:r>
      <w:r w:rsidR="00752582">
        <w:t>)</w:t>
      </w:r>
    </w:p>
    <w:p w:rsidR="00546C6C" w:rsidRDefault="00A02512" w:rsidP="00A82997">
      <w:pPr>
        <w:pStyle w:val="Doc-title"/>
      </w:pPr>
      <w:hyperlink r:id="rId257" w:history="1">
        <w:r w:rsidR="00A82997" w:rsidRPr="00A02512">
          <w:rPr>
            <w:rStyle w:val="Hyperlink"/>
          </w:rPr>
          <w:t>R2-152065</w:t>
        </w:r>
      </w:hyperlink>
      <w:r w:rsidR="00A82997">
        <w:tab/>
        <w:t xml:space="preserve">Conditions for establishing RRC Connection for sidelink transmission; Nokia Networks; CR; 36.331; 1813; F; </w:t>
      </w:r>
    </w:p>
    <w:p w:rsidR="00CF0BA6" w:rsidRDefault="00CF0BA6" w:rsidP="00CF0BA6">
      <w:pPr>
        <w:pStyle w:val="Doc-text2"/>
      </w:pPr>
      <w:r>
        <w:t>=&gt;</w:t>
      </w:r>
      <w:r>
        <w:tab/>
        <w:t>Correct cover page</w:t>
      </w:r>
    </w:p>
    <w:p w:rsidR="00CF0BA6" w:rsidRPr="00CF0BA6" w:rsidRDefault="00CF0BA6" w:rsidP="00CF0BA6">
      <w:pPr>
        <w:pStyle w:val="Doc-text2"/>
      </w:pPr>
      <w:r>
        <w:t>=&gt;</w:t>
      </w:r>
      <w:r>
        <w:tab/>
        <w:t xml:space="preserve">With this change the CR is agreed in </w:t>
      </w:r>
      <w:hyperlink r:id="rId258" w:history="1">
        <w:r w:rsidRPr="00A02512">
          <w:rPr>
            <w:rStyle w:val="Hyperlink"/>
          </w:rPr>
          <w:t>R2-152080</w:t>
        </w:r>
      </w:hyperlink>
      <w:r>
        <w:t xml:space="preserve"> CR1813 R1</w:t>
      </w:r>
    </w:p>
    <w:p w:rsidR="00546C6C" w:rsidRDefault="00A02512" w:rsidP="00A82997">
      <w:pPr>
        <w:pStyle w:val="Doc-title"/>
      </w:pPr>
      <w:hyperlink r:id="rId259" w:history="1">
        <w:r w:rsidR="00A82997" w:rsidRPr="00A02512">
          <w:rPr>
            <w:rStyle w:val="Hyperlink"/>
          </w:rPr>
          <w:t>R2-152066</w:t>
        </w:r>
      </w:hyperlink>
      <w:r w:rsidR="00A82997">
        <w:tab/>
        <w:t xml:space="preserve">Correction on field description on SL-TF-ResourceConfig; LG Electronics Inc.; CR; 36.331; 1814; F; </w:t>
      </w:r>
    </w:p>
    <w:p w:rsidR="00CF0BA6" w:rsidRDefault="00CF0BA6" w:rsidP="00CF0BA6">
      <w:pPr>
        <w:pStyle w:val="Doc-text2"/>
      </w:pPr>
      <w:r>
        <w:t>=&gt;</w:t>
      </w:r>
      <w:r>
        <w:tab/>
        <w:t>Change to “</w:t>
      </w:r>
      <w:r w:rsidRPr="00CF0BA6">
        <w:t xml:space="preserve">for FDD </w:t>
      </w:r>
      <w:r w:rsidRPr="00CF0BA6">
        <w:rPr>
          <w:u w:val="single"/>
        </w:rPr>
        <w:t>and the following values for TDD</w:t>
      </w:r>
      <w:r w:rsidRPr="00CF0BA6">
        <w:t>: value bs42 for config</w:t>
      </w:r>
      <w:r w:rsidRPr="00CF0BA6">
        <w:rPr>
          <w:u w:val="single"/>
        </w:rPr>
        <w:t>uration</w:t>
      </w:r>
      <w:r w:rsidRPr="00CF0BA6">
        <w:t>0, value bs16 for config</w:t>
      </w:r>
      <w:r w:rsidRPr="00CF0BA6">
        <w:rPr>
          <w:u w:val="single"/>
        </w:rPr>
        <w:t>uration</w:t>
      </w:r>
      <w:r w:rsidRPr="00CF0BA6">
        <w:t>1</w:t>
      </w:r>
      <w:r w:rsidRPr="00CF0BA6">
        <w:rPr>
          <w:u w:val="single"/>
        </w:rPr>
        <w:t>,</w:t>
      </w:r>
      <w:r>
        <w:t>”</w:t>
      </w:r>
    </w:p>
    <w:p w:rsidR="00CF0BA6" w:rsidRDefault="00CF0BA6" w:rsidP="00CF0BA6">
      <w:pPr>
        <w:pStyle w:val="Doc-text2"/>
      </w:pPr>
      <w:r>
        <w:t>=&gt;</w:t>
      </w:r>
      <w:r>
        <w:tab/>
        <w:t>Replace all but last “and” by “,”</w:t>
      </w:r>
    </w:p>
    <w:p w:rsidR="00CF0BA6" w:rsidRPr="00CF0BA6" w:rsidRDefault="00CF0BA6" w:rsidP="00CF0BA6">
      <w:pPr>
        <w:pStyle w:val="Doc-text2"/>
      </w:pPr>
      <w:r>
        <w:t>=&gt;</w:t>
      </w:r>
      <w:r>
        <w:tab/>
        <w:t xml:space="preserve">With these changes the CR is agreed in </w:t>
      </w:r>
      <w:hyperlink r:id="rId260" w:history="1">
        <w:r w:rsidRPr="00A02512">
          <w:rPr>
            <w:rStyle w:val="Hyperlink"/>
          </w:rPr>
          <w:t>R2-152081</w:t>
        </w:r>
      </w:hyperlink>
      <w:r>
        <w:t xml:space="preserve"> CR1814 R1</w:t>
      </w:r>
    </w:p>
    <w:p w:rsidR="00CE337F" w:rsidRDefault="00CE337F" w:rsidP="00CE337F">
      <w:pPr>
        <w:pStyle w:val="Heading5"/>
      </w:pPr>
      <w:r>
        <w:t>6.2.3.1.1</w:t>
      </w:r>
      <w:r>
        <w:tab/>
        <w:t>Other</w:t>
      </w:r>
    </w:p>
    <w:p w:rsidR="00661C89" w:rsidRDefault="00661C89" w:rsidP="00661C89">
      <w:pPr>
        <w:pStyle w:val="Comments"/>
      </w:pPr>
      <w:r>
        <w:t xml:space="preserve">Including output of </w:t>
      </w:r>
      <w:r w:rsidRPr="00661C89">
        <w:t>[89bis#21][LTE/ProSe] Correction of the SL-TF-IndexPair values (R&amp;S)</w:t>
      </w:r>
    </w:p>
    <w:p w:rsidR="0048588C" w:rsidRDefault="0048588C" w:rsidP="0048588C">
      <w:pPr>
        <w:pStyle w:val="SubHeading"/>
      </w:pPr>
      <w:r w:rsidRPr="0048588C">
        <w:t>SL-TF-IndexPair</w:t>
      </w:r>
      <w:r>
        <w:t xml:space="preserve"> configuration</w:t>
      </w:r>
    </w:p>
    <w:p w:rsidR="0048588C" w:rsidRDefault="00A02512" w:rsidP="00A82997">
      <w:pPr>
        <w:pStyle w:val="Doc-title"/>
      </w:pPr>
      <w:hyperlink r:id="rId261" w:history="1">
        <w:r w:rsidR="00A82997" w:rsidRPr="00A02512">
          <w:rPr>
            <w:rStyle w:val="Hyperlink"/>
          </w:rPr>
          <w:t>R2-152395</w:t>
        </w:r>
      </w:hyperlink>
      <w:r w:rsidR="00A82997">
        <w:tab/>
        <w:t xml:space="preserve">Report of email discussion [89bis#21][LTE/ProSe] Correction of the SL-TF-IndexPair values; Rohde &amp; Schwarz; Report; related to email discussion [89bis#21]; </w:t>
      </w:r>
    </w:p>
    <w:p w:rsidR="004B2342" w:rsidRDefault="004B2342" w:rsidP="004B2342">
      <w:pPr>
        <w:pStyle w:val="Doc-text2"/>
      </w:pPr>
      <w:r>
        <w:t>-</w:t>
      </w:r>
      <w:r>
        <w:tab/>
      </w:r>
      <w:r w:rsidR="00921B32">
        <w:t xml:space="preserve">Nokia Networks wonders whether we can just change the field description. R&amp;S thinks that this would anyway break backwards compatibility. </w:t>
      </w:r>
    </w:p>
    <w:p w:rsidR="00127ACF" w:rsidRDefault="00BB4148" w:rsidP="004B2342">
      <w:pPr>
        <w:pStyle w:val="Doc-text2"/>
      </w:pPr>
      <w:r>
        <w:t>-</w:t>
      </w:r>
      <w:r>
        <w:tab/>
        <w:t xml:space="preserve">Samsung thinks we should try to go for a backwards compatible solution. Samsung thinks we could discuss whether we need the capability bit. And Samsung thinks we could just signal the additional values and not the full range. </w:t>
      </w:r>
      <w:r w:rsidR="00127ACF">
        <w:t xml:space="preserve"> CATT thinks it is essential to support the additional values for TDD. Huawei agrees with Samsung that we could that we could just signal the additional values. </w:t>
      </w:r>
      <w:r w:rsidR="00E450E7">
        <w:t xml:space="preserve">Ericsson would not like to take a short-cut and rather go for a backwards compatible solution. QC also supports option 2. </w:t>
      </w:r>
      <w:r w:rsidR="008D2358">
        <w:t>QC would be OK to do it without an additional capability</w:t>
      </w:r>
      <w:r w:rsidR="00656160">
        <w:t xml:space="preserve"> </w:t>
      </w:r>
      <w:r w:rsidR="008D2358">
        <w:t xml:space="preserve">bit. </w:t>
      </w:r>
      <w:r w:rsidR="00656160">
        <w:t xml:space="preserve">Ericsson wonders how the eNB then knows which variant to choose. Samsung thinks that this is an essential correction and all UEs will support it. </w:t>
      </w:r>
      <w:r w:rsidR="00B80F0D">
        <w:t xml:space="preserve">LG agrees with Samsung. </w:t>
      </w:r>
    </w:p>
    <w:p w:rsidR="0048588C" w:rsidRPr="00A82997" w:rsidRDefault="00A02512" w:rsidP="00A82997">
      <w:pPr>
        <w:pStyle w:val="Doc-title"/>
      </w:pPr>
      <w:hyperlink r:id="rId262" w:history="1">
        <w:r w:rsidR="00A82997" w:rsidRPr="00A02512">
          <w:rPr>
            <w:rStyle w:val="Hyperlink"/>
          </w:rPr>
          <w:t>R2-152406</w:t>
        </w:r>
      </w:hyperlink>
      <w:r w:rsidR="00A82997">
        <w:tab/>
        <w:t xml:space="preserve">Correction on the SL-TF-IndexPair values for ProSe Direct Discovery (Option 1); Rohde &amp; Schwarz; CR; 36.331; (1833); F; related to email discussion [89bis#21]; </w:t>
      </w:r>
    </w:p>
    <w:p w:rsidR="0048588C" w:rsidRDefault="00A02512" w:rsidP="00A82997">
      <w:pPr>
        <w:pStyle w:val="Doc-title"/>
      </w:pPr>
      <w:hyperlink r:id="rId263" w:history="1">
        <w:r w:rsidR="00A82997" w:rsidRPr="00A02512">
          <w:rPr>
            <w:rStyle w:val="Hyperlink"/>
          </w:rPr>
          <w:t>R2-152407</w:t>
        </w:r>
      </w:hyperlink>
      <w:r w:rsidR="00A82997">
        <w:tab/>
        <w:t xml:space="preserve">Correction on the SL-TF-IndexPair values for ProSe Direct Discovery (Option 2); Rohde &amp; Schwarz; CR; 36.331; (1834); F; related to email discussion [89bis#21]; </w:t>
      </w:r>
    </w:p>
    <w:p w:rsidR="000E6014" w:rsidRPr="000E6014" w:rsidRDefault="000E6014" w:rsidP="000E6014">
      <w:pPr>
        <w:pStyle w:val="Doc-text2"/>
      </w:pPr>
      <w:r>
        <w:t>=&gt;</w:t>
      </w:r>
      <w:r>
        <w:tab/>
        <w:t>The eNB would signal only the legacy field for values in the current range and add the extension only to signal values outside the current range</w:t>
      </w:r>
    </w:p>
    <w:p w:rsidR="000E6014" w:rsidRDefault="000E6014" w:rsidP="00A62117">
      <w:pPr>
        <w:pStyle w:val="Doc-text2"/>
      </w:pPr>
      <w:r>
        <w:t>=&gt;</w:t>
      </w:r>
      <w:r>
        <w:tab/>
        <w:t xml:space="preserve">CB: </w:t>
      </w:r>
      <w:r w:rsidR="00253DE1">
        <w:t xml:space="preserve">[LTE/ProSe] </w:t>
      </w:r>
      <w:r>
        <w:t xml:space="preserve">An updated CR without capability signalling and where only the additional values are provided in the extension may be provided in </w:t>
      </w:r>
      <w:hyperlink r:id="rId264" w:history="1">
        <w:r w:rsidRPr="00A02512">
          <w:rPr>
            <w:rStyle w:val="Hyperlink"/>
          </w:rPr>
          <w:t>R2-152883</w:t>
        </w:r>
      </w:hyperlink>
      <w:r>
        <w:t xml:space="preserve"> CR1834 (R&amp;S)</w:t>
      </w:r>
    </w:p>
    <w:p w:rsidR="001B46B6" w:rsidRDefault="00A02512" w:rsidP="001B46B6">
      <w:pPr>
        <w:pStyle w:val="Doc-title"/>
      </w:pPr>
      <w:hyperlink r:id="rId265" w:history="1">
        <w:r w:rsidR="001B46B6" w:rsidRPr="00A02512">
          <w:rPr>
            <w:rStyle w:val="Hyperlink"/>
          </w:rPr>
          <w:t>R2-152883</w:t>
        </w:r>
      </w:hyperlink>
      <w:r w:rsidR="001B46B6" w:rsidRPr="001B46B6">
        <w:tab/>
        <w:t>Correction on the SL-TF-IndexPair values for ProSe Direct Discovery (Option 2); Rohde &amp; Schwarz; CR; 36.331; 1834; F; related to email discussion [89bis#21];</w:t>
      </w:r>
    </w:p>
    <w:p w:rsidR="00A62117" w:rsidRDefault="00C675B1" w:rsidP="00A62117">
      <w:pPr>
        <w:pStyle w:val="Doc-text2"/>
      </w:pPr>
      <w:r>
        <w:t>=&gt;</w:t>
      </w:r>
      <w:r>
        <w:tab/>
        <w:t>Change to “</w:t>
      </w:r>
      <w:r w:rsidRPr="00C675B1">
        <w:t xml:space="preserve">shall only consider </w:t>
      </w:r>
      <w:r w:rsidRPr="00C675B1">
        <w:rPr>
          <w:u w:val="single"/>
        </w:rPr>
        <w:t>that</w:t>
      </w:r>
      <w:r>
        <w:t xml:space="preserve"> </w:t>
      </w:r>
      <w:r w:rsidRPr="00C675B1">
        <w:t>field</w:t>
      </w:r>
      <w:r>
        <w:t>”</w:t>
      </w:r>
    </w:p>
    <w:p w:rsidR="00CC3188" w:rsidRPr="00A62117" w:rsidRDefault="00CC3188" w:rsidP="00A62117">
      <w:pPr>
        <w:pStyle w:val="Doc-text2"/>
      </w:pPr>
      <w:r>
        <w:t>=&gt;</w:t>
      </w:r>
      <w:r>
        <w:tab/>
      </w:r>
      <w:r w:rsidR="00B56013">
        <w:t xml:space="preserve">With this change the CR is agreed in </w:t>
      </w:r>
      <w:hyperlink r:id="rId266" w:history="1">
        <w:r w:rsidR="00B56013" w:rsidRPr="00A02512">
          <w:rPr>
            <w:rStyle w:val="Hyperlink"/>
          </w:rPr>
          <w:t>R2-152910</w:t>
        </w:r>
      </w:hyperlink>
      <w:r w:rsidR="00B56013">
        <w:t xml:space="preserve"> CR1834 R1</w:t>
      </w:r>
    </w:p>
    <w:p w:rsidR="009B34AF" w:rsidRDefault="009B34AF" w:rsidP="0048588C">
      <w:pPr>
        <w:pStyle w:val="SubHeading"/>
      </w:pPr>
      <w:r>
        <w:t>Sidelink Capabilities</w:t>
      </w:r>
    </w:p>
    <w:p w:rsidR="009B34AF" w:rsidRDefault="00A02512" w:rsidP="00A82997">
      <w:pPr>
        <w:pStyle w:val="Doc-title"/>
      </w:pPr>
      <w:hyperlink r:id="rId267" w:history="1">
        <w:r w:rsidR="00A82997" w:rsidRPr="00A02512">
          <w:rPr>
            <w:rStyle w:val="Hyperlink"/>
          </w:rPr>
          <w:t>R2-152505</w:t>
        </w:r>
      </w:hyperlink>
      <w:r w:rsidR="00A82997">
        <w:tab/>
        <w:t xml:space="preserve">Corrections on requirements of sidelink reception in TS 36.306; Huawei, HiSilicon; Disc; </w:t>
      </w:r>
    </w:p>
    <w:p w:rsidR="00BC6D75" w:rsidRDefault="00BC6D75" w:rsidP="00BC6D75">
      <w:pPr>
        <w:pStyle w:val="Doc-text2"/>
      </w:pPr>
      <w:r>
        <w:t>-</w:t>
      </w:r>
      <w:r>
        <w:tab/>
        <w:t>Intel would prefer capturing it in section 7.9 but to adopt the text suggested by QC</w:t>
      </w:r>
    </w:p>
    <w:p w:rsidR="00BC6D75" w:rsidRDefault="00BC6D75" w:rsidP="00BC6D75">
      <w:pPr>
        <w:pStyle w:val="Doc-text2"/>
      </w:pPr>
      <w:r>
        <w:t>=&gt;</w:t>
      </w:r>
      <w:r>
        <w:tab/>
        <w:t>Move section to “Optional features”</w:t>
      </w:r>
    </w:p>
    <w:p w:rsidR="00BC6D75" w:rsidRDefault="00BC6D75" w:rsidP="00BC6D75">
      <w:pPr>
        <w:pStyle w:val="Doc-text2"/>
      </w:pPr>
      <w:r>
        <w:t>=&gt;</w:t>
      </w:r>
      <w:r>
        <w:tab/>
        <w:t>Rename to sidelink</w:t>
      </w:r>
    </w:p>
    <w:p w:rsidR="00E834C6" w:rsidRDefault="00BC6D75" w:rsidP="0040642B">
      <w:pPr>
        <w:pStyle w:val="Doc-text2"/>
      </w:pPr>
      <w:r>
        <w:t>=&gt;</w:t>
      </w:r>
      <w:r>
        <w:tab/>
        <w:t xml:space="preserve">CB: </w:t>
      </w:r>
      <w:r w:rsidR="005E0E4C">
        <w:t xml:space="preserve">[LTE/ProSe] </w:t>
      </w:r>
      <w:r>
        <w:t xml:space="preserve">An updated CR may be provided in </w:t>
      </w:r>
      <w:hyperlink r:id="rId268" w:history="1">
        <w:r w:rsidRPr="00A02512">
          <w:rPr>
            <w:rStyle w:val="Hyperlink"/>
          </w:rPr>
          <w:t>R2-152884</w:t>
        </w:r>
      </w:hyperlink>
      <w:r>
        <w:t xml:space="preserve"> CR0283 (Huawei)</w:t>
      </w:r>
    </w:p>
    <w:p w:rsidR="00BC6D75" w:rsidRDefault="00A02512" w:rsidP="00BC6D75">
      <w:pPr>
        <w:pStyle w:val="Doc-title"/>
      </w:pPr>
      <w:hyperlink r:id="rId269" w:history="1">
        <w:r w:rsidR="00BC6D75" w:rsidRPr="00A02512">
          <w:rPr>
            <w:rStyle w:val="Hyperlink"/>
          </w:rPr>
          <w:t>R2-152884</w:t>
        </w:r>
      </w:hyperlink>
      <w:r w:rsidR="00BC6D75">
        <w:tab/>
      </w:r>
      <w:r w:rsidR="00BC6D75" w:rsidRPr="00BC6D75">
        <w:t>Corrections on requirements of sidelink reception in TS 36.306</w:t>
      </w:r>
      <w:r w:rsidR="00BC6D75">
        <w:t>; Huawei; CR; 36.306; 0283; F</w:t>
      </w:r>
    </w:p>
    <w:p w:rsidR="0040642B" w:rsidRDefault="0040642B" w:rsidP="0040642B">
      <w:pPr>
        <w:pStyle w:val="Doc-text2"/>
      </w:pPr>
      <w:r>
        <w:lastRenderedPageBreak/>
        <w:t>-</w:t>
      </w:r>
      <w:r>
        <w:tab/>
      </w:r>
      <w:r w:rsidR="009846DA">
        <w:t>Intel points out that section 6 lists features without capability signalling but this one has capability signalling</w:t>
      </w:r>
      <w:r w:rsidR="00973F32">
        <w:t xml:space="preserve">. Samsung agrees that we should consider moving it to section 4 into the sections of related parameters. </w:t>
      </w:r>
      <w:r w:rsidR="00D84CA3">
        <w:t xml:space="preserve">Ericsson thinks that this may also fit in </w:t>
      </w:r>
      <w:r w:rsidR="00D53C56">
        <w:t xml:space="preserve">section </w:t>
      </w:r>
      <w:r w:rsidR="00D84CA3">
        <w:t xml:space="preserve">4. </w:t>
      </w:r>
    </w:p>
    <w:p w:rsidR="00D53C56" w:rsidRDefault="00D53C56" w:rsidP="0040642B">
      <w:pPr>
        <w:pStyle w:val="Doc-text2"/>
      </w:pPr>
      <w:r>
        <w:t>-</w:t>
      </w:r>
      <w:r>
        <w:tab/>
        <w:t xml:space="preserve">Ericsson thinks we might want to think about a concept of ProSe categories… at least in Rel-13. </w:t>
      </w:r>
      <w:r w:rsidR="00BB0C4C">
        <w:t>LG agrees and thinks that we could even consider this in this email.</w:t>
      </w:r>
      <w:r w:rsidR="00121F55">
        <w:t xml:space="preserve"> Intel would also support this and thinks we should consider it even here for Rel-12 in order to be future compatible. </w:t>
      </w:r>
    </w:p>
    <w:p w:rsidR="009846DA" w:rsidRDefault="009846DA" w:rsidP="0040642B">
      <w:pPr>
        <w:pStyle w:val="Doc-text2"/>
      </w:pPr>
      <w:r>
        <w:t>-</w:t>
      </w:r>
      <w:r w:rsidR="00FE33F8">
        <w:tab/>
        <w:t xml:space="preserve">Intel thinks we should refer to the transport channels and not to the physical channels. </w:t>
      </w:r>
    </w:p>
    <w:p w:rsidR="00D53C56" w:rsidRDefault="00D53C56" w:rsidP="00D53C56">
      <w:pPr>
        <w:pStyle w:val="EmailDiscussion"/>
      </w:pPr>
      <w:bookmarkStart w:id="30" w:name="_Toc420682515"/>
      <w:bookmarkStart w:id="31" w:name="_Toc420682560"/>
      <w:r>
        <w:t>[LTE/ProSe] One week: ProSe Capabilities (Huawei)</w:t>
      </w:r>
      <w:r>
        <w:br/>
        <w:t>-</w:t>
      </w:r>
      <w:r>
        <w:tab/>
        <w:t xml:space="preserve">Discuss where and how to capture UE capabilities for ProSe based on </w:t>
      </w:r>
      <w:hyperlink r:id="rId270" w:history="1">
        <w:r w:rsidRPr="00A02512">
          <w:rPr>
            <w:rStyle w:val="Hyperlink"/>
          </w:rPr>
          <w:t>R2-152884</w:t>
        </w:r>
      </w:hyperlink>
      <w:r w:rsidR="00121F55">
        <w:br/>
        <w:t>=&gt;</w:t>
      </w:r>
      <w:r w:rsidR="00121F55">
        <w:tab/>
      </w:r>
      <w:r w:rsidR="004E7BDC">
        <w:t xml:space="preserve">Intended outcome: Agreed 36.306 CR to RAN plenary in </w:t>
      </w:r>
      <w:r w:rsidR="004E7BDC" w:rsidRPr="00A02512">
        <w:rPr>
          <w:color w:val="FF0000"/>
        </w:rPr>
        <w:t>R2-152911</w:t>
      </w:r>
      <w:r w:rsidR="004E7BDC">
        <w:t xml:space="preserve"> CR0283 R1</w:t>
      </w:r>
      <w:bookmarkEnd w:id="30"/>
      <w:bookmarkEnd w:id="31"/>
    </w:p>
    <w:p w:rsidR="0040642B" w:rsidRPr="0040642B" w:rsidRDefault="0040642B" w:rsidP="0040642B">
      <w:pPr>
        <w:pStyle w:val="Doc-text2"/>
      </w:pPr>
    </w:p>
    <w:p w:rsidR="00C04CB6" w:rsidRDefault="00A02512" w:rsidP="00A82997">
      <w:pPr>
        <w:pStyle w:val="Doc-title"/>
      </w:pPr>
      <w:hyperlink r:id="rId271" w:history="1">
        <w:r w:rsidR="00A82997" w:rsidRPr="00A02512">
          <w:rPr>
            <w:rStyle w:val="Hyperlink"/>
          </w:rPr>
          <w:t>R2-152666</w:t>
        </w:r>
      </w:hyperlink>
      <w:r w:rsidR="00A82997">
        <w:tab/>
        <w:t xml:space="preserve">Missing RAN1 agreements in TS 36.306; Qualcomm; CR; 36.306; (0279); F; </w:t>
      </w:r>
    </w:p>
    <w:p w:rsidR="00BC6D75" w:rsidRPr="00BC6D75" w:rsidRDefault="00BC6D75" w:rsidP="00BC6D75">
      <w:pPr>
        <w:pStyle w:val="Doc-text2"/>
      </w:pPr>
      <w:r>
        <w:t>=&gt;</w:t>
      </w:r>
      <w:r>
        <w:tab/>
      </w:r>
      <w:r w:rsidR="00123F1D">
        <w:t xml:space="preserve">Not agreed (see </w:t>
      </w:r>
      <w:hyperlink r:id="rId272" w:history="1">
        <w:r w:rsidR="00123F1D" w:rsidRPr="00A02512">
          <w:rPr>
            <w:rStyle w:val="Hyperlink"/>
          </w:rPr>
          <w:t>R2-152884</w:t>
        </w:r>
      </w:hyperlink>
      <w:r w:rsidR="00123F1D">
        <w:t>)</w:t>
      </w:r>
    </w:p>
    <w:p w:rsidR="00C04CB6" w:rsidRDefault="00C04CB6" w:rsidP="0048588C">
      <w:pPr>
        <w:pStyle w:val="SubHeading"/>
      </w:pPr>
      <w:r>
        <w:t>PLMN Selection</w:t>
      </w:r>
    </w:p>
    <w:p w:rsidR="00C04CB6" w:rsidRDefault="00A02512" w:rsidP="00A82997">
      <w:pPr>
        <w:pStyle w:val="Doc-title"/>
      </w:pPr>
      <w:hyperlink r:id="rId273" w:history="1">
        <w:r w:rsidR="00A82997" w:rsidRPr="00A02512">
          <w:rPr>
            <w:rStyle w:val="Hyperlink"/>
          </w:rPr>
          <w:t>R2-152545</w:t>
        </w:r>
      </w:hyperlink>
      <w:r w:rsidR="00A82997">
        <w:tab/>
        <w:t xml:space="preserve">Correction on conditions for sidelink operation; ZTE; CR; 36.331; (1842); F; </w:t>
      </w:r>
    </w:p>
    <w:p w:rsidR="00005100" w:rsidRDefault="0009191F" w:rsidP="00005100">
      <w:pPr>
        <w:pStyle w:val="Doc-text2"/>
      </w:pPr>
      <w:r>
        <w:t>-</w:t>
      </w:r>
      <w:r>
        <w:tab/>
      </w:r>
      <w:r w:rsidR="00565262">
        <w:t xml:space="preserve">LG thinks that most of the text is already captured in CT1 specifications and we should avoid repetition. ZTE thinks it would be misleading to only point out some restrictions (e.g. on limited service state) but not those related to PLMNs. LG would like to discuss what really needs to be clarified. </w:t>
      </w:r>
      <w:r w:rsidR="00005100">
        <w:t>Samsung points out that the section is also used for sidelink discovery transmission and therefore the first change is not correct. Ericsson agrees with Samsung and thinks that then also the other additions are not really correct since they are only applicable to communication</w:t>
      </w:r>
    </w:p>
    <w:p w:rsidR="00005100" w:rsidRDefault="00005100" w:rsidP="009C7B59">
      <w:pPr>
        <w:pStyle w:val="Doc-text2"/>
      </w:pPr>
      <w:r>
        <w:t>=&gt;</w:t>
      </w:r>
      <w:r>
        <w:tab/>
        <w:t>CB: [LTE/ProSe] Can be discussed further offline whether any changes are needed (ZTE)</w:t>
      </w:r>
    </w:p>
    <w:p w:rsidR="00EF3B80" w:rsidRDefault="00A02512" w:rsidP="00EF3B80">
      <w:pPr>
        <w:pStyle w:val="Doc-title"/>
      </w:pPr>
      <w:hyperlink r:id="rId274" w:history="1">
        <w:r w:rsidR="00EF3B80" w:rsidRPr="00A02512">
          <w:rPr>
            <w:rStyle w:val="Hyperlink"/>
          </w:rPr>
          <w:t>R2-152899</w:t>
        </w:r>
      </w:hyperlink>
      <w:r w:rsidR="00EF3B80" w:rsidRPr="00EF3B80">
        <w:tab/>
        <w:t>Correction on conditions for sidelink operation; ZTE; CR; 36.331; (1842); F;</w:t>
      </w:r>
    </w:p>
    <w:p w:rsidR="008E2D17" w:rsidRDefault="008E2D17" w:rsidP="008E2D17">
      <w:pPr>
        <w:pStyle w:val="Doc-text2"/>
      </w:pPr>
      <w:r>
        <w:t>-</w:t>
      </w:r>
      <w:r>
        <w:tab/>
      </w:r>
      <w:r w:rsidR="009C7B59">
        <w:t>LG would like to avoid duplication.</w:t>
      </w:r>
    </w:p>
    <w:p w:rsidR="00752582" w:rsidRDefault="00752582" w:rsidP="008E2D17">
      <w:pPr>
        <w:pStyle w:val="Doc-text2"/>
      </w:pPr>
      <w:r>
        <w:t>=&gt;</w:t>
      </w:r>
      <w:r>
        <w:tab/>
        <w:t>Remove “</w:t>
      </w:r>
      <w:r w:rsidRPr="00752582">
        <w:t>, out of coverage</w:t>
      </w:r>
      <w:r>
        <w:t>”</w:t>
      </w:r>
    </w:p>
    <w:p w:rsidR="00752582" w:rsidRPr="008E2D17" w:rsidRDefault="00752582" w:rsidP="008E2D17">
      <w:pPr>
        <w:pStyle w:val="Doc-text2"/>
      </w:pPr>
      <w:r>
        <w:t>=&gt;</w:t>
      </w:r>
      <w:r>
        <w:tab/>
        <w:t xml:space="preserve">With this change the CR is agreed in </w:t>
      </w:r>
      <w:r w:rsidRPr="00A02512">
        <w:rPr>
          <w:color w:val="FF0000"/>
        </w:rPr>
        <w:t>R2-152912</w:t>
      </w:r>
    </w:p>
    <w:p w:rsidR="00EF3B80" w:rsidRPr="00EF3B80" w:rsidRDefault="00EF3B80" w:rsidP="00EF3B80">
      <w:pPr>
        <w:pStyle w:val="Doc-text2"/>
      </w:pPr>
    </w:p>
    <w:p w:rsidR="008D1D92" w:rsidRDefault="00A02512" w:rsidP="00A82997">
      <w:pPr>
        <w:pStyle w:val="Doc-title"/>
      </w:pPr>
      <w:hyperlink r:id="rId275" w:history="1">
        <w:r w:rsidR="00A82997" w:rsidRPr="00A02512">
          <w:rPr>
            <w:rStyle w:val="Hyperlink"/>
          </w:rPr>
          <w:t>R2-152763</w:t>
        </w:r>
      </w:hyperlink>
      <w:r w:rsidR="00A82997">
        <w:tab/>
        <w:t xml:space="preserve">Support of using provisioned resources and PLMN selection for ProSe comm; LG Electronics Inc.; Disc; </w:t>
      </w:r>
    </w:p>
    <w:p w:rsidR="005E0E4C" w:rsidRDefault="005E0E4C" w:rsidP="005E0E4C">
      <w:pPr>
        <w:pStyle w:val="Doc-text2"/>
      </w:pPr>
      <w:r>
        <w:t>-</w:t>
      </w:r>
      <w:r>
        <w:tab/>
      </w:r>
      <w:r w:rsidR="00B10586">
        <w:t xml:space="preserve">Samsung thinks that generally we should not specify inter-layer communication too detailed. Provisioning of information under certain conditions seems too detailed. Maybe a general section would be sufficient. Ericsson agrees with Samsung that we shouldn’t be this detailed. </w:t>
      </w:r>
      <w:r w:rsidR="00224C1E">
        <w:t xml:space="preserve">QC agrees as well and thinks that it is also applicable to intra-PLMN cases. LG thinks that also in acquisition of SIBs the provisioning to higher layers is also described. </w:t>
      </w:r>
      <w:r w:rsidR="00862B38">
        <w:t xml:space="preserve">Nokia Networks agrees that e.g. some high level text in stage-2 would be sufficient. </w:t>
      </w:r>
    </w:p>
    <w:p w:rsidR="00D15CF9" w:rsidRDefault="00D15CF9" w:rsidP="005E0E4C">
      <w:pPr>
        <w:pStyle w:val="Doc-text2"/>
      </w:pPr>
      <w:r>
        <w:t>-</w:t>
      </w:r>
      <w:r>
        <w:tab/>
        <w:t xml:space="preserve">BlackBerry thinks that the corresponding CT1 text has not yet been agreed. </w:t>
      </w:r>
    </w:p>
    <w:p w:rsidR="00224C1E" w:rsidRPr="005E0E4C" w:rsidRDefault="00862B38" w:rsidP="002B50DC">
      <w:pPr>
        <w:pStyle w:val="Doc-text2"/>
      </w:pPr>
      <w:r>
        <w:t>=&gt;</w:t>
      </w:r>
      <w:r>
        <w:tab/>
      </w:r>
      <w:r w:rsidR="002B50DC">
        <w:t>Postponed (LG should draft an update once the corresponding CT1 text has been argeed)</w:t>
      </w:r>
    </w:p>
    <w:p w:rsidR="002B50DC" w:rsidRPr="002B50DC" w:rsidRDefault="00A02512" w:rsidP="002B50DC">
      <w:pPr>
        <w:pStyle w:val="Doc-title"/>
      </w:pPr>
      <w:hyperlink r:id="rId276" w:history="1">
        <w:r w:rsidR="00A82997" w:rsidRPr="00A02512">
          <w:rPr>
            <w:rStyle w:val="Hyperlink"/>
          </w:rPr>
          <w:t>R2-152746</w:t>
        </w:r>
      </w:hyperlink>
      <w:r w:rsidR="00A82997">
        <w:tab/>
        <w:t xml:space="preserve">Support of PLMN selection; LG Electronics Inc.; CR; 36.304; (0270); F; </w:t>
      </w:r>
    </w:p>
    <w:p w:rsidR="00C04CB6" w:rsidRPr="00A82997" w:rsidRDefault="00A02512" w:rsidP="00A82997">
      <w:pPr>
        <w:pStyle w:val="Doc-title"/>
      </w:pPr>
      <w:hyperlink r:id="rId277" w:history="1">
        <w:r w:rsidR="00A82997" w:rsidRPr="00A02512">
          <w:rPr>
            <w:rStyle w:val="Hyperlink"/>
          </w:rPr>
          <w:t>R2-152747</w:t>
        </w:r>
      </w:hyperlink>
      <w:r w:rsidR="00A82997">
        <w:tab/>
        <w:t xml:space="preserve">Support of PLMN selection; LG Electronics Inc.; CR; 36.331; (1850); F; </w:t>
      </w:r>
    </w:p>
    <w:p w:rsidR="0048588C" w:rsidRDefault="0048588C" w:rsidP="0048588C">
      <w:pPr>
        <w:pStyle w:val="SubHeading"/>
      </w:pPr>
      <w:r>
        <w:t>Terminology</w:t>
      </w:r>
      <w:r w:rsidR="009B34AF">
        <w:t xml:space="preserve"> and Editorials</w:t>
      </w:r>
    </w:p>
    <w:p w:rsidR="001615C6" w:rsidRDefault="00A02512" w:rsidP="00A82997">
      <w:pPr>
        <w:pStyle w:val="Doc-title"/>
      </w:pPr>
      <w:hyperlink r:id="rId278" w:history="1">
        <w:r w:rsidR="00A82997" w:rsidRPr="00A02512">
          <w:rPr>
            <w:rStyle w:val="Hyperlink"/>
          </w:rPr>
          <w:t>R2-152153</w:t>
        </w:r>
      </w:hyperlink>
      <w:r w:rsidR="00A82997">
        <w:tab/>
        <w:t xml:space="preserve">Sidelink terminology alignment in TS 36.300; Intel Corporation,Qualcomm Incorporated; CR; 36.300; (0762); F; </w:t>
      </w:r>
    </w:p>
    <w:p w:rsidR="002B50DC" w:rsidRDefault="004922A2" w:rsidP="002B50DC">
      <w:pPr>
        <w:pStyle w:val="Doc-text2"/>
      </w:pPr>
      <w:r>
        <w:t>-</w:t>
      </w:r>
      <w:r>
        <w:tab/>
        <w:t xml:space="preserve">LG thinks that we should remove “direct”. Ericsson thinks that it would require too many changes in even more specifications. Samsung thinks that RAN1 uses it without “direct”. </w:t>
      </w:r>
    </w:p>
    <w:p w:rsidR="004922A2" w:rsidRDefault="004922A2" w:rsidP="002B50DC">
      <w:pPr>
        <w:pStyle w:val="Doc-text2"/>
      </w:pPr>
      <w:r>
        <w:t>=&gt;</w:t>
      </w:r>
      <w:r>
        <w:tab/>
        <w:t>Change to “sidelink communication” and “sidelink discovery” …</w:t>
      </w:r>
    </w:p>
    <w:p w:rsidR="004922A2" w:rsidRDefault="004922A2" w:rsidP="002B50DC">
      <w:pPr>
        <w:pStyle w:val="Doc-text2"/>
      </w:pPr>
      <w:r>
        <w:t>-</w:t>
      </w:r>
      <w:r>
        <w:tab/>
        <w:t>Nokia Networks thinks we should align the terminology for the control channels.</w:t>
      </w:r>
    </w:p>
    <w:p w:rsidR="004922A2" w:rsidRPr="002B50DC" w:rsidRDefault="004922A2" w:rsidP="002B50DC">
      <w:pPr>
        <w:pStyle w:val="Doc-text2"/>
      </w:pPr>
      <w:r>
        <w:t>=&gt;</w:t>
      </w:r>
      <w:r>
        <w:tab/>
        <w:t>Postponed. Updated CRs may be provided to the next meeting</w:t>
      </w:r>
    </w:p>
    <w:p w:rsidR="001615C6" w:rsidRPr="00A82997" w:rsidRDefault="00A02512" w:rsidP="00A82997">
      <w:pPr>
        <w:pStyle w:val="Doc-title"/>
      </w:pPr>
      <w:hyperlink r:id="rId279" w:history="1">
        <w:r w:rsidR="00A82997" w:rsidRPr="00A02512">
          <w:rPr>
            <w:rStyle w:val="Hyperlink"/>
          </w:rPr>
          <w:t>R2-152154</w:t>
        </w:r>
      </w:hyperlink>
      <w:r w:rsidR="00A82997">
        <w:tab/>
        <w:t xml:space="preserve">Sidelink terminology alignment in TS 36.304; Intel Corporation,Qualcomm Incorporated; CR; 36.304; (0268); F; </w:t>
      </w:r>
    </w:p>
    <w:p w:rsidR="004922A2" w:rsidRPr="002B50DC" w:rsidRDefault="004922A2" w:rsidP="004922A2">
      <w:pPr>
        <w:pStyle w:val="Doc-text2"/>
      </w:pPr>
      <w:r>
        <w:t>=&gt;</w:t>
      </w:r>
      <w:r>
        <w:tab/>
        <w:t>Postponed. Updated CRs may be provided to the next meeting</w:t>
      </w:r>
    </w:p>
    <w:p w:rsidR="001615C6" w:rsidRPr="00A82997" w:rsidRDefault="00A02512" w:rsidP="00A82997">
      <w:pPr>
        <w:pStyle w:val="Doc-title"/>
      </w:pPr>
      <w:hyperlink r:id="rId280" w:history="1">
        <w:r w:rsidR="00A82997" w:rsidRPr="00A02512">
          <w:rPr>
            <w:rStyle w:val="Hyperlink"/>
          </w:rPr>
          <w:t>R2-152155</w:t>
        </w:r>
      </w:hyperlink>
      <w:r w:rsidR="00A82997">
        <w:tab/>
        <w:t xml:space="preserve">Sidelink terminology alignment in TS 36.306; Intel Corporation,Qualcomm Incorporated; CR; 36.306; (0273); F; </w:t>
      </w:r>
    </w:p>
    <w:p w:rsidR="004922A2" w:rsidRPr="002B50DC" w:rsidRDefault="004922A2" w:rsidP="004922A2">
      <w:pPr>
        <w:pStyle w:val="Doc-text2"/>
      </w:pPr>
      <w:r>
        <w:t>=&gt;</w:t>
      </w:r>
      <w:r>
        <w:tab/>
        <w:t>Postponed. Updated CRs may be provided to the next meeting</w:t>
      </w:r>
    </w:p>
    <w:p w:rsidR="001615C6" w:rsidRDefault="00A02512" w:rsidP="00A82997">
      <w:pPr>
        <w:pStyle w:val="Doc-title"/>
      </w:pPr>
      <w:hyperlink r:id="rId281" w:history="1">
        <w:r w:rsidR="00A82997" w:rsidRPr="00A02512">
          <w:rPr>
            <w:rStyle w:val="Hyperlink"/>
          </w:rPr>
          <w:t>R2-152345</w:t>
        </w:r>
      </w:hyperlink>
      <w:r w:rsidR="00A82997">
        <w:tab/>
        <w:t xml:space="preserve">Correction to the characteristics of SL-DCH; ITRI, ASUSTeK; CR; 36.300  ; (0764); F; </w:t>
      </w:r>
    </w:p>
    <w:p w:rsidR="004922A2" w:rsidRPr="004922A2" w:rsidRDefault="00CA69CE" w:rsidP="004922A2">
      <w:pPr>
        <w:pStyle w:val="Doc-text2"/>
      </w:pPr>
      <w:r>
        <w:t>=&gt;</w:t>
      </w:r>
      <w:r>
        <w:tab/>
        <w:t xml:space="preserve">CR is agreed in </w:t>
      </w:r>
      <w:hyperlink r:id="rId282" w:history="1">
        <w:r w:rsidRPr="00A02512">
          <w:rPr>
            <w:rStyle w:val="Hyperlink"/>
          </w:rPr>
          <w:t>R2-152885</w:t>
        </w:r>
      </w:hyperlink>
      <w:r>
        <w:t xml:space="preserve"> CR0764</w:t>
      </w:r>
    </w:p>
    <w:p w:rsidR="00144926" w:rsidRDefault="00144926" w:rsidP="00144926">
      <w:pPr>
        <w:pStyle w:val="SubHeading"/>
      </w:pPr>
      <w:r>
        <w:t>Other</w:t>
      </w:r>
    </w:p>
    <w:p w:rsidR="00144926" w:rsidRDefault="00A02512" w:rsidP="00A82997">
      <w:pPr>
        <w:pStyle w:val="Doc-title"/>
      </w:pPr>
      <w:hyperlink r:id="rId283" w:history="1">
        <w:r w:rsidR="00A82997" w:rsidRPr="00A02512">
          <w:rPr>
            <w:rStyle w:val="Hyperlink"/>
          </w:rPr>
          <w:t>R2-152748</w:t>
        </w:r>
      </w:hyperlink>
      <w:r w:rsidR="00A82997">
        <w:tab/>
        <w:t xml:space="preserve">Interruption of Uu operation by sidelink; LG Electronics Inc.; CR; 36.331; (1851); F; </w:t>
      </w:r>
    </w:p>
    <w:p w:rsidR="00490CA5" w:rsidRDefault="00490CA5" w:rsidP="00490CA5">
      <w:pPr>
        <w:pStyle w:val="Doc-text2"/>
      </w:pPr>
      <w:r>
        <w:t>-</w:t>
      </w:r>
      <w:r>
        <w:tab/>
      </w:r>
      <w:r w:rsidR="00AC7C1A">
        <w:t xml:space="preserve">ZTE wonders whether RAN4 has really agreed this. </w:t>
      </w:r>
    </w:p>
    <w:p w:rsidR="00450FB9" w:rsidRDefault="00450FB9" w:rsidP="00490CA5">
      <w:pPr>
        <w:pStyle w:val="Doc-text2"/>
      </w:pPr>
      <w:r>
        <w:t>-</w:t>
      </w:r>
      <w:r>
        <w:tab/>
        <w:t xml:space="preserve">QC thinks that these gaps are captured in the RAN4 specifications but we don’t need to refer to them here. It is the same for CA. LG thinks that our specifications currently say that there shall not be any impact on Uu. Huawei thinks that RAN4 had agreed upon the gaps based on earlier RAN1 agreements. But the RAN2 agreements actually disallow any gaps. Huawei thinks we should inform RAN4 that they should remove those from their specifications as well. QC thinks that we already informed them. </w:t>
      </w:r>
      <w:r w:rsidR="00100A8D">
        <w:t xml:space="preserve">Ericsson agrees with QC that there are no gaps on Uu according to our RAN2 specifications. </w:t>
      </w:r>
    </w:p>
    <w:p w:rsidR="00450FB9" w:rsidRPr="00490CA5" w:rsidRDefault="00450FB9" w:rsidP="00490CA5">
      <w:pPr>
        <w:pStyle w:val="Doc-text2"/>
      </w:pPr>
      <w:r>
        <w:t>=&gt;</w:t>
      </w:r>
      <w:r>
        <w:tab/>
      </w:r>
      <w:r w:rsidR="00100A8D">
        <w:t>N</w:t>
      </w:r>
      <w:r>
        <w:t xml:space="preserve">ot agreed. </w:t>
      </w:r>
    </w:p>
    <w:p w:rsidR="001615C6" w:rsidRDefault="00A02512" w:rsidP="00A82997">
      <w:pPr>
        <w:pStyle w:val="Doc-title"/>
      </w:pPr>
      <w:hyperlink r:id="rId284" w:history="1">
        <w:r w:rsidR="00A82997" w:rsidRPr="00A02512">
          <w:rPr>
            <w:rStyle w:val="Hyperlink"/>
          </w:rPr>
          <w:t>R2-152759</w:t>
        </w:r>
      </w:hyperlink>
      <w:r w:rsidR="00A82997">
        <w:tab/>
        <w:t xml:space="preserve">Resource selection for SL-DCH; LG Electronics Inc.; CR; 36.321; (0783); F; </w:t>
      </w:r>
    </w:p>
    <w:p w:rsidR="00634D69" w:rsidRDefault="00634D69" w:rsidP="00634D69">
      <w:pPr>
        <w:pStyle w:val="Doc-text2"/>
      </w:pPr>
      <w:r>
        <w:t>-</w:t>
      </w:r>
      <w:r>
        <w:tab/>
      </w:r>
      <w:r w:rsidR="00CE01E9">
        <w:t xml:space="preserve">Ericsson assumes that it would still be OK to choose resources that are adjacent since it would preserve the single carrier property. </w:t>
      </w:r>
      <w:r w:rsidR="00FE3316">
        <w:t>LG thinks we could ask RAN1. Ericsson thinks we don’t need this restriction. Panasonic thinks the restriction comes rather from MAC since it is not possible to transmit two MAC PDUs in the same subframe</w:t>
      </w:r>
      <w:r w:rsidR="00A62882">
        <w:t xml:space="preserve"> on different resource blocks</w:t>
      </w:r>
      <w:r w:rsidR="00FE3316">
        <w:t xml:space="preserve">. </w:t>
      </w:r>
      <w:r w:rsidR="002D2A67">
        <w:t xml:space="preserve">Ericsson thinks that the MAC specification is sufficiently clear. Huawei agrees with Ericsson that a UE would not do it if it cannot do it. </w:t>
      </w:r>
    </w:p>
    <w:p w:rsidR="00EF3B80" w:rsidRDefault="00EF3B80" w:rsidP="00634D69">
      <w:pPr>
        <w:pStyle w:val="Doc-text2"/>
      </w:pPr>
      <w:r>
        <w:t>-</w:t>
      </w:r>
      <w:r>
        <w:tab/>
        <w:t>After offline discussion LG indicates that it should be agreeable now</w:t>
      </w:r>
    </w:p>
    <w:p w:rsidR="00FE3316" w:rsidRDefault="002D2A67" w:rsidP="00634D69">
      <w:pPr>
        <w:pStyle w:val="Doc-text2"/>
      </w:pPr>
      <w:r>
        <w:t>=&gt;</w:t>
      </w:r>
      <w:r>
        <w:tab/>
      </w:r>
      <w:r w:rsidR="00EF3B80">
        <w:t xml:space="preserve">The CR is agreed in </w:t>
      </w:r>
      <w:r w:rsidR="00EF3B80" w:rsidRPr="00A02512">
        <w:rPr>
          <w:color w:val="FF0000"/>
        </w:rPr>
        <w:t>R2-152851</w:t>
      </w:r>
      <w:r w:rsidR="00EF3B80">
        <w:t xml:space="preserve"> CR0783</w:t>
      </w:r>
    </w:p>
    <w:p w:rsidR="00EF3B80" w:rsidRPr="00634D69" w:rsidRDefault="00EF3B80" w:rsidP="00634D69">
      <w:pPr>
        <w:pStyle w:val="Doc-text2"/>
      </w:pPr>
    </w:p>
    <w:p w:rsidR="00DE0529" w:rsidRPr="00A82997" w:rsidRDefault="00A82997" w:rsidP="00A82997">
      <w:pPr>
        <w:pStyle w:val="Doc-title"/>
      </w:pPr>
      <w:r w:rsidRPr="00A02512">
        <w:rPr>
          <w:color w:val="FF0000"/>
        </w:rPr>
        <w:t>R2-152646</w:t>
      </w:r>
      <w:r>
        <w:tab/>
        <w:t xml:space="preserve">Correction regarding SL; Samsung; CR; 36.306; (0278); F; </w:t>
      </w:r>
    </w:p>
    <w:p w:rsidR="00DE0529" w:rsidRPr="000F1156" w:rsidRDefault="00DE0529" w:rsidP="00DE0529">
      <w:pPr>
        <w:pStyle w:val="Comments"/>
      </w:pPr>
      <w:r>
        <w:t>[Late]</w:t>
      </w:r>
    </w:p>
    <w:p w:rsidR="00DE0529" w:rsidRPr="00A82997" w:rsidRDefault="00A82997" w:rsidP="00A82997">
      <w:pPr>
        <w:pStyle w:val="Doc-title"/>
      </w:pPr>
      <w:r w:rsidRPr="00A02512">
        <w:rPr>
          <w:color w:val="FF0000"/>
        </w:rPr>
        <w:t>R2-152749</w:t>
      </w:r>
      <w:r>
        <w:tab/>
        <w:t xml:space="preserve">Introduction of SL category; LG Electronics Inc.; CR; 36.306; (0281); B; </w:t>
      </w:r>
    </w:p>
    <w:p w:rsidR="00DE0529" w:rsidRPr="000F1156" w:rsidRDefault="00DE0529" w:rsidP="00DE0529">
      <w:pPr>
        <w:pStyle w:val="Comments"/>
      </w:pPr>
      <w:r>
        <w:t>[Late]</w:t>
      </w:r>
    </w:p>
    <w:p w:rsidR="001B22EF" w:rsidRPr="0073578E" w:rsidRDefault="00394128" w:rsidP="00394128">
      <w:pPr>
        <w:pStyle w:val="Heading4"/>
      </w:pPr>
      <w:bookmarkStart w:id="32" w:name="_6.2.3.2_User_Plane"/>
      <w:bookmarkEnd w:id="32"/>
      <w:r w:rsidRPr="0073578E">
        <w:t>6.2.</w:t>
      </w:r>
      <w:r w:rsidR="00CE5709" w:rsidRPr="0073578E">
        <w:t>3</w:t>
      </w:r>
      <w:r w:rsidR="00914FAE" w:rsidRPr="0073578E">
        <w:t>.</w:t>
      </w:r>
      <w:r w:rsidRPr="0073578E">
        <w:t>2</w:t>
      </w:r>
      <w:r w:rsidR="00914FAE" w:rsidRPr="0073578E">
        <w:tab/>
      </w:r>
      <w:r w:rsidRPr="0073578E">
        <w:t>User Plane</w:t>
      </w:r>
    </w:p>
    <w:p w:rsidR="007B1BA0" w:rsidRDefault="00914FAE" w:rsidP="00914FAE">
      <w:pPr>
        <w:pStyle w:val="Comments"/>
        <w:rPr>
          <w:color w:val="FF0000"/>
        </w:rPr>
      </w:pPr>
      <w:r w:rsidRPr="0073578E">
        <w:rPr>
          <w:color w:val="FF0000"/>
        </w:rPr>
        <w:t xml:space="preserve">Documents in this agenda item </w:t>
      </w:r>
      <w:r w:rsidR="0094343A" w:rsidRPr="0073578E">
        <w:rPr>
          <w:color w:val="FF0000"/>
        </w:rPr>
        <w:t>will</w:t>
      </w:r>
      <w:r w:rsidRPr="0073578E">
        <w:rPr>
          <w:color w:val="FF0000"/>
        </w:rPr>
        <w:t xml:space="preserve"> be treated in the UP session. </w:t>
      </w:r>
    </w:p>
    <w:p w:rsidR="00CE337F" w:rsidRDefault="00CE337F" w:rsidP="00CE337F">
      <w:pPr>
        <w:pStyle w:val="Heading5"/>
      </w:pPr>
      <w:r>
        <w:t>6.2.3.2.0</w:t>
      </w:r>
      <w:r>
        <w:tab/>
      </w:r>
      <w:r w:rsidRPr="004807A0">
        <w:t>In-Principle-Agreed CRs</w:t>
      </w:r>
    </w:p>
    <w:p w:rsidR="00546C6C" w:rsidRPr="00A82997" w:rsidRDefault="00A02512" w:rsidP="00A82997">
      <w:pPr>
        <w:pStyle w:val="Doc-title"/>
      </w:pPr>
      <w:hyperlink r:id="rId285" w:history="1">
        <w:r w:rsidR="00A82997" w:rsidRPr="00A02512">
          <w:rPr>
            <w:rStyle w:val="Hyperlink"/>
          </w:rPr>
          <w:t>R2-152034</w:t>
        </w:r>
      </w:hyperlink>
      <w:r w:rsidR="00A82997">
        <w:tab/>
        <w:t xml:space="preserve">COUNT derivation in ProSe; LG Electronics Inc., Qualcomm; CR; 36.323; 0137; F; </w:t>
      </w:r>
    </w:p>
    <w:p w:rsidR="00546C6C" w:rsidRPr="00A82997" w:rsidRDefault="00A02512" w:rsidP="00A82997">
      <w:pPr>
        <w:pStyle w:val="Doc-title"/>
      </w:pPr>
      <w:hyperlink r:id="rId286" w:history="1">
        <w:r w:rsidR="00A82997" w:rsidRPr="00A02512">
          <w:rPr>
            <w:rStyle w:val="Hyperlink"/>
          </w:rPr>
          <w:t>R2-152046</w:t>
        </w:r>
      </w:hyperlink>
      <w:r w:rsidR="00A82997">
        <w:tab/>
        <w:t xml:space="preserve">SL-DCH transmission for autonomous resource allocation mode; Panasonic; CR; 36.321; 0764; F; </w:t>
      </w:r>
    </w:p>
    <w:p w:rsidR="00546C6C" w:rsidRPr="00A82997" w:rsidRDefault="00A02512" w:rsidP="00A82997">
      <w:pPr>
        <w:pStyle w:val="Doc-title"/>
      </w:pPr>
      <w:hyperlink r:id="rId287" w:history="1">
        <w:r w:rsidR="00A82997" w:rsidRPr="00A02512">
          <w:rPr>
            <w:rStyle w:val="Hyperlink"/>
          </w:rPr>
          <w:t>R2-152047</w:t>
        </w:r>
      </w:hyperlink>
      <w:r w:rsidR="00A82997">
        <w:tab/>
        <w:t xml:space="preserve">Correction to the Sidelink BSR; CATT, Fujitsu; CR; 36.321; 0765; F; </w:t>
      </w:r>
    </w:p>
    <w:p w:rsidR="00546C6C" w:rsidRPr="00A82997" w:rsidRDefault="00A02512" w:rsidP="00A82997">
      <w:pPr>
        <w:pStyle w:val="Doc-title"/>
      </w:pPr>
      <w:hyperlink r:id="rId288" w:history="1">
        <w:r w:rsidR="00A82997" w:rsidRPr="00A02512">
          <w:rPr>
            <w:rStyle w:val="Hyperlink"/>
          </w:rPr>
          <w:t>R2-152048</w:t>
        </w:r>
      </w:hyperlink>
      <w:r w:rsidR="00A82997">
        <w:tab/>
        <w:t xml:space="preserve">Minor corrections for ProSe; Ericsson, AsusTek; CR; 36.321; 0766; F; </w:t>
      </w:r>
    </w:p>
    <w:p w:rsidR="00546C6C" w:rsidRPr="00A82997" w:rsidRDefault="00A02512" w:rsidP="00A82997">
      <w:pPr>
        <w:pStyle w:val="Doc-title"/>
      </w:pPr>
      <w:hyperlink r:id="rId289" w:history="1">
        <w:r w:rsidR="00A82997" w:rsidRPr="00A02512">
          <w:rPr>
            <w:rStyle w:val="Hyperlink"/>
          </w:rPr>
          <w:t>R2-152052</w:t>
        </w:r>
      </w:hyperlink>
      <w:r w:rsidR="00A82997">
        <w:tab/>
        <w:t xml:space="preserve">Corrections on 36.321 for ProSe; Huawei, Hisilicon; CR; 36.321; 0769; F; </w:t>
      </w:r>
    </w:p>
    <w:p w:rsidR="00CE337F" w:rsidRDefault="00CE337F" w:rsidP="00CE337F">
      <w:pPr>
        <w:pStyle w:val="Heading5"/>
      </w:pPr>
      <w:r>
        <w:t>6.2.3.2.1</w:t>
      </w:r>
      <w:r>
        <w:tab/>
        <w:t>Other</w:t>
      </w:r>
    </w:p>
    <w:p w:rsidR="001615C6" w:rsidRPr="00A82997" w:rsidRDefault="00A02512" w:rsidP="00A82997">
      <w:pPr>
        <w:pStyle w:val="Doc-title"/>
      </w:pPr>
      <w:hyperlink r:id="rId290" w:history="1">
        <w:r w:rsidR="00A82997" w:rsidRPr="00A02512">
          <w:rPr>
            <w:rStyle w:val="Hyperlink"/>
          </w:rPr>
          <w:t>R2-152229</w:t>
        </w:r>
      </w:hyperlink>
      <w:r w:rsidR="00A82997">
        <w:tab/>
        <w:t xml:space="preserve">Correction on Sidelink BSR transmission; ITL; CR; 36.321; (0771); F; </w:t>
      </w:r>
    </w:p>
    <w:p w:rsidR="001615C6" w:rsidRPr="00A82997" w:rsidRDefault="00A02512" w:rsidP="00A82997">
      <w:pPr>
        <w:pStyle w:val="Doc-title"/>
      </w:pPr>
      <w:hyperlink r:id="rId291" w:history="1">
        <w:r w:rsidR="00A82997" w:rsidRPr="00A02512">
          <w:rPr>
            <w:rStyle w:val="Hyperlink"/>
          </w:rPr>
          <w:t>R2-152340</w:t>
        </w:r>
      </w:hyperlink>
      <w:r w:rsidR="00A82997">
        <w:tab/>
        <w:t xml:space="preserve">Correction to the figure of MAC structure overview for sidelink; ITRI, ASUSTeK; CR; 36.321; (0772); F; </w:t>
      </w:r>
    </w:p>
    <w:p w:rsidR="006D189D" w:rsidRPr="00A82997" w:rsidRDefault="00A02512" w:rsidP="00A82997">
      <w:pPr>
        <w:pStyle w:val="Doc-title"/>
      </w:pPr>
      <w:hyperlink r:id="rId292" w:history="1">
        <w:r w:rsidR="00A82997" w:rsidRPr="00A02512">
          <w:rPr>
            <w:rStyle w:val="Hyperlink"/>
          </w:rPr>
          <w:t>R2-152409</w:t>
        </w:r>
      </w:hyperlink>
      <w:r w:rsidR="00A82997">
        <w:tab/>
        <w:t xml:space="preserve">Discussion on Sidelink BSR; ASUSTeK; Disc; </w:t>
      </w:r>
    </w:p>
    <w:p w:rsidR="001615C6" w:rsidRPr="00A82997" w:rsidRDefault="00A02512" w:rsidP="00A82997">
      <w:pPr>
        <w:pStyle w:val="Doc-title"/>
      </w:pPr>
      <w:hyperlink r:id="rId293" w:history="1">
        <w:r w:rsidR="00A82997" w:rsidRPr="00A02512">
          <w:rPr>
            <w:rStyle w:val="Hyperlink"/>
          </w:rPr>
          <w:t>R2-152410</w:t>
        </w:r>
      </w:hyperlink>
      <w:r w:rsidR="00A82997">
        <w:tab/>
        <w:t xml:space="preserve">Discussion on Sidelink BSR; ASUSTeK; CR; 36.321; (0774); F; </w:t>
      </w:r>
    </w:p>
    <w:p w:rsidR="006D189D" w:rsidRPr="00A82997" w:rsidRDefault="00A02512" w:rsidP="00A82997">
      <w:pPr>
        <w:pStyle w:val="Doc-title"/>
      </w:pPr>
      <w:hyperlink r:id="rId294" w:history="1">
        <w:r w:rsidR="00A82997" w:rsidRPr="00A02512">
          <w:rPr>
            <w:rStyle w:val="Hyperlink"/>
          </w:rPr>
          <w:t>R2-152622</w:t>
        </w:r>
      </w:hyperlink>
      <w:r w:rsidR="00A82997">
        <w:tab/>
        <w:t xml:space="preserve">Sidelink BSR when no Sidelink data is available; Ericsson; Disc; </w:t>
      </w:r>
    </w:p>
    <w:p w:rsidR="001615C6" w:rsidRPr="00A82997" w:rsidRDefault="00A02512" w:rsidP="00A82997">
      <w:pPr>
        <w:pStyle w:val="Doc-title"/>
      </w:pPr>
      <w:hyperlink r:id="rId295" w:history="1">
        <w:r w:rsidR="00A82997" w:rsidRPr="00A02512">
          <w:rPr>
            <w:rStyle w:val="Hyperlink"/>
          </w:rPr>
          <w:t>R2-152623</w:t>
        </w:r>
      </w:hyperlink>
      <w:r w:rsidR="00A82997">
        <w:tab/>
        <w:t xml:space="preserve">Sidelink BSR when no Sidelink data is available; Ericsson; CR; 36.321; (0780); F; </w:t>
      </w:r>
    </w:p>
    <w:p w:rsidR="009D3A8D" w:rsidRPr="0073578E" w:rsidRDefault="00394128" w:rsidP="00394128">
      <w:pPr>
        <w:pStyle w:val="Heading3"/>
      </w:pPr>
      <w:r w:rsidRPr="0073578E">
        <w:t>6.2.</w:t>
      </w:r>
      <w:r w:rsidR="00926E35" w:rsidRPr="0073578E">
        <w:t>4</w:t>
      </w:r>
      <w:r w:rsidR="000B79D6" w:rsidRPr="0073578E">
        <w:tab/>
      </w:r>
      <w:r w:rsidR="009D3A8D" w:rsidRPr="0073578E">
        <w:t>WI: Further MBMS Operations Support for E-UTRA</w:t>
      </w:r>
    </w:p>
    <w:p w:rsidR="009D3A8D" w:rsidRPr="0073578E" w:rsidRDefault="009D3A8D" w:rsidP="009D3A8D">
      <w:pPr>
        <w:pStyle w:val="Comments"/>
      </w:pPr>
      <w:r w:rsidRPr="0073578E">
        <w:t xml:space="preserve">(MBMS_LTE_OS-Core, leading WG: RAN2, REL-12, started: Sep.13, </w:t>
      </w:r>
      <w:r w:rsidR="00394128" w:rsidRPr="0073578E">
        <w:rPr>
          <w:b/>
        </w:rPr>
        <w:t>closed</w:t>
      </w:r>
      <w:r w:rsidRPr="0073578E">
        <w:t xml:space="preserve">: </w:t>
      </w:r>
      <w:r w:rsidR="00E70344" w:rsidRPr="0073578E">
        <w:t>Dec</w:t>
      </w:r>
      <w:r w:rsidRPr="0073578E">
        <w:t xml:space="preserve">.14, WID: </w:t>
      </w:r>
      <w:hyperlink r:id="rId296" w:history="1">
        <w:r w:rsidRPr="00A02512">
          <w:rPr>
            <w:rStyle w:val="Hyperlink"/>
          </w:rPr>
          <w:t>RP-140282</w:t>
        </w:r>
      </w:hyperlink>
      <w:r w:rsidRPr="0073578E">
        <w:t>)</w:t>
      </w:r>
    </w:p>
    <w:p w:rsidR="00CE5709" w:rsidRPr="0073578E" w:rsidRDefault="00394128" w:rsidP="00394128">
      <w:pPr>
        <w:pStyle w:val="Heading3"/>
      </w:pPr>
      <w:r w:rsidRPr="0073578E">
        <w:t>6.2.5</w:t>
      </w:r>
      <w:r w:rsidR="00CE5709" w:rsidRPr="0073578E">
        <w:tab/>
        <w:t>WI: Network-Assisted Interference Cancellation and Suppression</w:t>
      </w:r>
    </w:p>
    <w:p w:rsidR="000B79D6" w:rsidRDefault="00CE5709" w:rsidP="00CE5709">
      <w:pPr>
        <w:pStyle w:val="Comments"/>
      </w:pPr>
      <w:r w:rsidRPr="0073578E">
        <w:t xml:space="preserve">(LTE_NAICS-Core, leading WG: RAN1, Rel-12, started: Mar 14, </w:t>
      </w:r>
      <w:r w:rsidR="00394128" w:rsidRPr="0073578E">
        <w:rPr>
          <w:b/>
        </w:rPr>
        <w:t>closed</w:t>
      </w:r>
      <w:r w:rsidRPr="0073578E">
        <w:t xml:space="preserve">: </w:t>
      </w:r>
      <w:r w:rsidR="00E70344" w:rsidRPr="0073578E">
        <w:t>Dec.</w:t>
      </w:r>
      <w:r w:rsidRPr="0073578E">
        <w:t xml:space="preserve">14, WID: </w:t>
      </w:r>
      <w:hyperlink r:id="rId297" w:history="1">
        <w:r w:rsidRPr="00A02512">
          <w:rPr>
            <w:rStyle w:val="Hyperlink"/>
          </w:rPr>
          <w:t>RP-140519</w:t>
        </w:r>
      </w:hyperlink>
      <w:r w:rsidRPr="0073578E">
        <w:t>)</w:t>
      </w:r>
    </w:p>
    <w:p w:rsidR="001615C6" w:rsidRDefault="00A02512" w:rsidP="00A82997">
      <w:pPr>
        <w:pStyle w:val="Doc-title"/>
      </w:pPr>
      <w:hyperlink r:id="rId298" w:history="1">
        <w:r w:rsidR="00A82997" w:rsidRPr="00A02512">
          <w:rPr>
            <w:rStyle w:val="Hyperlink"/>
          </w:rPr>
          <w:t>R2-152497</w:t>
        </w:r>
      </w:hyperlink>
      <w:r w:rsidR="00A82997">
        <w:tab/>
        <w:t xml:space="preserve">On NAICS Capability Signallling; Nokia Networks; Disc; </w:t>
      </w:r>
    </w:p>
    <w:p w:rsidR="008F0EC6" w:rsidRDefault="008553C7" w:rsidP="008F0EC6">
      <w:pPr>
        <w:pStyle w:val="Doc-text2"/>
      </w:pPr>
      <w:r>
        <w:t xml:space="preserve">Proposal 1: </w:t>
      </w:r>
    </w:p>
    <w:p w:rsidR="008553C7" w:rsidRDefault="008553C7" w:rsidP="008F0EC6">
      <w:pPr>
        <w:pStyle w:val="Doc-text2"/>
      </w:pPr>
      <w:r>
        <w:t>-</w:t>
      </w:r>
      <w:r>
        <w:tab/>
        <w:t xml:space="preserve">QC thinks that the UE does not need to indicate subsets, i.e., it shall support the subsets of the indicated super-set. However, the UE might want to indicate explicitly that it can do 1 CC with 100 PRBs or 2 CC with 50 PRBs each. </w:t>
      </w:r>
    </w:p>
    <w:p w:rsidR="009225FE" w:rsidRDefault="009225FE" w:rsidP="008F0EC6">
      <w:pPr>
        <w:pStyle w:val="Doc-text2"/>
      </w:pPr>
      <w:r>
        <w:t>=&gt;</w:t>
      </w:r>
      <w:r>
        <w:tab/>
        <w:t>A UE indicating support for a number of CCs and PRBs shall support NAICS in any combination up to this number of CCs and PRBs</w:t>
      </w:r>
      <w:r w:rsidR="00382E9F">
        <w:t xml:space="preserve">, i.e., it also supports all subsets. </w:t>
      </w:r>
    </w:p>
    <w:p w:rsidR="00C878AB" w:rsidRDefault="00C878AB" w:rsidP="008F0EC6">
      <w:pPr>
        <w:pStyle w:val="Doc-text2"/>
      </w:pPr>
      <w:r>
        <w:t>=&gt;</w:t>
      </w:r>
      <w:r>
        <w:tab/>
        <w:t xml:space="preserve">Note: The UE may </w:t>
      </w:r>
      <w:r w:rsidRPr="00C878AB">
        <w:t>i</w:t>
      </w:r>
      <w:r>
        <w:t>ndi</w:t>
      </w:r>
      <w:r w:rsidRPr="00C878AB">
        <w:t>cate explicitly that it can do 1 CC with 100 PRBs or 2 CC with 50 PRBs each</w:t>
      </w:r>
      <w:r>
        <w:t xml:space="preserve"> since the latter is not a subset of the former. </w:t>
      </w:r>
    </w:p>
    <w:p w:rsidR="00640AEE" w:rsidRDefault="00640AEE" w:rsidP="008F0EC6">
      <w:pPr>
        <w:pStyle w:val="Doc-text2"/>
      </w:pPr>
      <w:r>
        <w:t>=&gt;</w:t>
      </w:r>
      <w:r>
        <w:tab/>
        <w:t>A UE shall not indicate support for e.g. [3 CC, 200 PRB] and [2 CC, 150 PRB] in one band combination</w:t>
      </w:r>
    </w:p>
    <w:p w:rsidR="00AC4660" w:rsidRDefault="00AC4660" w:rsidP="008F0EC6">
      <w:pPr>
        <w:pStyle w:val="Doc-text2"/>
      </w:pPr>
      <w:r>
        <w:t>Proposal 2</w:t>
      </w:r>
      <w:r w:rsidR="00E3705F">
        <w:t>, 3 and 4</w:t>
      </w:r>
      <w:r>
        <w:t xml:space="preserve">: </w:t>
      </w:r>
    </w:p>
    <w:p w:rsidR="00AC4660" w:rsidRDefault="00AC4660" w:rsidP="008F0EC6">
      <w:pPr>
        <w:pStyle w:val="Doc-text2"/>
      </w:pPr>
      <w:r>
        <w:t>-</w:t>
      </w:r>
      <w:r>
        <w:tab/>
      </w:r>
      <w:r w:rsidR="00E3705F">
        <w:t xml:space="preserve">QC thinks that the NW may always provide NAICS assistance information for more carriers and more PRBs that what the UE indicates support for. </w:t>
      </w:r>
      <w:r w:rsidR="005D62DC">
        <w:t xml:space="preserve">Nokia Networks thinks that the UE shall attempt to apply NAICS if the scheduled bandwidth and number of carriers is within the limits indicated in UE capabilities. </w:t>
      </w:r>
      <w:r w:rsidR="00ED1417">
        <w:t xml:space="preserve">QC points out that for the CQI reporting the eNB might want to check the UE capabilities: If the configured bandwidth exceeds the NAICS capabilities, the CQI reports may be ambiguous. </w:t>
      </w:r>
      <w:r w:rsidR="00A6235E">
        <w:t xml:space="preserve">MediaTek thinks that the network may either configure NAICS for up to the NAICS capabilities and be sure that NAICS is taken into account for the entire </w:t>
      </w:r>
      <w:r w:rsidR="00865423">
        <w:t>number of component carriers</w:t>
      </w:r>
      <w:r w:rsidR="00A6235E">
        <w:t xml:space="preserve"> for which NAICS is configured. It may also decide to provide NAICS assistance for a wider bandwidth but then, it might not be able to predict where the UE performed NAICS. Ericsson points out that this goes agains</w:t>
      </w:r>
      <w:r w:rsidR="00AA4641">
        <w:t>t</w:t>
      </w:r>
      <w:r w:rsidR="00A6235E">
        <w:t xml:space="preserve"> the normal capability handling. Huawei a</w:t>
      </w:r>
      <w:r w:rsidR="00AA4641">
        <w:t>g</w:t>
      </w:r>
      <w:r w:rsidR="00A6235E">
        <w:t xml:space="preserve">rees that if the NW configures NAICS assistance for a wider bandwidth the UE behaviour might become unpredictable. </w:t>
      </w:r>
    </w:p>
    <w:p w:rsidR="00095D5C" w:rsidRDefault="00095D5C" w:rsidP="008F0EC6">
      <w:pPr>
        <w:pStyle w:val="Doc-text2"/>
      </w:pPr>
      <w:r>
        <w:t>-</w:t>
      </w:r>
      <w:r>
        <w:tab/>
        <w:t xml:space="preserve">Ericsson also thinks that NAICS is always performed on an entire carrier and not on a part of it. </w:t>
      </w:r>
    </w:p>
    <w:p w:rsidR="0012629B" w:rsidRDefault="0012629B" w:rsidP="008F0EC6">
      <w:pPr>
        <w:pStyle w:val="Doc-text2"/>
      </w:pPr>
      <w:r>
        <w:t>=&gt;</w:t>
      </w:r>
      <w:r>
        <w:tab/>
        <w:t xml:space="preserve">NAICS is only supported on full carrier bandwidth, i.e., not on partial carriers. </w:t>
      </w:r>
    </w:p>
    <w:p w:rsidR="00AA4641" w:rsidRDefault="00AA4641" w:rsidP="00D17EDD">
      <w:pPr>
        <w:pStyle w:val="Doc-text2"/>
      </w:pPr>
      <w:r>
        <w:t>=&gt;</w:t>
      </w:r>
      <w:r>
        <w:tab/>
      </w:r>
      <w:r w:rsidR="0035008E">
        <w:t xml:space="preserve">CB: [LTE/NAICS] </w:t>
      </w:r>
      <w:r>
        <w:t xml:space="preserve">Check whether it is clearly captured (and actually desirable) that the NW may configure NAICS on more carriers and more PRBs than the UE supports in accordance with its capabilities. </w:t>
      </w:r>
    </w:p>
    <w:p w:rsidR="00D17EDD" w:rsidRDefault="00D17EDD" w:rsidP="00D17EDD">
      <w:pPr>
        <w:pStyle w:val="Doc-text2"/>
      </w:pPr>
      <w:r>
        <w:t>-</w:t>
      </w:r>
      <w:r>
        <w:tab/>
        <w:t>Nokia Networks thinks that during offline discussions many things appeared to be agreeable but there are also open issues. Nokia Networks suggests an email discussion until next meeting with the goal to come up with an agreeable CR</w:t>
      </w:r>
    </w:p>
    <w:p w:rsidR="00D17EDD" w:rsidRPr="008F0EC6" w:rsidRDefault="00D17EDD" w:rsidP="00D17EDD">
      <w:pPr>
        <w:pStyle w:val="EmailDiscussion"/>
      </w:pPr>
      <w:bookmarkStart w:id="33" w:name="_Toc420682516"/>
      <w:bookmarkStart w:id="34" w:name="_Toc420682561"/>
      <w:r>
        <w:t>[LTE/NAICS] NAICS Capability Signalling (Nokia Networks)</w:t>
      </w:r>
      <w:r>
        <w:br/>
        <w:t>-</w:t>
      </w:r>
      <w:r>
        <w:tab/>
        <w:t xml:space="preserve">Discuss based on </w:t>
      </w:r>
      <w:hyperlink r:id="rId299" w:history="1">
        <w:r w:rsidRPr="00A02512">
          <w:rPr>
            <w:rStyle w:val="Hyperlink"/>
          </w:rPr>
          <w:t>R2-152497</w:t>
        </w:r>
      </w:hyperlink>
      <w:r>
        <w:t xml:space="preserve"> and taking into account the agreements made in this meeting</w:t>
      </w:r>
      <w:r>
        <w:br/>
        <w:t>=&gt;</w:t>
      </w:r>
      <w:r>
        <w:tab/>
        <w:t>Intended outcome: An agreeable 36.331 CR to next meeting</w:t>
      </w:r>
      <w:bookmarkEnd w:id="33"/>
      <w:bookmarkEnd w:id="34"/>
    </w:p>
    <w:p w:rsidR="00926E35" w:rsidRPr="0073578E" w:rsidRDefault="00394128" w:rsidP="00394128">
      <w:pPr>
        <w:pStyle w:val="Heading3"/>
      </w:pPr>
      <w:r w:rsidRPr="0073578E">
        <w:t>6.2.6</w:t>
      </w:r>
      <w:r w:rsidR="00926E35" w:rsidRPr="0073578E">
        <w:tab/>
        <w:t>WI: Low Cost MTC for LTE</w:t>
      </w:r>
    </w:p>
    <w:p w:rsidR="00926E35" w:rsidRPr="0073578E" w:rsidRDefault="00926E35" w:rsidP="00926E35">
      <w:pPr>
        <w:pStyle w:val="Comments"/>
      </w:pPr>
      <w:r w:rsidRPr="0073578E">
        <w:t xml:space="preserve">(LC_MTC_LTE-Core, leading WG: RAN1, REL-12, started: Jun 13, </w:t>
      </w:r>
      <w:r w:rsidR="00394128" w:rsidRPr="0073578E">
        <w:rPr>
          <w:b/>
        </w:rPr>
        <w:t>closed</w:t>
      </w:r>
      <w:r w:rsidRPr="0073578E">
        <w:t xml:space="preserve">: </w:t>
      </w:r>
      <w:r w:rsidR="00394128" w:rsidRPr="0073578E">
        <w:t xml:space="preserve">Dec </w:t>
      </w:r>
      <w:r w:rsidRPr="0073578E">
        <w:t xml:space="preserve">14, WID: </w:t>
      </w:r>
      <w:hyperlink r:id="rId300" w:history="1">
        <w:r w:rsidRPr="00A02512">
          <w:rPr>
            <w:rStyle w:val="Hyperlink"/>
          </w:rPr>
          <w:t>RP-140522</w:t>
        </w:r>
      </w:hyperlink>
      <w:r w:rsidRPr="0073578E">
        <w:t>)</w:t>
      </w:r>
    </w:p>
    <w:p w:rsidR="00B830CA" w:rsidRPr="0073578E" w:rsidRDefault="00B830CA" w:rsidP="00B830CA">
      <w:pPr>
        <w:pStyle w:val="Heading3"/>
      </w:pPr>
      <w:r w:rsidRPr="0073578E">
        <w:t>6.2.7</w:t>
      </w:r>
      <w:r w:rsidRPr="0073578E">
        <w:tab/>
        <w:t>WI:</w:t>
      </w:r>
      <w:r w:rsidRPr="0073578E">
        <w:tab/>
      </w:r>
      <w:r w:rsidR="00CF7B5B" w:rsidRPr="0073578E">
        <w:t>Group Call eMBMS congestion management for LTE</w:t>
      </w:r>
    </w:p>
    <w:p w:rsidR="00B830CA" w:rsidRDefault="00B830CA" w:rsidP="00B830CA">
      <w:pPr>
        <w:pStyle w:val="Comments"/>
      </w:pPr>
      <w:r w:rsidRPr="0073578E">
        <w:t>(</w:t>
      </w:r>
      <w:r w:rsidR="00CF7B5B" w:rsidRPr="0073578E">
        <w:t xml:space="preserve">GCSE_LTE-MBMS_CM-Core, leading WG: RAN3, started: Sep. 14, </w:t>
      </w:r>
      <w:r w:rsidR="00266A89" w:rsidRPr="00266A89">
        <w:rPr>
          <w:b/>
        </w:rPr>
        <w:t>closed</w:t>
      </w:r>
      <w:r w:rsidR="00CF7B5B" w:rsidRPr="0073578E">
        <w:t xml:space="preserve">: Mar. 2015, WID: </w:t>
      </w:r>
      <w:hyperlink r:id="rId301" w:history="1">
        <w:r w:rsidR="00CF7B5B" w:rsidRPr="00A02512">
          <w:rPr>
            <w:rStyle w:val="Hyperlink"/>
          </w:rPr>
          <w:t>RP-141035</w:t>
        </w:r>
      </w:hyperlink>
      <w:r w:rsidRPr="0073578E">
        <w:t>)</w:t>
      </w:r>
    </w:p>
    <w:p w:rsidR="001615C6" w:rsidRDefault="00A02512" w:rsidP="00A82997">
      <w:pPr>
        <w:pStyle w:val="Doc-title"/>
      </w:pPr>
      <w:hyperlink r:id="rId302" w:history="1">
        <w:r w:rsidR="00A82997" w:rsidRPr="00A02512">
          <w:rPr>
            <w:rStyle w:val="Hyperlink"/>
          </w:rPr>
          <w:t>R2-152489</w:t>
        </w:r>
      </w:hyperlink>
      <w:r w:rsidR="00A82997">
        <w:tab/>
        <w:t xml:space="preserve">MBMS Session Suspending Indication; Vodafone, Qualcomm Incorporated, ZTE, Potevio, ALU, Huawei; CR; 36.321; (0777); F; </w:t>
      </w:r>
    </w:p>
    <w:p w:rsidR="00261546" w:rsidRDefault="00AA4BE5" w:rsidP="00B35666">
      <w:pPr>
        <w:pStyle w:val="Doc-text2"/>
      </w:pPr>
      <w:r>
        <w:t>-</w:t>
      </w:r>
      <w:r>
        <w:tab/>
        <w:t xml:space="preserve">Chairman thinks that we should rather consider them reserved. Vodafone thinks that the UE shall accept any value and not just 000. </w:t>
      </w:r>
      <w:r w:rsidR="000C4A68">
        <w:t xml:space="preserve">QC would also be OK to call it reserved. </w:t>
      </w:r>
      <w:r w:rsidR="00076434">
        <w:t xml:space="preserve">Chairman thinks that the S field does not indicate anything. </w:t>
      </w:r>
      <w:r w:rsidR="00261546">
        <w:t xml:space="preserve">It is the presence of the LCID that indicates that the MTCH is to be suspended. </w:t>
      </w:r>
    </w:p>
    <w:p w:rsidR="00C55270" w:rsidRDefault="00261546" w:rsidP="00C55270">
      <w:pPr>
        <w:pStyle w:val="Doc-text2"/>
      </w:pPr>
      <w:r>
        <w:t>-</w:t>
      </w:r>
      <w:r>
        <w:tab/>
        <w:t xml:space="preserve">QC would mainly like to ensure that UEs of this release ignore the 3 bits irrespective of their value. </w:t>
      </w:r>
      <w:r w:rsidR="00BC7CC6">
        <w:t xml:space="preserve">Samsung thinks that we could leave it as it is and if we want to use it in the future with another value than 000 the NW could include it twice. </w:t>
      </w:r>
      <w:r w:rsidR="000123BF">
        <w:t xml:space="preserve">QC wants to avoid that duplication. Samsung thinks that we don’t know how we might want to use it in the future. Therefore, Samsung does not want to open up for this direction now. </w:t>
      </w:r>
      <w:r w:rsidR="004A6DA1">
        <w:t>LG points out that the UE shall ignore a field with an unknown value on MC</w:t>
      </w:r>
      <w:r w:rsidR="00F60DAE">
        <w:t>H (</w:t>
      </w:r>
      <w:hyperlink r:id="rId303" w:history="1">
        <w:r w:rsidR="00F60DAE" w:rsidRPr="00A02512">
          <w:rPr>
            <w:rStyle w:val="Hyperlink"/>
          </w:rPr>
          <w:t>R2-152051</w:t>
        </w:r>
      </w:hyperlink>
      <w:r w:rsidR="00F60DAE">
        <w:t xml:space="preserve">). QC would want to handle this field differently. </w:t>
      </w:r>
      <w:r w:rsidR="004D5EE8">
        <w:t xml:space="preserve">Samsung </w:t>
      </w:r>
      <w:r w:rsidR="007B7844">
        <w:t xml:space="preserve">thinks that we don’t know whether the proposed behaviour (suspend regardless of the value) is what we really want in a future extension. </w:t>
      </w:r>
      <w:r w:rsidR="00843530">
        <w:t xml:space="preserve">Vodafone intends to use the bits for a randomization of the suspension. </w:t>
      </w:r>
    </w:p>
    <w:p w:rsidR="00843530" w:rsidRPr="00F60DAE" w:rsidRDefault="00843530" w:rsidP="00B35666">
      <w:pPr>
        <w:pStyle w:val="Doc-text2"/>
      </w:pPr>
      <w:r>
        <w:t>=&gt;</w:t>
      </w:r>
      <w:r>
        <w:tab/>
      </w:r>
      <w:r w:rsidR="00C55270">
        <w:t>Not agreed</w:t>
      </w:r>
    </w:p>
    <w:p w:rsidR="001C46AF" w:rsidRDefault="00394128" w:rsidP="009D3A8D">
      <w:pPr>
        <w:pStyle w:val="Heading3"/>
      </w:pPr>
      <w:r w:rsidRPr="0073578E">
        <w:lastRenderedPageBreak/>
        <w:t>6.2.</w:t>
      </w:r>
      <w:r w:rsidR="00CF7B5B" w:rsidRPr="0073578E">
        <w:t>8</w:t>
      </w:r>
      <w:r w:rsidR="009D3A8D" w:rsidRPr="0073578E">
        <w:tab/>
      </w:r>
      <w:r w:rsidR="001C46AF">
        <w:t>WI: FDD/TDD Carrier Aggregation</w:t>
      </w:r>
    </w:p>
    <w:p w:rsidR="001C46AF" w:rsidRPr="0073578E" w:rsidRDefault="001C46AF" w:rsidP="001C46AF">
      <w:pPr>
        <w:pStyle w:val="Comments"/>
      </w:pPr>
      <w:r w:rsidRPr="0073578E">
        <w:t xml:space="preserve">(LTE_CA_TDD_FDD-Core, leading WG: RAN1, REL-12, started: Jun 13, closed: Jun 14, WID: </w:t>
      </w:r>
      <w:hyperlink r:id="rId304" w:history="1">
        <w:r w:rsidRPr="00A02512">
          <w:rPr>
            <w:rStyle w:val="Hyperlink"/>
          </w:rPr>
          <w:t>RP-140465</w:t>
        </w:r>
      </w:hyperlink>
      <w:r w:rsidRPr="0073578E">
        <w:t>)</w:t>
      </w:r>
    </w:p>
    <w:p w:rsidR="00E24476" w:rsidRDefault="00E24476" w:rsidP="00E24476">
      <w:pPr>
        <w:pStyle w:val="Heading4"/>
      </w:pPr>
      <w:r>
        <w:t>6.2.8.0</w:t>
      </w:r>
      <w:r>
        <w:tab/>
      </w:r>
      <w:r w:rsidRPr="004807A0">
        <w:t>In-Principle-Agreed CRs</w:t>
      </w:r>
    </w:p>
    <w:p w:rsidR="00546C6C" w:rsidRDefault="00A02512" w:rsidP="00A82997">
      <w:pPr>
        <w:pStyle w:val="Doc-title"/>
      </w:pPr>
      <w:hyperlink r:id="rId305" w:history="1">
        <w:r w:rsidR="00A82997" w:rsidRPr="00A02512">
          <w:rPr>
            <w:rStyle w:val="Hyperlink"/>
          </w:rPr>
          <w:t>R2-152072</w:t>
        </w:r>
      </w:hyperlink>
      <w:r w:rsidR="00A82997">
        <w:tab/>
        <w:t xml:space="preserve">Clarification on FDD/TDD differentiation of FGIs/capabilities in TDD-FDD CA; Samsung, NTT DOCOMO, INC.; CR; 36.331; 1819; F; </w:t>
      </w:r>
    </w:p>
    <w:p w:rsidR="007B58E1" w:rsidRPr="007B58E1" w:rsidRDefault="00432B1F" w:rsidP="007B58E1">
      <w:pPr>
        <w:pStyle w:val="Doc-text2"/>
      </w:pPr>
      <w:r>
        <w:t>=&gt;</w:t>
      </w:r>
      <w:r>
        <w:tab/>
        <w:t>CR is agreed</w:t>
      </w:r>
    </w:p>
    <w:p w:rsidR="00E24476" w:rsidRPr="0092685D" w:rsidRDefault="00E24476" w:rsidP="00E24476">
      <w:pPr>
        <w:pStyle w:val="Heading4"/>
      </w:pPr>
      <w:r>
        <w:t>6.2.8.1</w:t>
      </w:r>
      <w:r>
        <w:tab/>
        <w:t>Other</w:t>
      </w:r>
    </w:p>
    <w:p w:rsidR="009D3A8D" w:rsidRPr="0073578E" w:rsidRDefault="001C46AF" w:rsidP="009D3A8D">
      <w:pPr>
        <w:pStyle w:val="Heading3"/>
      </w:pPr>
      <w:r>
        <w:t>6.2.9</w:t>
      </w:r>
      <w:r>
        <w:tab/>
      </w:r>
      <w:r w:rsidR="005A07DC">
        <w:t xml:space="preserve">LTE </w:t>
      </w:r>
      <w:r w:rsidR="00D125A0" w:rsidRPr="0073578E">
        <w:t xml:space="preserve">Other </w:t>
      </w:r>
      <w:r w:rsidR="000B79D6" w:rsidRPr="0073578E">
        <w:t xml:space="preserve">Closed </w:t>
      </w:r>
      <w:r w:rsidR="00D125A0" w:rsidRPr="0073578E">
        <w:t xml:space="preserve">Rel-12 </w:t>
      </w:r>
      <w:r w:rsidR="000B79D6" w:rsidRPr="0073578E">
        <w:t>WIs</w:t>
      </w:r>
    </w:p>
    <w:p w:rsidR="00BA178C" w:rsidRPr="0073578E" w:rsidRDefault="00BA178C" w:rsidP="00BA178C">
      <w:pPr>
        <w:pStyle w:val="Comments"/>
      </w:pPr>
      <w:r w:rsidRPr="0073578E">
        <w:t>Input to any other Rel-12 WI</w:t>
      </w:r>
      <w:r w:rsidR="00DC6079" w:rsidRPr="0073578E">
        <w:t>/SI</w:t>
      </w:r>
      <w:r w:rsidRPr="0073578E">
        <w:t xml:space="preserve"> not explicitly listed above. </w:t>
      </w:r>
    </w:p>
    <w:p w:rsidR="005F2C87" w:rsidRPr="0073578E" w:rsidRDefault="002A30CD" w:rsidP="00F774D6">
      <w:pPr>
        <w:pStyle w:val="Comments"/>
      </w:pPr>
      <w:r w:rsidRPr="0073578E">
        <w:t xml:space="preserve">(LCS_BDS-LTE-Core, leading WG: RAN2, REL-12, started: Mar 13, </w:t>
      </w:r>
      <w:r w:rsidR="009E600E" w:rsidRPr="0073578E">
        <w:t>closed</w:t>
      </w:r>
      <w:r w:rsidRPr="0073578E">
        <w:t xml:space="preserve">: </w:t>
      </w:r>
      <w:r w:rsidR="00F774D6" w:rsidRPr="0073578E">
        <w:t xml:space="preserve">Dec </w:t>
      </w:r>
      <w:r w:rsidRPr="0073578E">
        <w:t>1</w:t>
      </w:r>
      <w:r w:rsidR="00F774D6" w:rsidRPr="0073578E">
        <w:t>3</w:t>
      </w:r>
      <w:r w:rsidRPr="0073578E">
        <w:t xml:space="preserve">, WID: </w:t>
      </w:r>
      <w:r w:rsidRPr="00A02512">
        <w:rPr>
          <w:color w:val="FF00FF"/>
        </w:rPr>
        <w:t>RP-130416</w:t>
      </w:r>
      <w:r w:rsidRPr="0073578E">
        <w:t>)</w:t>
      </w:r>
    </w:p>
    <w:p w:rsidR="009E14E1" w:rsidRPr="0073578E" w:rsidRDefault="009E14E1" w:rsidP="00BA178C">
      <w:pPr>
        <w:pStyle w:val="Comments"/>
      </w:pPr>
      <w:r w:rsidRPr="0073578E">
        <w:t xml:space="preserve">(LTE_eDL_MIMO_enh-Core, leading WG: RAN1, REL-12, started: Sep 12, </w:t>
      </w:r>
      <w:r w:rsidR="009E600E" w:rsidRPr="0073578E">
        <w:t>closed</w:t>
      </w:r>
      <w:r w:rsidRPr="0073578E">
        <w:t xml:space="preserve">: </w:t>
      </w:r>
      <w:r w:rsidR="00753470" w:rsidRPr="0073578E">
        <w:t>June</w:t>
      </w:r>
      <w:r w:rsidRPr="0073578E">
        <w:t xml:space="preserve"> 1</w:t>
      </w:r>
      <w:r w:rsidR="00753470" w:rsidRPr="0073578E">
        <w:t>4</w:t>
      </w:r>
      <w:r w:rsidRPr="0073578E">
        <w:t xml:space="preserve">, WID: </w:t>
      </w:r>
      <w:hyperlink r:id="rId306" w:history="1">
        <w:r w:rsidRPr="00A02512">
          <w:rPr>
            <w:rStyle w:val="Hyperlink"/>
          </w:rPr>
          <w:t>RP-121416</w:t>
        </w:r>
      </w:hyperlink>
      <w:r w:rsidRPr="0073578E">
        <w:t>)</w:t>
      </w:r>
    </w:p>
    <w:p w:rsidR="00730F11" w:rsidRPr="0073578E" w:rsidRDefault="00730F11" w:rsidP="00730F11">
      <w:pPr>
        <w:pStyle w:val="Comments"/>
      </w:pPr>
      <w:r w:rsidRPr="0073578E">
        <w:t xml:space="preserve">(HetNet_eMOB_LTE-Core, leading WG: RAN2, REL-12, started: Dec.12, target: </w:t>
      </w:r>
      <w:r w:rsidR="009E600E" w:rsidRPr="0073578E">
        <w:t>Sep</w:t>
      </w:r>
      <w:r w:rsidRPr="0073578E">
        <w:t xml:space="preserve"> 14, WID: </w:t>
      </w:r>
      <w:hyperlink r:id="rId307" w:history="1">
        <w:r w:rsidRPr="00A02512">
          <w:rPr>
            <w:rStyle w:val="Hyperlink"/>
          </w:rPr>
          <w:t>RP-122007</w:t>
        </w:r>
      </w:hyperlink>
      <w:r w:rsidRPr="0073578E">
        <w:t>)</w:t>
      </w:r>
    </w:p>
    <w:p w:rsidR="006912CB" w:rsidRPr="0073578E" w:rsidRDefault="006912CB" w:rsidP="006912CB">
      <w:pPr>
        <w:pStyle w:val="Comments"/>
      </w:pPr>
      <w:r w:rsidRPr="0073578E">
        <w:t xml:space="preserve">(Cov_Enh_LTE-Core, leading WG: RAN1, REL-12, started: Jun.13, </w:t>
      </w:r>
      <w:r w:rsidR="009E600E" w:rsidRPr="0073578E">
        <w:t>closed</w:t>
      </w:r>
      <w:r w:rsidRPr="0073578E">
        <w:t xml:space="preserve">: Jun.14, WID: </w:t>
      </w:r>
      <w:hyperlink r:id="rId308" w:history="1">
        <w:r w:rsidRPr="00A02512">
          <w:rPr>
            <w:rStyle w:val="Hyperlink"/>
          </w:rPr>
          <w:t>RP-130833</w:t>
        </w:r>
      </w:hyperlink>
      <w:r w:rsidRPr="0073578E">
        <w:t>)</w:t>
      </w:r>
    </w:p>
    <w:p w:rsidR="00AA4D8F" w:rsidRPr="0073578E" w:rsidRDefault="00AA4D8F" w:rsidP="00AA4D8F">
      <w:pPr>
        <w:pStyle w:val="Comments"/>
      </w:pPr>
      <w:r w:rsidRPr="0073578E">
        <w:t xml:space="preserve">(LTE_TDD_eIMTA-Core, leading WG: RAN1, REL-12, started: Dec 12, </w:t>
      </w:r>
      <w:r w:rsidR="009E600E" w:rsidRPr="0073578E">
        <w:t>closed</w:t>
      </w:r>
      <w:r w:rsidRPr="0073578E">
        <w:t xml:space="preserve">: Jun.14, WID: </w:t>
      </w:r>
      <w:hyperlink r:id="rId309" w:history="1">
        <w:r w:rsidRPr="00A02512">
          <w:rPr>
            <w:rStyle w:val="Hyperlink"/>
          </w:rPr>
          <w:t>RP-121772</w:t>
        </w:r>
      </w:hyperlink>
      <w:r w:rsidRPr="0073578E">
        <w:t>)</w:t>
      </w:r>
    </w:p>
    <w:p w:rsidR="00C13F1E" w:rsidRDefault="00274D54" w:rsidP="00D125A0">
      <w:pPr>
        <w:pStyle w:val="Comments"/>
      </w:pPr>
      <w:r w:rsidRPr="0073578E">
        <w:t xml:space="preserve">(SCM_LTE-Core, leading WG: RAN2, REL-12, started: Mar.14, </w:t>
      </w:r>
      <w:r w:rsidR="00EE6057" w:rsidRPr="0073578E">
        <w:t>closed</w:t>
      </w:r>
      <w:r w:rsidRPr="0073578E">
        <w:t xml:space="preserve">: Sep.14, WID: </w:t>
      </w:r>
      <w:hyperlink r:id="rId310" w:history="1">
        <w:r w:rsidRPr="00A02512">
          <w:rPr>
            <w:rStyle w:val="Hyperlink"/>
          </w:rPr>
          <w:t>RP-140434</w:t>
        </w:r>
      </w:hyperlink>
      <w:r w:rsidRPr="0073578E">
        <w:t>)</w:t>
      </w:r>
    </w:p>
    <w:p w:rsidR="005A07DC" w:rsidRDefault="005A07DC" w:rsidP="005A07DC">
      <w:pPr>
        <w:pStyle w:val="Comments"/>
      </w:pPr>
      <w:r>
        <w:t>Including corrections to TEI12 enhancements introduced in Rel-12.</w:t>
      </w:r>
    </w:p>
    <w:p w:rsidR="00A176ED" w:rsidRDefault="00394128" w:rsidP="00BD1C20">
      <w:pPr>
        <w:pStyle w:val="Heading4"/>
      </w:pPr>
      <w:r w:rsidRPr="0073578E">
        <w:t>6.2.</w:t>
      </w:r>
      <w:r w:rsidR="001C46AF">
        <w:t>9</w:t>
      </w:r>
      <w:r w:rsidR="005A07DC">
        <w:t>.1</w:t>
      </w:r>
      <w:r w:rsidR="005A07DC">
        <w:tab/>
      </w:r>
      <w:r w:rsidR="005A07DC" w:rsidRPr="005A07DC">
        <w:t>LTE Other Closed Rel-12 WIs</w:t>
      </w:r>
      <w:r w:rsidR="005A07DC">
        <w:t xml:space="preserve"> – CP and common CP/UP</w:t>
      </w:r>
    </w:p>
    <w:p w:rsidR="002B60E9" w:rsidRDefault="002B60E9" w:rsidP="002B60E9">
      <w:pPr>
        <w:pStyle w:val="Heading5"/>
      </w:pPr>
      <w:r>
        <w:t>6.2.9.1.0</w:t>
      </w:r>
      <w:r>
        <w:tab/>
      </w:r>
      <w:r w:rsidRPr="004807A0">
        <w:t>In-Principle-Agreed CRs</w:t>
      </w:r>
    </w:p>
    <w:p w:rsidR="00546C6C" w:rsidRDefault="00A02512" w:rsidP="00AF321E">
      <w:pPr>
        <w:pStyle w:val="Doc-title"/>
      </w:pPr>
      <w:hyperlink r:id="rId311" w:history="1">
        <w:r w:rsidR="00AF321E" w:rsidRPr="00A02512">
          <w:rPr>
            <w:rStyle w:val="Hyperlink"/>
          </w:rPr>
          <w:t>R2-152033</w:t>
        </w:r>
      </w:hyperlink>
      <w:r w:rsidR="00AF321E">
        <w:tab/>
        <w:t xml:space="preserve">Correction for aperiodic CSI trigger; Huawei, HiSilicon,CATT; CR; 36.331; 1802; F; REL-12; LTE_TDD_eIMTA-Core; </w:t>
      </w:r>
    </w:p>
    <w:p w:rsidR="00432B1F" w:rsidRPr="00432B1F" w:rsidRDefault="006C0A4F" w:rsidP="00432B1F">
      <w:pPr>
        <w:pStyle w:val="Doc-text2"/>
      </w:pPr>
      <w:r>
        <w:t>=&gt;</w:t>
      </w:r>
      <w:r>
        <w:tab/>
        <w:t>CR is agreed</w:t>
      </w:r>
    </w:p>
    <w:p w:rsidR="002B60E9" w:rsidRPr="00A469FF" w:rsidRDefault="002B60E9" w:rsidP="002B60E9">
      <w:pPr>
        <w:pStyle w:val="Heading5"/>
        <w:rPr>
          <w:lang w:val="en-US"/>
        </w:rPr>
      </w:pPr>
      <w:r>
        <w:t>6.2.9.1.1</w:t>
      </w:r>
      <w:r>
        <w:tab/>
        <w:t>Other</w:t>
      </w:r>
    </w:p>
    <w:p w:rsidR="008C1938" w:rsidRDefault="00DF0F7F" w:rsidP="00DF0F7F">
      <w:pPr>
        <w:pStyle w:val="SubHeading"/>
      </w:pPr>
      <w:r>
        <w:t>New Categories</w:t>
      </w:r>
    </w:p>
    <w:p w:rsidR="005A2647" w:rsidRPr="00AF321E" w:rsidRDefault="00A02512" w:rsidP="00AF321E">
      <w:pPr>
        <w:pStyle w:val="Doc-title"/>
      </w:pPr>
      <w:hyperlink r:id="rId312" w:history="1">
        <w:r w:rsidR="00AF321E" w:rsidRPr="00A02512">
          <w:rPr>
            <w:rStyle w:val="Hyperlink"/>
          </w:rPr>
          <w:t>R2-152693</w:t>
        </w:r>
      </w:hyperlink>
      <w:r w:rsidR="00AF321E">
        <w:tab/>
        <w:t xml:space="preserve">Introduction of new DL UE categories 15&amp;16; Huawei, HiSilicon, Qualcomm Incorporated, Samsung, Nokia Networks; CR; 36.306; (0280); C; REL-12; LTE_CA-Core, LTE_SC_enh_L1, TEI12; </w:t>
      </w:r>
    </w:p>
    <w:p w:rsidR="005A2647" w:rsidRDefault="005A2647" w:rsidP="005A2647">
      <w:pPr>
        <w:pStyle w:val="Comments"/>
      </w:pPr>
      <w:r>
        <w:t>[Moved from 6.1.1.1 to 6.2.9.1.1]</w:t>
      </w:r>
    </w:p>
    <w:p w:rsidR="002457AD" w:rsidRDefault="00A02512" w:rsidP="00CC5FCC">
      <w:pPr>
        <w:pStyle w:val="Doc-title"/>
      </w:pPr>
      <w:hyperlink r:id="rId313" w:history="1">
        <w:r w:rsidR="00CC5FCC" w:rsidRPr="00A02512">
          <w:rPr>
            <w:rStyle w:val="Hyperlink"/>
          </w:rPr>
          <w:t>R2-152784</w:t>
        </w:r>
      </w:hyperlink>
      <w:r w:rsidR="00CC5FCC" w:rsidRPr="00CC5FCC">
        <w:tab/>
        <w:t>Introduction of new DL UE categories 15&amp;16; Huawei, HiSilicon, Qualcomm Incorporated, Samsung, Nokia Networks; CR; 36.306; 0280; C; REL-12; LTE_CA-Core, LTE_SC_enh_L1, TEI12;</w:t>
      </w:r>
    </w:p>
    <w:p w:rsidR="008E0567" w:rsidRPr="008E0567" w:rsidRDefault="008E0567" w:rsidP="008E0567">
      <w:pPr>
        <w:pStyle w:val="Doc-text2"/>
      </w:pPr>
      <w:r>
        <w:t>=&gt;</w:t>
      </w:r>
      <w:r>
        <w:tab/>
        <w:t>CR is agreed</w:t>
      </w:r>
    </w:p>
    <w:p w:rsidR="008C1938" w:rsidRPr="00AF321E" w:rsidRDefault="00A02512" w:rsidP="00AF321E">
      <w:pPr>
        <w:pStyle w:val="Doc-title"/>
      </w:pPr>
      <w:hyperlink r:id="rId314" w:history="1">
        <w:r w:rsidR="00AF321E" w:rsidRPr="00A02512">
          <w:rPr>
            <w:rStyle w:val="Hyperlink"/>
          </w:rPr>
          <w:t>R2-152692</w:t>
        </w:r>
      </w:hyperlink>
      <w:r w:rsidR="00AF321E">
        <w:tab/>
        <w:t xml:space="preserve">Introduction of new DL UE categories 15&amp;16; Huawei, HiSilicon, Qualcomm Incorporated, Samsung, Nokia Networks; CR; 36.331; (1849); C; REL-12; LTE_CA-Core, LTE_SC_enh_L1, TEI12; </w:t>
      </w:r>
    </w:p>
    <w:p w:rsidR="008C1938" w:rsidRDefault="008C1938" w:rsidP="008C1938">
      <w:pPr>
        <w:pStyle w:val="Comments"/>
      </w:pPr>
      <w:r>
        <w:t>[Moved from 6.1.1.1 to 6.2.9.1.1]</w:t>
      </w:r>
    </w:p>
    <w:p w:rsidR="008E0567" w:rsidRDefault="009E50B2" w:rsidP="008E0567">
      <w:pPr>
        <w:pStyle w:val="Doc-text2"/>
      </w:pPr>
      <w:r>
        <w:t>=&gt;</w:t>
      </w:r>
      <w:r>
        <w:tab/>
        <w:t xml:space="preserve">CR is agreed in </w:t>
      </w:r>
      <w:hyperlink r:id="rId315" w:history="1">
        <w:r w:rsidRPr="00A02512">
          <w:rPr>
            <w:rStyle w:val="Hyperlink"/>
          </w:rPr>
          <w:t>R2-152886</w:t>
        </w:r>
      </w:hyperlink>
      <w:r>
        <w:t xml:space="preserve"> CR1849</w:t>
      </w:r>
    </w:p>
    <w:p w:rsidR="00DF0F7F" w:rsidRPr="008C1938" w:rsidRDefault="00DF0F7F" w:rsidP="00DF0F7F">
      <w:pPr>
        <w:pStyle w:val="SubHeading"/>
      </w:pPr>
      <w:r>
        <w:t>Other</w:t>
      </w:r>
    </w:p>
    <w:p w:rsidR="00DF0F7F" w:rsidRDefault="00A02512" w:rsidP="00AF321E">
      <w:pPr>
        <w:pStyle w:val="Doc-title"/>
      </w:pPr>
      <w:hyperlink r:id="rId316" w:history="1">
        <w:r w:rsidR="00AF321E" w:rsidRPr="00A02512">
          <w:rPr>
            <w:rStyle w:val="Hyperlink"/>
          </w:rPr>
          <w:t>R2-152156</w:t>
        </w:r>
      </w:hyperlink>
      <w:r w:rsidR="00AF321E">
        <w:tab/>
        <w:t xml:space="preserve">Clean-up corrections to TS 36.331; Intel Corporation; CR; 36.331; (1824); F; REL-12; TEI12; </w:t>
      </w:r>
    </w:p>
    <w:p w:rsidR="00A57417" w:rsidRDefault="00A176CC" w:rsidP="00A57417">
      <w:pPr>
        <w:pStyle w:val="Doc-text2"/>
      </w:pPr>
      <w:r>
        <w:t>=&gt;</w:t>
      </w:r>
      <w:r>
        <w:tab/>
        <w:t>Change to “</w:t>
      </w:r>
      <w:r w:rsidRPr="00A176CC">
        <w:t xml:space="preserve">freqBandIndicator-v9e0 IE it </w:t>
      </w:r>
      <w:r w:rsidRPr="00A176CC">
        <w:rPr>
          <w:u w:val="single"/>
        </w:rPr>
        <w:t>applies</w:t>
      </w:r>
      <w:r>
        <w:t>”</w:t>
      </w:r>
    </w:p>
    <w:p w:rsidR="00A176CC" w:rsidRPr="00A57417" w:rsidRDefault="00A176CC" w:rsidP="00A57417">
      <w:pPr>
        <w:pStyle w:val="Doc-text2"/>
      </w:pPr>
      <w:r>
        <w:t>=&gt;</w:t>
      </w:r>
      <w:r>
        <w:tab/>
        <w:t xml:space="preserve">With this change the CR is agreed in </w:t>
      </w:r>
      <w:hyperlink r:id="rId317" w:history="1">
        <w:r w:rsidRPr="00A02512">
          <w:rPr>
            <w:rStyle w:val="Hyperlink"/>
          </w:rPr>
          <w:t>R2-152887</w:t>
        </w:r>
      </w:hyperlink>
      <w:r>
        <w:t xml:space="preserve"> CR1824</w:t>
      </w:r>
    </w:p>
    <w:p w:rsidR="005A07DC" w:rsidRPr="0073578E" w:rsidRDefault="005A07DC" w:rsidP="005A07DC">
      <w:pPr>
        <w:pStyle w:val="Heading4"/>
      </w:pPr>
      <w:bookmarkStart w:id="35" w:name="_6.2.9.2_LTE_Other"/>
      <w:bookmarkEnd w:id="35"/>
      <w:r w:rsidRPr="0073578E">
        <w:t>6.2.</w:t>
      </w:r>
      <w:r w:rsidR="001C46AF">
        <w:t>9</w:t>
      </w:r>
      <w:r>
        <w:t>.2</w:t>
      </w:r>
      <w:r>
        <w:tab/>
      </w:r>
      <w:r w:rsidRPr="005A07DC">
        <w:t>LTE Other Closed Rel-12 WIs</w:t>
      </w:r>
      <w:r>
        <w:t xml:space="preserve"> – UP</w:t>
      </w:r>
    </w:p>
    <w:p w:rsidR="008D51E3" w:rsidRDefault="00CD286A" w:rsidP="008D51E3">
      <w:pPr>
        <w:pStyle w:val="Comments"/>
        <w:rPr>
          <w:color w:val="FF0000"/>
        </w:rPr>
      </w:pPr>
      <w:r w:rsidRPr="0073578E">
        <w:rPr>
          <w:color w:val="FF0000"/>
        </w:rPr>
        <w:t>The documents in this AI will be treated in the UP session.</w:t>
      </w:r>
    </w:p>
    <w:p w:rsidR="00367846" w:rsidRDefault="00367846" w:rsidP="00367846">
      <w:pPr>
        <w:pStyle w:val="Heading5"/>
      </w:pPr>
      <w:r>
        <w:t>6.2.9.2.0</w:t>
      </w:r>
      <w:r>
        <w:tab/>
      </w:r>
      <w:r w:rsidRPr="004807A0">
        <w:t>In-Principle-Agreed CRs</w:t>
      </w:r>
    </w:p>
    <w:p w:rsidR="00546C6C" w:rsidRPr="00AF321E" w:rsidRDefault="00A02512" w:rsidP="00AF321E">
      <w:pPr>
        <w:pStyle w:val="Doc-title"/>
      </w:pPr>
      <w:hyperlink r:id="rId318" w:history="1">
        <w:r w:rsidR="00AF321E" w:rsidRPr="00A02512">
          <w:rPr>
            <w:rStyle w:val="Hyperlink"/>
          </w:rPr>
          <w:t>R2-152051</w:t>
        </w:r>
      </w:hyperlink>
      <w:r w:rsidR="00AF321E">
        <w:tab/>
        <w:t xml:space="preserve">Handling of erroneous PDU on MCH; LG Electronics Inc.; CR; 36.321; 0768; F; REL-12; LTE-L23, TEI12; </w:t>
      </w:r>
    </w:p>
    <w:p w:rsidR="00367846" w:rsidRDefault="00367846" w:rsidP="00367846">
      <w:pPr>
        <w:pStyle w:val="Heading5"/>
      </w:pPr>
      <w:r>
        <w:lastRenderedPageBreak/>
        <w:t>6.2.9.2.1</w:t>
      </w:r>
      <w:r>
        <w:tab/>
        <w:t>Other</w:t>
      </w:r>
    </w:p>
    <w:p w:rsidR="006D189D" w:rsidRPr="00AF321E" w:rsidRDefault="00A02512" w:rsidP="00AF321E">
      <w:pPr>
        <w:pStyle w:val="Doc-title"/>
      </w:pPr>
      <w:hyperlink r:id="rId319" w:history="1">
        <w:r w:rsidR="00AF321E" w:rsidRPr="00A02512">
          <w:rPr>
            <w:rStyle w:val="Hyperlink"/>
          </w:rPr>
          <w:t>R2-152398</w:t>
        </w:r>
      </w:hyperlink>
      <w:r w:rsidR="00AF321E">
        <w:tab/>
        <w:t xml:space="preserve">The operation of logical channel SR prohibit timer for VoIP; ASUSTeK; Disc; REL-12; LTE-L23, TEI12; </w:t>
      </w:r>
    </w:p>
    <w:p w:rsidR="001615C6" w:rsidRPr="00AF321E" w:rsidRDefault="00A02512" w:rsidP="00AF321E">
      <w:pPr>
        <w:pStyle w:val="Doc-title"/>
      </w:pPr>
      <w:hyperlink r:id="rId320" w:history="1">
        <w:r w:rsidR="00AF321E" w:rsidRPr="00A02512">
          <w:rPr>
            <w:rStyle w:val="Hyperlink"/>
          </w:rPr>
          <w:t>R2-152401</w:t>
        </w:r>
      </w:hyperlink>
      <w:r w:rsidR="00AF321E">
        <w:tab/>
        <w:t xml:space="preserve">CR to logical channel SR prohibit timer; ASUSTeK; CR; 36.321; (0773); F; REL-12; LTE-L23, TEI12; </w:t>
      </w:r>
    </w:p>
    <w:p w:rsidR="006D189D" w:rsidRPr="00AF321E" w:rsidRDefault="00A02512" w:rsidP="00AF321E">
      <w:pPr>
        <w:pStyle w:val="Doc-title"/>
      </w:pPr>
      <w:hyperlink r:id="rId321" w:history="1">
        <w:r w:rsidR="00AF321E" w:rsidRPr="00A02512">
          <w:rPr>
            <w:rStyle w:val="Hyperlink"/>
          </w:rPr>
          <w:t>R2-152661</w:t>
        </w:r>
      </w:hyperlink>
      <w:r w:rsidR="00AF321E">
        <w:tab/>
        <w:t xml:space="preserve">Prohibit timer for SR; Ericsson; Disc; REL-12; TEI12; </w:t>
      </w:r>
    </w:p>
    <w:p w:rsidR="001615C6" w:rsidRPr="00AF321E" w:rsidRDefault="00AF321E" w:rsidP="00AF321E">
      <w:pPr>
        <w:pStyle w:val="Doc-title"/>
      </w:pPr>
      <w:r w:rsidRPr="00A02512">
        <w:rPr>
          <w:color w:val="FF0000"/>
        </w:rPr>
        <w:t>R2-152662</w:t>
      </w:r>
      <w:r>
        <w:tab/>
        <w:t xml:space="preserve">Prohibit timer for SR; Ericsson; CR; 36.321; (0781); F; REL-12; TEI12; </w:t>
      </w:r>
    </w:p>
    <w:p w:rsidR="001615C6" w:rsidRPr="00AF321E" w:rsidRDefault="00A02512" w:rsidP="00AF321E">
      <w:pPr>
        <w:pStyle w:val="Doc-title"/>
      </w:pPr>
      <w:hyperlink r:id="rId322" w:history="1">
        <w:r w:rsidR="00AF321E" w:rsidRPr="00A02512">
          <w:rPr>
            <w:rStyle w:val="Hyperlink"/>
          </w:rPr>
          <w:t>R2-152663</w:t>
        </w:r>
      </w:hyperlink>
      <w:r w:rsidR="00AF321E">
        <w:tab/>
        <w:t xml:space="preserve">Prohibit timer for SR; Ericsson; CR; 36.321; (0782); F; REL-12; TEI12; </w:t>
      </w:r>
    </w:p>
    <w:p w:rsidR="00087F0A" w:rsidRPr="0073578E" w:rsidRDefault="00087F0A" w:rsidP="008E73F3">
      <w:pPr>
        <w:pStyle w:val="Heading1"/>
      </w:pPr>
      <w:r w:rsidRPr="0073578E">
        <w:t>7</w:t>
      </w:r>
      <w:r w:rsidRPr="0073578E">
        <w:tab/>
        <w:t>LTE Rel-13</w:t>
      </w:r>
    </w:p>
    <w:p w:rsidR="001F766C" w:rsidRPr="0073578E" w:rsidRDefault="00087F0A" w:rsidP="00087F0A">
      <w:pPr>
        <w:pStyle w:val="Heading2"/>
      </w:pPr>
      <w:bookmarkStart w:id="36" w:name="_7.1_SI:_Study"/>
      <w:bookmarkEnd w:id="36"/>
      <w:r w:rsidRPr="0073578E">
        <w:t>7.1</w:t>
      </w:r>
      <w:r w:rsidRPr="0073578E">
        <w:tab/>
      </w:r>
      <w:r w:rsidR="001F766C" w:rsidRPr="0073578E">
        <w:t xml:space="preserve">SI: </w:t>
      </w:r>
      <w:r w:rsidR="00AC308E" w:rsidRPr="0073578E">
        <w:t>Study on Licensed-Assisted Access using LTE</w:t>
      </w:r>
    </w:p>
    <w:p w:rsidR="001F766C" w:rsidRPr="0073578E" w:rsidRDefault="001F766C" w:rsidP="001F766C">
      <w:pPr>
        <w:pStyle w:val="Comments"/>
      </w:pPr>
      <w:r w:rsidRPr="0073578E">
        <w:t xml:space="preserve">(FS_LTE_LAA, leading WG: RAN1, started: Sep. 14, target: June 15, WID: </w:t>
      </w:r>
      <w:hyperlink r:id="rId323" w:history="1">
        <w:r w:rsidRPr="00A02512">
          <w:rPr>
            <w:rStyle w:val="Hyperlink"/>
          </w:rPr>
          <w:t>RP-</w:t>
        </w:r>
        <w:r w:rsidR="00263A19" w:rsidRPr="00A02512">
          <w:rPr>
            <w:rStyle w:val="Hyperlink"/>
          </w:rPr>
          <w:t>141817</w:t>
        </w:r>
      </w:hyperlink>
      <w:r w:rsidRPr="0073578E">
        <w:t>)</w:t>
      </w:r>
    </w:p>
    <w:p w:rsidR="001F766C" w:rsidRPr="0073578E" w:rsidRDefault="001F766C" w:rsidP="001F766C">
      <w:pPr>
        <w:pStyle w:val="Comments"/>
      </w:pPr>
      <w:r w:rsidRPr="0073578E">
        <w:t xml:space="preserve">Time budget: </w:t>
      </w:r>
      <w:r w:rsidR="0096312F">
        <w:t>2</w:t>
      </w:r>
      <w:r w:rsidRPr="0073578E">
        <w:t xml:space="preserve"> TU</w:t>
      </w:r>
    </w:p>
    <w:p w:rsidR="00FC1B92" w:rsidRDefault="00FC1B92" w:rsidP="00FC1B92">
      <w:pPr>
        <w:pStyle w:val="Heading3"/>
      </w:pPr>
      <w:r>
        <w:t>7.1.1</w:t>
      </w:r>
      <w:r>
        <w:tab/>
      </w:r>
      <w:r w:rsidR="00907F60">
        <w:t>Organizational</w:t>
      </w:r>
    </w:p>
    <w:p w:rsidR="004A31DE" w:rsidRDefault="004A31DE" w:rsidP="00E7381A">
      <w:pPr>
        <w:pStyle w:val="SubHeading"/>
      </w:pPr>
      <w:r>
        <w:t>Incoming LSs</w:t>
      </w:r>
    </w:p>
    <w:p w:rsidR="00E7381A" w:rsidRDefault="00E7381A" w:rsidP="00E7381A">
      <w:pPr>
        <w:pStyle w:val="SubHeading"/>
      </w:pPr>
      <w:r>
        <w:t>TP/TR</w:t>
      </w:r>
    </w:p>
    <w:p w:rsidR="003404D9" w:rsidRDefault="003404D9" w:rsidP="003404D9">
      <w:pPr>
        <w:pStyle w:val="Comments"/>
        <w:rPr>
          <w:rStyle w:val="Hyperlink"/>
        </w:rPr>
      </w:pPr>
      <w:r>
        <w:t xml:space="preserve">The endorsed version of the RAN2 TP for the TR is available in </w:t>
      </w:r>
      <w:hyperlink r:id="rId324" w:history="1">
        <w:r w:rsidR="00140BE5" w:rsidRPr="00A02512">
          <w:rPr>
            <w:rStyle w:val="Hyperlink"/>
          </w:rPr>
          <w:t>R2-151740</w:t>
        </w:r>
      </w:hyperlink>
    </w:p>
    <w:p w:rsidR="00D57BA1" w:rsidRDefault="00D57BA1" w:rsidP="00D57BA1">
      <w:pPr>
        <w:pStyle w:val="Doc-text2"/>
      </w:pPr>
    </w:p>
    <w:p w:rsidR="00D57BA1" w:rsidRDefault="00D57BA1" w:rsidP="00ED12AF">
      <w:pPr>
        <w:pStyle w:val="Doc-text2"/>
      </w:pPr>
      <w:r>
        <w:t>=&gt;</w:t>
      </w:r>
      <w:r>
        <w:tab/>
        <w:t xml:space="preserve">CB: A TP capturing the agreements from this meeting can be provided in </w:t>
      </w:r>
      <w:hyperlink r:id="rId325" w:history="1">
        <w:r w:rsidRPr="00A02512">
          <w:rPr>
            <w:rStyle w:val="Hyperlink"/>
          </w:rPr>
          <w:t>R2-152892</w:t>
        </w:r>
      </w:hyperlink>
      <w:r>
        <w:t xml:space="preserve"> (Huawei)</w:t>
      </w:r>
    </w:p>
    <w:p w:rsidR="00D57BA1" w:rsidRDefault="00A02512" w:rsidP="00D57BA1">
      <w:pPr>
        <w:pStyle w:val="Doc-title"/>
      </w:pPr>
      <w:hyperlink r:id="rId326" w:history="1">
        <w:r w:rsidR="00D57BA1" w:rsidRPr="00A02512">
          <w:rPr>
            <w:rStyle w:val="Hyperlink"/>
          </w:rPr>
          <w:t>R2-152892</w:t>
        </w:r>
      </w:hyperlink>
      <w:r w:rsidR="00D57BA1">
        <w:tab/>
        <w:t xml:space="preserve">TP </w:t>
      </w:r>
      <w:r w:rsidR="00ED12AF">
        <w:t xml:space="preserve">for TR </w:t>
      </w:r>
      <w:r w:rsidR="00ED12AF" w:rsidRPr="00ED12AF">
        <w:t>36.889</w:t>
      </w:r>
      <w:r w:rsidR="00ED12AF">
        <w:t xml:space="preserve"> </w:t>
      </w:r>
      <w:r w:rsidR="00D57BA1">
        <w:t>on LAA</w:t>
      </w:r>
      <w:r w:rsidR="00ED12AF">
        <w:t xml:space="preserve">, </w:t>
      </w:r>
      <w:r w:rsidR="00ED12AF" w:rsidRPr="00ED12AF">
        <w:t>Study on Licensed-Assisted Access to Unlicensed Spectrum</w:t>
      </w:r>
      <w:r w:rsidR="00D57BA1">
        <w:t>; Huawei</w:t>
      </w:r>
    </w:p>
    <w:p w:rsidR="00ED12AF" w:rsidRDefault="00ED12AF" w:rsidP="00ED12AF">
      <w:pPr>
        <w:pStyle w:val="Doc-text2"/>
      </w:pPr>
      <w:r>
        <w:t>-</w:t>
      </w:r>
      <w:r>
        <w:tab/>
      </w:r>
      <w:r w:rsidR="00004E17">
        <w:t xml:space="preserve">CMCC wonders what the impact of LBT on UL will be. </w:t>
      </w:r>
      <w:r w:rsidR="005416DA">
        <w:t>Huawei explains that we had this a</w:t>
      </w:r>
      <w:r w:rsidR="000C4830">
        <w:t xml:space="preserve">greement. QC points out that we agreed that there will be stage-3 changes and those would then be discussed in Stage-3. </w:t>
      </w:r>
      <w:r w:rsidR="008667C9">
        <w:t xml:space="preserve">Ericsson thinks that we have discussed the impact and not identified any problems. Ericsson could consider removing this unspecific statement. </w:t>
      </w:r>
      <w:r w:rsidR="006F561A">
        <w:t xml:space="preserve">Huawei thinks this was mainly to state that we don’t expect impact on the MAC specification for DL but some for UL. </w:t>
      </w:r>
    </w:p>
    <w:p w:rsidR="00B732C1" w:rsidRPr="00ED12AF" w:rsidRDefault="00B732C1" w:rsidP="00ED12AF">
      <w:pPr>
        <w:pStyle w:val="Doc-text2"/>
      </w:pPr>
      <w:r>
        <w:t>=&gt;</w:t>
      </w:r>
      <w:r>
        <w:tab/>
        <w:t>Change to “</w:t>
      </w:r>
      <w:r w:rsidRPr="00B732C1">
        <w:t xml:space="preserve">LBT for DL will not impact data reception in MAC </w:t>
      </w:r>
      <w:r w:rsidRPr="00B732C1">
        <w:rPr>
          <w:u w:val="single"/>
        </w:rPr>
        <w:t>specification</w:t>
      </w:r>
      <w:r w:rsidRPr="00B732C1">
        <w:t xml:space="preserve"> at UE. LBT for UL data transmission will impact MAC </w:t>
      </w:r>
      <w:r w:rsidRPr="00B732C1">
        <w:rPr>
          <w:u w:val="single"/>
        </w:rPr>
        <w:t>specification</w:t>
      </w:r>
      <w:r w:rsidRPr="00B732C1">
        <w:t xml:space="preserve"> at UE</w:t>
      </w:r>
      <w:r>
        <w:t>”</w:t>
      </w:r>
    </w:p>
    <w:p w:rsidR="00D57BA1" w:rsidRDefault="00E75688" w:rsidP="00E75688">
      <w:pPr>
        <w:pStyle w:val="Doc-text2"/>
      </w:pPr>
      <w:r>
        <w:t>=&gt;</w:t>
      </w:r>
      <w:r>
        <w:tab/>
        <w:t>Change to “</w:t>
      </w:r>
      <w:r w:rsidRPr="00E75688">
        <w:t xml:space="preserve">enable IDC indications and </w:t>
      </w:r>
      <w:r>
        <w:t xml:space="preserve">honour </w:t>
      </w:r>
      <w:r w:rsidRPr="00E75688">
        <w:t>the IDC requests</w:t>
      </w:r>
      <w:r>
        <w:t>”</w:t>
      </w:r>
    </w:p>
    <w:p w:rsidR="00433275" w:rsidRDefault="00433275" w:rsidP="00433275">
      <w:pPr>
        <w:pStyle w:val="Doc-text2"/>
      </w:pPr>
      <w:r>
        <w:t>=&gt;</w:t>
      </w:r>
      <w:r>
        <w:tab/>
        <w:t xml:space="preserve">With these changes the TP for TR 36.889 is agreed in </w:t>
      </w:r>
      <w:hyperlink r:id="rId327" w:history="1">
        <w:r w:rsidRPr="00A02512">
          <w:rPr>
            <w:rStyle w:val="Hyperlink"/>
          </w:rPr>
          <w:t>R2-152903</w:t>
        </w:r>
      </w:hyperlink>
    </w:p>
    <w:p w:rsidR="00433275" w:rsidRDefault="00433275" w:rsidP="00433275">
      <w:pPr>
        <w:pStyle w:val="Doc-text2"/>
      </w:pPr>
    </w:p>
    <w:p w:rsidR="00433275" w:rsidRDefault="00A02512" w:rsidP="00433275">
      <w:pPr>
        <w:pStyle w:val="Doc-title"/>
      </w:pPr>
      <w:hyperlink r:id="rId328" w:history="1">
        <w:r w:rsidR="00433275" w:rsidRPr="00A02512">
          <w:rPr>
            <w:rStyle w:val="Hyperlink"/>
          </w:rPr>
          <w:t>R2-152902</w:t>
        </w:r>
      </w:hyperlink>
      <w:r w:rsidR="00433275">
        <w:tab/>
      </w:r>
      <w:r w:rsidR="00433275" w:rsidRPr="00433275">
        <w:t>LS on RAN2 TP to TR 36.889</w:t>
      </w:r>
      <w:r w:rsidR="00433275">
        <w:t>; to RAN1; Contact: Huawei</w:t>
      </w:r>
    </w:p>
    <w:p w:rsidR="00433275" w:rsidRDefault="00433275" w:rsidP="00433275">
      <w:pPr>
        <w:pStyle w:val="Doc-text2"/>
      </w:pPr>
      <w:r>
        <w:t>=&gt;</w:t>
      </w:r>
      <w:r>
        <w:tab/>
        <w:t xml:space="preserve">Correct reference to </w:t>
      </w:r>
      <w:hyperlink r:id="rId329" w:history="1">
        <w:r w:rsidRPr="00A02512">
          <w:rPr>
            <w:rStyle w:val="Hyperlink"/>
          </w:rPr>
          <w:t>R2-152903</w:t>
        </w:r>
      </w:hyperlink>
    </w:p>
    <w:p w:rsidR="00433275" w:rsidRPr="00433275" w:rsidRDefault="00433275" w:rsidP="00433275">
      <w:pPr>
        <w:pStyle w:val="LSApproved"/>
      </w:pPr>
      <w:bookmarkStart w:id="37" w:name="_Toc420682531"/>
      <w:bookmarkStart w:id="38" w:name="_Toc420682576"/>
      <w:r>
        <w:t>=&gt;</w:t>
      </w:r>
      <w:r>
        <w:tab/>
        <w:t xml:space="preserve">With this change the LS to RAN1 on LAA is approved in </w:t>
      </w:r>
      <w:hyperlink r:id="rId330" w:history="1">
        <w:r w:rsidRPr="00A02512">
          <w:rPr>
            <w:rStyle w:val="Hyperlink"/>
          </w:rPr>
          <w:t>R2-152904</w:t>
        </w:r>
        <w:bookmarkEnd w:id="37"/>
        <w:bookmarkEnd w:id="38"/>
      </w:hyperlink>
    </w:p>
    <w:p w:rsidR="00FC1B92" w:rsidRDefault="00FC1B92" w:rsidP="00FC1B92">
      <w:pPr>
        <w:pStyle w:val="Heading3"/>
      </w:pPr>
      <w:r>
        <w:t>7.1.2</w:t>
      </w:r>
      <w:r>
        <w:tab/>
        <w:t>Downlink</w:t>
      </w:r>
      <w:r w:rsidR="00907F60">
        <w:t xml:space="preserve"> data transmission</w:t>
      </w:r>
    </w:p>
    <w:p w:rsidR="00FC1B92" w:rsidRDefault="001E2AAF" w:rsidP="00FC1B92">
      <w:pPr>
        <w:pStyle w:val="Comments"/>
      </w:pPr>
      <w:r>
        <w:t>Remaining a</w:t>
      </w:r>
      <w:r w:rsidR="00FC1B92">
        <w:t>spects related to</w:t>
      </w:r>
      <w:r w:rsidR="00055B1F">
        <w:t>/required for</w:t>
      </w:r>
      <w:r w:rsidR="00FC1B92">
        <w:t xml:space="preserve"> downlink data transmission and reception</w:t>
      </w:r>
    </w:p>
    <w:p w:rsidR="0004220E" w:rsidRDefault="00A02512" w:rsidP="00A82997">
      <w:pPr>
        <w:pStyle w:val="Doc-title"/>
      </w:pPr>
      <w:hyperlink r:id="rId331" w:history="1">
        <w:r w:rsidR="00A82997" w:rsidRPr="00A02512">
          <w:rPr>
            <w:rStyle w:val="Hyperlink"/>
          </w:rPr>
          <w:t>R2-152480</w:t>
        </w:r>
      </w:hyperlink>
      <w:r w:rsidR="00A82997">
        <w:tab/>
        <w:t xml:space="preserve">RRM Measurements for LAA; Ericsson; Disc; </w:t>
      </w:r>
    </w:p>
    <w:p w:rsidR="006E1DC4" w:rsidRDefault="00027959" w:rsidP="006E1DC4">
      <w:pPr>
        <w:pStyle w:val="Doc-text2"/>
      </w:pPr>
      <w:r>
        <w:t xml:space="preserve">Proposal 1, 2 and 3: </w:t>
      </w:r>
    </w:p>
    <w:p w:rsidR="00027959" w:rsidRDefault="00027959" w:rsidP="006E1DC4">
      <w:pPr>
        <w:pStyle w:val="Doc-text2"/>
      </w:pPr>
      <w:r>
        <w:t>-</w:t>
      </w:r>
      <w:r>
        <w:tab/>
        <w:t xml:space="preserve">Samsung would not like to mix features, i.e., we should not use capabilities available for WLAN interworking in the context of LAA. At least Samsung would not like to add additional measurements for that. Ericsson does not suggest that a UE has to support WLAN interworking in order to support LAA. The measurements could e.g. have a separate capability. </w:t>
      </w:r>
    </w:p>
    <w:p w:rsidR="00774E22" w:rsidRDefault="00774E22" w:rsidP="006E1DC4">
      <w:pPr>
        <w:pStyle w:val="Doc-text2"/>
      </w:pPr>
      <w:r>
        <w:t>-</w:t>
      </w:r>
      <w:r>
        <w:tab/>
        <w:t xml:space="preserve">MediaTek agrees with Proposal 1 and agrees with Ericsson that the UE does not support WLAN interworking in order to support these measurement reports. </w:t>
      </w:r>
    </w:p>
    <w:p w:rsidR="00774E22" w:rsidRDefault="00774E22" w:rsidP="006E1DC4">
      <w:pPr>
        <w:pStyle w:val="Doc-text2"/>
      </w:pPr>
      <w:r>
        <w:t>-</w:t>
      </w:r>
      <w:r>
        <w:tab/>
        <w:t xml:space="preserve">MediaTek thinks that the measurements in Propsosal 2 and 3 are not widely supported in WiFi chipsets. </w:t>
      </w:r>
    </w:p>
    <w:p w:rsidR="00774E22" w:rsidRDefault="00774E22" w:rsidP="006E1DC4">
      <w:pPr>
        <w:pStyle w:val="Doc-text2"/>
      </w:pPr>
      <w:r>
        <w:t>-</w:t>
      </w:r>
      <w:r>
        <w:tab/>
        <w:t xml:space="preserve">DT considers WiFi measurements beneficial for the purpose of finding an empty channel for LAA and to ensure fair coexistence with WLAN. </w:t>
      </w:r>
    </w:p>
    <w:p w:rsidR="00774E22" w:rsidRDefault="00774E22" w:rsidP="006E1DC4">
      <w:pPr>
        <w:pStyle w:val="Doc-text2"/>
      </w:pPr>
      <w:r>
        <w:lastRenderedPageBreak/>
        <w:t>-</w:t>
      </w:r>
      <w:r>
        <w:tab/>
        <w:t xml:space="preserve">Nokia Networks and QC thinks that in the WiFi WI the measurements were agreed but we should be careful adding additional metrics for the purpose of LAA. </w:t>
      </w:r>
      <w:r w:rsidR="00F166C5">
        <w:t xml:space="preserve">QC thinks that RAN1 has not told us that we need these. QC would suggest to just wait and to decide later whether additional measurements would be needed. </w:t>
      </w:r>
    </w:p>
    <w:p w:rsidR="00E412C4" w:rsidRDefault="00E412C4" w:rsidP="006E1DC4">
      <w:pPr>
        <w:pStyle w:val="Doc-text2"/>
      </w:pPr>
      <w:r>
        <w:t>-</w:t>
      </w:r>
      <w:r>
        <w:tab/>
        <w:t xml:space="preserve">Apple thinks that the two features are not very related and we should </w:t>
      </w:r>
      <w:r w:rsidR="0083024F">
        <w:t xml:space="preserve">not </w:t>
      </w:r>
      <w:r w:rsidR="000444FD">
        <w:t xml:space="preserve">put this requirement on the UE. BlackBerry would also like to be careful. BlackBerry thinks that we could capture that WLAN measurements could be useful for channel selection but thinks that maybe the eNB could do those and get them from UEs only as assistance information just to find hidden nodes. </w:t>
      </w:r>
      <w:r w:rsidR="008D4EEF">
        <w:t xml:space="preserve">Huawei also considers the measurements useful for channel selection but would not want to mandate UEs to implement them just for the purpose of LAA. </w:t>
      </w:r>
    </w:p>
    <w:p w:rsidR="00954900" w:rsidRDefault="00FE68A6" w:rsidP="006E1DC4">
      <w:pPr>
        <w:pStyle w:val="Doc-text2"/>
      </w:pPr>
      <w:r>
        <w:t>-</w:t>
      </w:r>
      <w:r>
        <w:tab/>
        <w:t xml:space="preserve">ALU thinks that we should wait for RAN1 since they have earlier discussed hidden nodes. </w:t>
      </w:r>
    </w:p>
    <w:p w:rsidR="00B121BD" w:rsidRDefault="00B121BD" w:rsidP="006E1DC4">
      <w:pPr>
        <w:pStyle w:val="Doc-text2"/>
      </w:pPr>
      <w:r>
        <w:t>-</w:t>
      </w:r>
      <w:r>
        <w:tab/>
        <w:t xml:space="preserve">ZTE considers Proposal 1 quite useful but would suggest discussing them in the other WIs. </w:t>
      </w:r>
    </w:p>
    <w:p w:rsidR="009E497E" w:rsidRDefault="009E497E" w:rsidP="006E1DC4">
      <w:pPr>
        <w:pStyle w:val="Doc-text2"/>
      </w:pPr>
      <w:r>
        <w:t>-</w:t>
      </w:r>
      <w:r>
        <w:tab/>
        <w:t xml:space="preserve">QC thinks that a UE currently running LAA would not be required to operate WiFi. MediaTek thinks that a UE is anyway supposed to be able to scan for WLANs. </w:t>
      </w:r>
      <w:r w:rsidR="00AF075F">
        <w:t xml:space="preserve">Apple thinks that this is not needed and should not be a requirement. </w:t>
      </w:r>
    </w:p>
    <w:p w:rsidR="00903CAC" w:rsidRDefault="00903CAC" w:rsidP="006E1DC4">
      <w:pPr>
        <w:pStyle w:val="Doc-text2"/>
      </w:pPr>
      <w:r>
        <w:t>-</w:t>
      </w:r>
      <w:r>
        <w:tab/>
        <w:t xml:space="preserve">Huawei suggests to capture that: For the purpose of LAA channel selection </w:t>
      </w:r>
      <w:r w:rsidR="00456FC1">
        <w:t xml:space="preserve">it may be useful for </w:t>
      </w:r>
      <w:r>
        <w:t xml:space="preserve">the eNB </w:t>
      </w:r>
      <w:r w:rsidR="00456FC1">
        <w:t xml:space="preserve">to </w:t>
      </w:r>
      <w:r>
        <w:t xml:space="preserve">request WLAN measurements that are defined in the WLAN interworking WI. </w:t>
      </w:r>
    </w:p>
    <w:p w:rsidR="003C7576" w:rsidRDefault="003C7576" w:rsidP="006E1DC4">
      <w:pPr>
        <w:pStyle w:val="Doc-text2"/>
      </w:pPr>
      <w:r>
        <w:t>-</w:t>
      </w:r>
      <w:r>
        <w:tab/>
        <w:t xml:space="preserve">Vodafone thinks that we don’t need to capture it since it will be up to the eNB to request and use those. </w:t>
      </w:r>
      <w:r w:rsidR="006F6532">
        <w:t xml:space="preserve">Ericsson agrees with Huawei that in the scope of the LAA SI we should list tools that are available and useful. </w:t>
      </w:r>
    </w:p>
    <w:p w:rsidR="00602975" w:rsidRDefault="00602975" w:rsidP="006E1DC4">
      <w:pPr>
        <w:pStyle w:val="Doc-text2"/>
      </w:pPr>
      <w:r>
        <w:t>-</w:t>
      </w:r>
      <w:r>
        <w:tab/>
        <w:t xml:space="preserve">Cisco thinks that the eNB could do the measurements rather than the UE. Ericsson explains that it is to detect hidden nodes. Cisco thinks that the eNB measurements would be good enough and more trustable. </w:t>
      </w:r>
    </w:p>
    <w:p w:rsidR="005F0887" w:rsidRDefault="005F0887" w:rsidP="006E1DC4">
      <w:pPr>
        <w:pStyle w:val="Doc-text2"/>
      </w:pPr>
      <w:r>
        <w:t xml:space="preserve">Proposal 4: </w:t>
      </w:r>
    </w:p>
    <w:p w:rsidR="005F0887" w:rsidRDefault="005F0887" w:rsidP="006E1DC4">
      <w:pPr>
        <w:pStyle w:val="Doc-text2"/>
      </w:pPr>
      <w:r>
        <w:t>-</w:t>
      </w:r>
      <w:r>
        <w:tab/>
        <w:t xml:space="preserve">Cisco thinks that RSSI measurements are not needed. Ericsson thinks the eNB should preferably choose a carrier with low interference. </w:t>
      </w:r>
      <w:r w:rsidR="00D6446D">
        <w:t xml:space="preserve">LG thinks the RSSI is not useful since it shows also the interference which the eNB sees as well and not only from hidden node. </w:t>
      </w:r>
      <w:r w:rsidR="00F713BE">
        <w:t>QC thinks that RSSI is very easy for the UE to determine and helps the eNB to detect hidden no</w:t>
      </w:r>
      <w:r w:rsidR="005418AC">
        <w:t xml:space="preserve">des before selecting a carrier. </w:t>
      </w:r>
      <w:r w:rsidR="005C6B0E">
        <w:t xml:space="preserve">QC thinks that instead of a histogram the UE could also be asked to report all carriers that have RSSI below a certain threshold. Samsung also considers the RSSI useful. Samsung thinks it is also useful if the eNB does not send DRS for a certain set of carriers. Samsung thinks the format of the report could be decided later. Huawei agrees with Samsung but also thinks that the eNB should tell the UE when it is transmitting itself. Ericsson explains that the eNB is not transmitting yet before it has selected a carrier. </w:t>
      </w:r>
      <w:r w:rsidR="00ED01FB">
        <w:t>BlackBerry considers this particularly useful whil</w:t>
      </w:r>
      <w:r w:rsidR="008E7DA5">
        <w:t xml:space="preserve">e a serving cell is configured for detecting hidden node. Nokia Networks thinks that some form of RSSI might be useful but the details would need to be discussed later. </w:t>
      </w:r>
    </w:p>
    <w:p w:rsidR="006E1DC4" w:rsidRDefault="006E1DC4" w:rsidP="006E1DC4">
      <w:pPr>
        <w:pStyle w:val="Doc-text2"/>
      </w:pPr>
    </w:p>
    <w:tbl>
      <w:tblPr>
        <w:tblStyle w:val="TableGrid"/>
        <w:tblW w:w="0" w:type="auto"/>
        <w:tblInd w:w="1622" w:type="dxa"/>
        <w:tblLook w:val="05E0" w:firstRow="1" w:lastRow="1" w:firstColumn="1" w:lastColumn="1" w:noHBand="0" w:noVBand="1"/>
      </w:tblPr>
      <w:tblGrid>
        <w:gridCol w:w="8494"/>
      </w:tblGrid>
      <w:tr w:rsidR="006E1DC4" w:rsidTr="006E1DC4">
        <w:tc>
          <w:tcPr>
            <w:tcW w:w="10116" w:type="dxa"/>
          </w:tcPr>
          <w:p w:rsidR="006E1DC4" w:rsidRDefault="006E1DC4" w:rsidP="006E1DC4">
            <w:pPr>
              <w:pStyle w:val="Doc-text2"/>
              <w:tabs>
                <w:tab w:val="left" w:pos="340"/>
              </w:tabs>
              <w:ind w:left="340" w:hanging="340"/>
            </w:pPr>
            <w:r>
              <w:rPr>
                <w:b/>
              </w:rPr>
              <w:t>Agreements</w:t>
            </w:r>
          </w:p>
          <w:p w:rsidR="006E1DC4" w:rsidRDefault="006E1DC4" w:rsidP="006E1DC4">
            <w:pPr>
              <w:pStyle w:val="Doc-text2"/>
              <w:tabs>
                <w:tab w:val="left" w:pos="340"/>
              </w:tabs>
              <w:ind w:left="340" w:hanging="340"/>
            </w:pPr>
          </w:p>
          <w:p w:rsidR="00E2498A" w:rsidRDefault="00E2498A" w:rsidP="006E1DC4">
            <w:pPr>
              <w:pStyle w:val="Doc-text2"/>
              <w:tabs>
                <w:tab w:val="left" w:pos="340"/>
              </w:tabs>
              <w:ind w:left="340" w:hanging="340"/>
            </w:pPr>
            <w:r>
              <w:t>RSSI:</w:t>
            </w:r>
          </w:p>
          <w:p w:rsidR="006C5650" w:rsidRDefault="006E1DC4" w:rsidP="006E1DC4">
            <w:pPr>
              <w:pStyle w:val="Doc-text2"/>
              <w:tabs>
                <w:tab w:val="left" w:pos="340"/>
              </w:tabs>
              <w:ind w:left="340" w:hanging="340"/>
            </w:pPr>
            <w:r>
              <w:t>4</w:t>
            </w:r>
            <w:r>
              <w:tab/>
            </w:r>
            <w:r w:rsidR="007560D9">
              <w:t xml:space="preserve">For the purpose of </w:t>
            </w:r>
            <w:r w:rsidR="006C5650">
              <w:t xml:space="preserve">detecting hidden node in </w:t>
            </w:r>
            <w:r w:rsidR="007560D9">
              <w:t xml:space="preserve">channel selection </w:t>
            </w:r>
            <w:r w:rsidR="008F3D6B">
              <w:t>UE reporting</w:t>
            </w:r>
            <w:r>
              <w:t xml:space="preserve"> </w:t>
            </w:r>
            <w:r w:rsidR="008F3D6B">
              <w:t xml:space="preserve">of </w:t>
            </w:r>
            <w:r>
              <w:t xml:space="preserve">RSSI measurements </w:t>
            </w:r>
            <w:r w:rsidR="006C5650">
              <w:t>to the eNB</w:t>
            </w:r>
            <w:r w:rsidR="008F3D6B">
              <w:t xml:space="preserve"> is considered useful</w:t>
            </w:r>
            <w:r w:rsidR="008E7DA5">
              <w:t xml:space="preserve">. </w:t>
            </w:r>
            <w:r w:rsidR="000B7C6E">
              <w:br/>
            </w:r>
            <w:r w:rsidR="00EA5BE4">
              <w:t xml:space="preserve">The details </w:t>
            </w:r>
            <w:r w:rsidR="00DA0D49">
              <w:t xml:space="preserve">of the RSSI measurement reporting </w:t>
            </w:r>
            <w:r w:rsidR="00EA5BE4">
              <w:t>should be discussed in stage-3.</w:t>
            </w:r>
            <w:r w:rsidR="008E7DA5">
              <w:t xml:space="preserve"> </w:t>
            </w:r>
          </w:p>
          <w:p w:rsidR="003A0918" w:rsidRDefault="003A0918" w:rsidP="006E1DC4">
            <w:pPr>
              <w:pStyle w:val="Doc-text2"/>
              <w:tabs>
                <w:tab w:val="left" w:pos="340"/>
              </w:tabs>
              <w:ind w:left="340" w:hanging="340"/>
            </w:pPr>
          </w:p>
          <w:p w:rsidR="006E1DC4" w:rsidRDefault="006E1DC4" w:rsidP="006E1DC4">
            <w:pPr>
              <w:pStyle w:val="Doc-text2"/>
              <w:tabs>
                <w:tab w:val="left" w:pos="340"/>
              </w:tabs>
              <w:ind w:left="340" w:hanging="340"/>
            </w:pPr>
            <w:r>
              <w:t>5</w:t>
            </w:r>
            <w:r>
              <w:tab/>
              <w:t>The eNB indicates which carriers(s) the UE should report RSSI for.</w:t>
            </w:r>
          </w:p>
          <w:p w:rsidR="006E1DC4" w:rsidRDefault="006E1DC4" w:rsidP="006E1DC4">
            <w:pPr>
              <w:pStyle w:val="Doc-text2"/>
              <w:tabs>
                <w:tab w:val="left" w:pos="340"/>
              </w:tabs>
              <w:ind w:left="340" w:hanging="340"/>
            </w:pPr>
          </w:p>
          <w:p w:rsidR="006E0342" w:rsidRDefault="006E0342" w:rsidP="006E1DC4">
            <w:pPr>
              <w:pStyle w:val="Doc-text2"/>
              <w:tabs>
                <w:tab w:val="left" w:pos="340"/>
              </w:tabs>
              <w:ind w:left="340" w:hanging="340"/>
            </w:pPr>
          </w:p>
          <w:p w:rsidR="006E0342" w:rsidRDefault="00E2498A" w:rsidP="006E1DC4">
            <w:pPr>
              <w:pStyle w:val="Doc-text2"/>
              <w:tabs>
                <w:tab w:val="left" w:pos="340"/>
              </w:tabs>
              <w:ind w:left="340" w:hanging="340"/>
            </w:pPr>
            <w:r>
              <w:t>RSRP/RSRQ:</w:t>
            </w:r>
          </w:p>
          <w:p w:rsidR="00270E7B" w:rsidRDefault="006E1DC4" w:rsidP="006E1DC4">
            <w:pPr>
              <w:pStyle w:val="Doc-text2"/>
              <w:tabs>
                <w:tab w:val="left" w:pos="340"/>
              </w:tabs>
              <w:ind w:left="340" w:hanging="340"/>
            </w:pPr>
            <w:r>
              <w:t>7</w:t>
            </w:r>
            <w:r>
              <w:tab/>
              <w:t xml:space="preserve">RAN2 assumes that the </w:t>
            </w:r>
            <w:r w:rsidR="00BE5E08">
              <w:t xml:space="preserve">UE’s </w:t>
            </w:r>
            <w:r>
              <w:t xml:space="preserve">physical layer will </w:t>
            </w:r>
            <w:r w:rsidR="00270E7B">
              <w:t xml:space="preserve">only </w:t>
            </w:r>
            <w:r>
              <w:t xml:space="preserve">report </w:t>
            </w:r>
            <w:r w:rsidR="00270E7B">
              <w:t xml:space="preserve">valid </w:t>
            </w:r>
            <w:r>
              <w:t>RSRP/RSRQ measurement samples to RRC</w:t>
            </w:r>
            <w:r w:rsidR="00270E7B">
              <w:t xml:space="preserve"> (i.e., L1 should not provide samples when DRS transmission was blocked by LBT). </w:t>
            </w:r>
          </w:p>
          <w:p w:rsidR="006E1DC4" w:rsidRDefault="006E1DC4" w:rsidP="006E1DC4">
            <w:pPr>
              <w:pStyle w:val="Doc-text2"/>
              <w:tabs>
                <w:tab w:val="left" w:pos="340"/>
              </w:tabs>
              <w:ind w:left="340" w:hanging="340"/>
            </w:pPr>
          </w:p>
          <w:p w:rsidR="006E1DC4" w:rsidRPr="006E1DC4" w:rsidRDefault="006E1DC4" w:rsidP="006E1DC4">
            <w:pPr>
              <w:pStyle w:val="Doc-text2"/>
              <w:tabs>
                <w:tab w:val="left" w:pos="340"/>
              </w:tabs>
              <w:ind w:left="340" w:hanging="340"/>
            </w:pPr>
          </w:p>
        </w:tc>
      </w:tr>
    </w:tbl>
    <w:p w:rsidR="006E1DC4" w:rsidRDefault="006E1DC4" w:rsidP="006E1DC4">
      <w:pPr>
        <w:pStyle w:val="Doc-text2"/>
      </w:pPr>
    </w:p>
    <w:p w:rsidR="006E1DC4" w:rsidRPr="006E1DC4" w:rsidRDefault="006E1DC4" w:rsidP="006E1DC4">
      <w:pPr>
        <w:pStyle w:val="Doc-text2"/>
      </w:pPr>
    </w:p>
    <w:p w:rsidR="0004220E" w:rsidRDefault="00A02512" w:rsidP="00A82997">
      <w:pPr>
        <w:pStyle w:val="Doc-title"/>
      </w:pPr>
      <w:hyperlink r:id="rId332" w:history="1">
        <w:r w:rsidR="00A82997" w:rsidRPr="00A02512">
          <w:rPr>
            <w:rStyle w:val="Hyperlink"/>
          </w:rPr>
          <w:t>R2-152708</w:t>
        </w:r>
      </w:hyperlink>
      <w:r w:rsidR="00A82997">
        <w:tab/>
        <w:t xml:space="preserve">Considerations on RRM measurements for LAA-LTE; Qualcomm Incorporated; Disc; </w:t>
      </w:r>
    </w:p>
    <w:p w:rsidR="008279B5" w:rsidRDefault="008279B5" w:rsidP="008279B5">
      <w:pPr>
        <w:pStyle w:val="Doc-text2"/>
      </w:pPr>
      <w:r>
        <w:t>-</w:t>
      </w:r>
      <w:r>
        <w:tab/>
        <w:t>Samsung thinks that there is already related text in the TR related to Proposal 1</w:t>
      </w:r>
    </w:p>
    <w:p w:rsidR="00510BFB" w:rsidRDefault="00510BFB" w:rsidP="00510BFB">
      <w:pPr>
        <w:pStyle w:val="Doc-text2"/>
      </w:pPr>
      <w:r>
        <w:t>Proposal 5:</w:t>
      </w:r>
    </w:p>
    <w:p w:rsidR="00510BFB" w:rsidRDefault="00510BFB" w:rsidP="00510BFB">
      <w:pPr>
        <w:pStyle w:val="Doc-text2"/>
      </w:pPr>
      <w:r>
        <w:lastRenderedPageBreak/>
        <w:t>-</w:t>
      </w:r>
      <w:r>
        <w:tab/>
        <w:t xml:space="preserve">Huawei does not think that the UE is necessarily aware whether two cells are synchronous. QC would like the UE to report whether another cell was not synchronized at that particular instance. Samsung tends to agree with Huawei and thinks that the PSS/SSS may no longer indicate the frame boundary in Rel-13 LAA. </w:t>
      </w:r>
    </w:p>
    <w:p w:rsidR="008279B5" w:rsidRDefault="008279B5" w:rsidP="008279B5">
      <w:pPr>
        <w:pStyle w:val="Doc-text2"/>
      </w:pPr>
    </w:p>
    <w:tbl>
      <w:tblPr>
        <w:tblStyle w:val="TableGrid"/>
        <w:tblW w:w="0" w:type="auto"/>
        <w:tblInd w:w="1622" w:type="dxa"/>
        <w:tblLook w:val="05E0" w:firstRow="1" w:lastRow="1" w:firstColumn="1" w:lastColumn="1" w:noHBand="0" w:noVBand="1"/>
      </w:tblPr>
      <w:tblGrid>
        <w:gridCol w:w="8494"/>
      </w:tblGrid>
      <w:tr w:rsidR="008279B5" w:rsidTr="008279B5">
        <w:tc>
          <w:tcPr>
            <w:tcW w:w="10116" w:type="dxa"/>
          </w:tcPr>
          <w:p w:rsidR="008279B5" w:rsidRDefault="008279B5" w:rsidP="008279B5">
            <w:pPr>
              <w:pStyle w:val="Doc-text2"/>
              <w:tabs>
                <w:tab w:val="left" w:pos="340"/>
              </w:tabs>
              <w:ind w:left="340" w:hanging="340"/>
            </w:pPr>
            <w:r>
              <w:rPr>
                <w:b/>
              </w:rPr>
              <w:t>Agreements</w:t>
            </w:r>
          </w:p>
          <w:p w:rsidR="00944599" w:rsidRDefault="00944599" w:rsidP="008279B5">
            <w:pPr>
              <w:pStyle w:val="Doc-text2"/>
              <w:tabs>
                <w:tab w:val="left" w:pos="340"/>
              </w:tabs>
              <w:ind w:left="340" w:hanging="340"/>
            </w:pPr>
          </w:p>
          <w:p w:rsidR="00070B75" w:rsidRDefault="008279B5" w:rsidP="00070B75">
            <w:pPr>
              <w:pStyle w:val="Doc-text2"/>
              <w:tabs>
                <w:tab w:val="left" w:pos="340"/>
              </w:tabs>
              <w:ind w:left="340" w:hanging="340"/>
            </w:pPr>
            <w:r>
              <w:t>2</w:t>
            </w:r>
            <w:r>
              <w:tab/>
              <w:t xml:space="preserve">The network configures the UE with a Measurement Object with a </w:t>
            </w:r>
            <w:r w:rsidR="00D43CE0">
              <w:t xml:space="preserve">single </w:t>
            </w:r>
            <w:r>
              <w:t>DRS configuration for each configured LAA SCell</w:t>
            </w:r>
            <w:r w:rsidR="00944599">
              <w:t xml:space="preserve"> </w:t>
            </w:r>
          </w:p>
          <w:p w:rsidR="00070B75" w:rsidRPr="008279B5" w:rsidRDefault="00070B75" w:rsidP="00070B75">
            <w:pPr>
              <w:pStyle w:val="Doc-text2"/>
              <w:tabs>
                <w:tab w:val="left" w:pos="340"/>
              </w:tabs>
              <w:ind w:left="340" w:hanging="340"/>
            </w:pPr>
          </w:p>
        </w:tc>
      </w:tr>
    </w:tbl>
    <w:p w:rsidR="008279B5" w:rsidRDefault="008279B5" w:rsidP="008279B5">
      <w:pPr>
        <w:pStyle w:val="Doc-text2"/>
      </w:pPr>
    </w:p>
    <w:p w:rsidR="008279B5" w:rsidRPr="008279B5" w:rsidRDefault="008279B5" w:rsidP="008279B5">
      <w:pPr>
        <w:pStyle w:val="Doc-text2"/>
      </w:pPr>
    </w:p>
    <w:p w:rsidR="00CA18D5" w:rsidRDefault="00A02512" w:rsidP="00A82997">
      <w:pPr>
        <w:pStyle w:val="Doc-title"/>
      </w:pPr>
      <w:hyperlink r:id="rId333" w:history="1">
        <w:r w:rsidR="00A82997" w:rsidRPr="00A02512">
          <w:rPr>
            <w:rStyle w:val="Hyperlink"/>
          </w:rPr>
          <w:t>R2-152118</w:t>
        </w:r>
      </w:hyperlink>
      <w:r w:rsidR="00A82997">
        <w:tab/>
        <w:t xml:space="preserve">Inter PLMN Cells in Measurement Reporting; Panasonic; Disc; </w:t>
      </w:r>
    </w:p>
    <w:p w:rsidR="002940C4" w:rsidRDefault="00510BFB" w:rsidP="002940C4">
      <w:pPr>
        <w:pStyle w:val="Doc-text2"/>
      </w:pPr>
      <w:r>
        <w:t>-</w:t>
      </w:r>
      <w:r w:rsidR="00C81751">
        <w:tab/>
      </w:r>
      <w:r w:rsidR="0015224E">
        <w:t xml:space="preserve">Ericsson thinks we discussed it last time but concluded that nothing needs to be done. Ericsson would be fine to add to the TR that it could be useful to mitigate PCI confusion. </w:t>
      </w:r>
    </w:p>
    <w:p w:rsidR="0015224E" w:rsidRDefault="0015224E" w:rsidP="002940C4">
      <w:pPr>
        <w:pStyle w:val="Doc-text2"/>
      </w:pPr>
      <w:r>
        <w:t>-</w:t>
      </w:r>
      <w:r>
        <w:tab/>
        <w:t xml:space="preserve">BlackBerry thinks that usually the eNB could see the PCI of the other eNB itself. If it is a hidden node, changing the PCI would not help since there would still be a hidden node. </w:t>
      </w:r>
    </w:p>
    <w:p w:rsidR="0015224E" w:rsidRDefault="0015224E" w:rsidP="002940C4">
      <w:pPr>
        <w:pStyle w:val="Doc-text2"/>
      </w:pPr>
      <w:r>
        <w:t>-</w:t>
      </w:r>
      <w:r>
        <w:tab/>
        <w:t xml:space="preserve">Huawei thinks that it might be more acceptable if the PLMN ID or ECGI is carried in the DRS. Huawei would be fine to suggest RAN1 to accommodate for these IDs in the DRS design. </w:t>
      </w:r>
      <w:r w:rsidR="008F4D41">
        <w:t xml:space="preserve">Huawei thinks that if this is part of the DRS, the UE may even be able to detect collision and to report it to the eNB. </w:t>
      </w:r>
    </w:p>
    <w:p w:rsidR="00A95725" w:rsidRDefault="00A95725" w:rsidP="002940C4">
      <w:pPr>
        <w:pStyle w:val="Doc-text2"/>
      </w:pPr>
      <w:r>
        <w:t>-</w:t>
      </w:r>
      <w:r>
        <w:tab/>
        <w:t xml:space="preserve">Nokia Networks thinks that we concluded in the last meeting that no mechanism for PCI confusion is needed. </w:t>
      </w:r>
      <w:r w:rsidR="00CA657E">
        <w:t>Why should be now suggest RAN1 to introduce additional identifiers in DRS</w:t>
      </w:r>
      <w:r w:rsidR="008B14F8">
        <w:t>?</w:t>
      </w:r>
      <w:r w:rsidR="00CA657E">
        <w:t xml:space="preserve"> </w:t>
      </w:r>
    </w:p>
    <w:p w:rsidR="00A95725" w:rsidRPr="002940C4" w:rsidRDefault="00A95725" w:rsidP="002940C4">
      <w:pPr>
        <w:pStyle w:val="Doc-text2"/>
      </w:pPr>
      <w:r>
        <w:t>=&gt;</w:t>
      </w:r>
      <w:r>
        <w:tab/>
        <w:t>Noted</w:t>
      </w:r>
    </w:p>
    <w:p w:rsidR="004C2443" w:rsidRPr="00A82997" w:rsidRDefault="00A02512" w:rsidP="00A82997">
      <w:pPr>
        <w:pStyle w:val="Doc-title"/>
      </w:pPr>
      <w:hyperlink r:id="rId334" w:history="1">
        <w:r w:rsidR="00A82997" w:rsidRPr="00A02512">
          <w:rPr>
            <w:rStyle w:val="Hyperlink"/>
          </w:rPr>
          <w:t>R2-152599</w:t>
        </w:r>
      </w:hyperlink>
      <w:r w:rsidR="00A82997">
        <w:tab/>
        <w:t xml:space="preserve">IDC aspects of LAA; BlackBerry UK Limited, Sony; Disc; </w:t>
      </w:r>
    </w:p>
    <w:p w:rsidR="004C2443" w:rsidRDefault="004C2443" w:rsidP="004C2443">
      <w:pPr>
        <w:pStyle w:val="Comments"/>
      </w:pPr>
      <w:r>
        <w:t>[Moved from 7.1.3 to 7.1.2]</w:t>
      </w:r>
    </w:p>
    <w:p w:rsidR="00DF3E49" w:rsidRPr="004C2443" w:rsidRDefault="00DF3E49" w:rsidP="00DF3E49">
      <w:pPr>
        <w:pStyle w:val="Doc-text2"/>
      </w:pPr>
      <w:r>
        <w:t>-</w:t>
      </w:r>
      <w:r>
        <w:tab/>
      </w:r>
    </w:p>
    <w:p w:rsidR="00CA18D5" w:rsidRDefault="00A02512" w:rsidP="00A82997">
      <w:pPr>
        <w:pStyle w:val="Doc-title"/>
      </w:pPr>
      <w:hyperlink r:id="rId335" w:history="1">
        <w:r w:rsidR="00A82997" w:rsidRPr="00A02512">
          <w:rPr>
            <w:rStyle w:val="Hyperlink"/>
          </w:rPr>
          <w:t>R2-152479</w:t>
        </w:r>
      </w:hyperlink>
      <w:r w:rsidR="00A82997">
        <w:tab/>
        <w:t xml:space="preserve">In-device coexistence in LAA; Ericsson; Disc; </w:t>
      </w:r>
    </w:p>
    <w:p w:rsidR="00DF3E49" w:rsidRDefault="00DF3E49" w:rsidP="00DF3E49">
      <w:pPr>
        <w:pStyle w:val="Doc-text2"/>
      </w:pPr>
      <w:r>
        <w:t>-</w:t>
      </w:r>
      <w:r>
        <w:tab/>
      </w:r>
    </w:p>
    <w:p w:rsidR="00B3515E" w:rsidRDefault="00B3515E" w:rsidP="00DF3E49">
      <w:pPr>
        <w:pStyle w:val="Doc-text2"/>
      </w:pPr>
    </w:p>
    <w:p w:rsidR="00B3515E" w:rsidRDefault="00E17C28" w:rsidP="00DF3E49">
      <w:pPr>
        <w:pStyle w:val="Doc-text2"/>
      </w:pPr>
      <w:r>
        <w:t xml:space="preserve">Discussion: </w:t>
      </w:r>
    </w:p>
    <w:p w:rsidR="00E17C28" w:rsidRDefault="00E17C28" w:rsidP="00DF3E49">
      <w:pPr>
        <w:pStyle w:val="Doc-text2"/>
      </w:pPr>
      <w:r>
        <w:t>-</w:t>
      </w:r>
      <w:r>
        <w:tab/>
        <w:t xml:space="preserve">BlackBerry thinks that the NW should not prevent the UE from using WiFi with its preferred AP by configuring LAA. BlackBerry thinks that IDC needs to be configured if we decide that IDC is the solution. </w:t>
      </w:r>
    </w:p>
    <w:p w:rsidR="002062A3" w:rsidRDefault="00E17C28" w:rsidP="00DF3E49">
      <w:pPr>
        <w:pStyle w:val="Doc-text2"/>
      </w:pPr>
      <w:r>
        <w:t>-</w:t>
      </w:r>
      <w:r>
        <w:tab/>
        <w:t xml:space="preserve">BlackBerry thinks that currently the UE is not allowed to omit UL LAA transmissions in order to protect its WiFi. BlackBerry thinks that the UE will also not be able to declare RLF since LAA is the aggressor. </w:t>
      </w:r>
      <w:r w:rsidR="00216004">
        <w:t xml:space="preserve">Ericsson wonders whether the only concern is that the network does not configure IDC or when it does not provide a corresponding configuration. We should not specify behaviour in case of bad network implementation. </w:t>
      </w:r>
      <w:r w:rsidR="003178F1">
        <w:t>BlackBerry thinks that the NW has an incentive to use LAA as much as possible even if it harms the UE’</w:t>
      </w:r>
      <w:r w:rsidR="002C3BFB">
        <w:t xml:space="preserve">s WiFi transmission/reception. </w:t>
      </w:r>
      <w:r w:rsidR="003151B0">
        <w:t xml:space="preserve">Ericsson thinks that also in Rel-11 we did not have any fallback configuration. </w:t>
      </w:r>
    </w:p>
    <w:p w:rsidR="00E17C28" w:rsidRDefault="002062A3" w:rsidP="00DF3E49">
      <w:pPr>
        <w:pStyle w:val="Doc-text2"/>
      </w:pPr>
      <w:r>
        <w:t>-</w:t>
      </w:r>
      <w:r>
        <w:tab/>
        <w:t xml:space="preserve">Huawei thinks that simultaneous WiFi and LAA operation are not required. This discussion is only related to the user preference. </w:t>
      </w:r>
    </w:p>
    <w:p w:rsidR="002062A3" w:rsidRDefault="002062A3" w:rsidP="00DF3E49">
      <w:pPr>
        <w:pStyle w:val="Doc-text2"/>
      </w:pPr>
      <w:r>
        <w:t>-</w:t>
      </w:r>
      <w:r>
        <w:tab/>
        <w:t>QC thinks that this is different from Rel-11. Huawei thinks it is the same: If the NW decides to configure the upper carrier of band 40 the UE will not be able to use WLAN channel 1. Hence, the NW should configure IDC. If it does not, the UE could not do WiFi according to our specifications. Therefore, in practice, the NW has to deploy it. And this is the same in LAA.</w:t>
      </w:r>
    </w:p>
    <w:p w:rsidR="00F43A89" w:rsidRDefault="00F43A89" w:rsidP="00DF3E49">
      <w:pPr>
        <w:pStyle w:val="Doc-text2"/>
      </w:pPr>
      <w:r>
        <w:t>-</w:t>
      </w:r>
      <w:r>
        <w:tab/>
        <w:t xml:space="preserve">ZTE thinks that the Ericsson proposals are OK and we should avoid discussion priorities among user preferences and LAA aggregation. Chairman thinks that IDC provides a toolbox by which the UE can inform the NW about instantaneous problems and its user preferences. </w:t>
      </w:r>
    </w:p>
    <w:p w:rsidR="00F43A89" w:rsidRDefault="00F43A89" w:rsidP="00DF3E49">
      <w:pPr>
        <w:pStyle w:val="Doc-text2"/>
      </w:pPr>
      <w:r>
        <w:t>-</w:t>
      </w:r>
      <w:r>
        <w:tab/>
        <w:t>Nokia Networks thinks that, if the NW does not provide a solution, the UE could detach and disable LAA</w:t>
      </w:r>
      <w:r w:rsidR="00B50DF1">
        <w:t xml:space="preserve"> and reflect this in its capability</w:t>
      </w:r>
      <w:r>
        <w:t xml:space="preserve">. Nokia Networks thinks that there is an incentive for the NW to enabled and use the IDC solution appropriately. </w:t>
      </w:r>
    </w:p>
    <w:p w:rsidR="001D3ABB" w:rsidRDefault="00101AEF" w:rsidP="00DF3E49">
      <w:pPr>
        <w:pStyle w:val="Doc-text2"/>
      </w:pPr>
      <w:r>
        <w:t>-</w:t>
      </w:r>
      <w:r>
        <w:tab/>
        <w:t xml:space="preserve">BlackBerry thinks that the UE should be allowed to consider the lack of IDC support on the NW side as an error case if it wants to use WiFi. Intel agrees. </w:t>
      </w:r>
      <w:r w:rsidR="00AB18EB">
        <w:t xml:space="preserve">Ericsson agrees with Huawei that nothing has changed compared to Rel-11 IDC. Huawei wonders whether any issues </w:t>
      </w:r>
      <w:r w:rsidR="00AB18EB">
        <w:lastRenderedPageBreak/>
        <w:t xml:space="preserve">have been identified with Band 40 and WiFi coexistence. </w:t>
      </w:r>
      <w:r w:rsidR="008434D5">
        <w:t xml:space="preserve">CMCC thinks that UE and NW side should support IDC and have an incentive to do so. If they don’t the </w:t>
      </w:r>
      <w:r w:rsidR="001D3ABB">
        <w:t xml:space="preserve">user </w:t>
      </w:r>
      <w:r w:rsidR="008434D5">
        <w:t>experience will detoriate.</w:t>
      </w:r>
    </w:p>
    <w:p w:rsidR="00101AEF" w:rsidRDefault="00E73158" w:rsidP="00DF3E49">
      <w:pPr>
        <w:pStyle w:val="Doc-text2"/>
      </w:pPr>
      <w:r>
        <w:t>-</w:t>
      </w:r>
      <w:r>
        <w:tab/>
        <w:t xml:space="preserve">Samsung would like to consider a new indication. Huawei thinks that also for a new indication it would still be up to the NW whether and how it handles it. We should not add all kinds of new indications. </w:t>
      </w:r>
    </w:p>
    <w:p w:rsidR="0097524E" w:rsidRDefault="00476CE8" w:rsidP="0097524E">
      <w:pPr>
        <w:pStyle w:val="Doc-text2"/>
      </w:pPr>
      <w:r>
        <w:t>-</w:t>
      </w:r>
      <w:r>
        <w:tab/>
        <w:t xml:space="preserve">QC suggests documenting that if the NW does not enable IDC or does not honour the IDC request, the only way for the UE to enable WiFi transmission would be to detach and attach in order to change the capabilities to indicate that LAA is not supported. </w:t>
      </w:r>
      <w:r w:rsidR="00314E69">
        <w:t xml:space="preserve">BlackBerry thinks that we can document this but it would be undesirable that the UE would have to detach. </w:t>
      </w:r>
      <w:r w:rsidR="0097524E">
        <w:t>BlackBerry would like to define a solution. Chairman thinks that the IDC would be the solution and the NW should configure and use it. In the TR we could document the consequences if the NW does not do it as QC suggested. Huawei agrees that this is a sufficient mechanism.</w:t>
      </w:r>
    </w:p>
    <w:p w:rsidR="00476CE8" w:rsidRDefault="0097524E" w:rsidP="0097524E">
      <w:pPr>
        <w:pStyle w:val="Doc-text2"/>
      </w:pPr>
      <w:r>
        <w:t>=&gt;</w:t>
      </w:r>
      <w:r>
        <w:tab/>
        <w:t xml:space="preserve">Clarify in the IDC section of the TR that: </w:t>
      </w:r>
      <w:r w:rsidR="00FE345D">
        <w:t>“</w:t>
      </w:r>
      <w:r>
        <w:t>I</w:t>
      </w:r>
      <w:r w:rsidRPr="0097524E">
        <w:t xml:space="preserve">f the NW does not enable IDC or does not honour the IDC request, the only way for the UE to enable WiFi transmission would be to detach and attach in order to change the capabilities to indicate that LAA is not supported. </w:t>
      </w:r>
      <w:r w:rsidR="008248C8">
        <w:t xml:space="preserve">Since this is undesirable, the NW should enable IDC </w:t>
      </w:r>
      <w:r w:rsidR="00507239">
        <w:t xml:space="preserve">indications </w:t>
      </w:r>
      <w:r w:rsidR="008248C8">
        <w:t>and honour the IDC requests.</w:t>
      </w:r>
      <w:r w:rsidR="00FE345D">
        <w:t>”</w:t>
      </w:r>
      <w:r w:rsidR="008248C8">
        <w:t xml:space="preserve"> </w:t>
      </w:r>
      <w:r w:rsidR="00507239">
        <w:t>(can clarify wording)</w:t>
      </w:r>
    </w:p>
    <w:p w:rsidR="00B3515E" w:rsidRPr="00DF3E49" w:rsidRDefault="00B3515E" w:rsidP="00DF3E49">
      <w:pPr>
        <w:pStyle w:val="Doc-text2"/>
      </w:pPr>
    </w:p>
    <w:p w:rsidR="005747A3" w:rsidRPr="00A82997" w:rsidRDefault="00A02512" w:rsidP="005747A3">
      <w:pPr>
        <w:pStyle w:val="Doc-title"/>
      </w:pPr>
      <w:hyperlink r:id="rId336" w:history="1">
        <w:r w:rsidR="005747A3" w:rsidRPr="00A02512">
          <w:rPr>
            <w:rStyle w:val="Hyperlink"/>
          </w:rPr>
          <w:t>R2-152667</w:t>
        </w:r>
      </w:hyperlink>
      <w:r w:rsidR="005747A3">
        <w:tab/>
        <w:t xml:space="preserve">Understanding DRX operation with LAA; Motorola Mobility; Disc; </w:t>
      </w:r>
    </w:p>
    <w:p w:rsidR="001615C6" w:rsidRPr="00A82997" w:rsidRDefault="00A02512" w:rsidP="00A82997">
      <w:pPr>
        <w:pStyle w:val="Doc-title"/>
      </w:pPr>
      <w:hyperlink r:id="rId337" w:history="1">
        <w:r w:rsidR="00A82997" w:rsidRPr="00A02512">
          <w:rPr>
            <w:rStyle w:val="Hyperlink"/>
          </w:rPr>
          <w:t>R2-152176</w:t>
        </w:r>
      </w:hyperlink>
      <w:r w:rsidR="00A82997">
        <w:tab/>
        <w:t xml:space="preserve">RRM Measurement Model for LAA; Samsung; Disc; </w:t>
      </w:r>
    </w:p>
    <w:p w:rsidR="001615C6" w:rsidRPr="00A82997" w:rsidRDefault="00A02512" w:rsidP="00A82997">
      <w:pPr>
        <w:pStyle w:val="Doc-title"/>
      </w:pPr>
      <w:hyperlink r:id="rId338" w:history="1">
        <w:r w:rsidR="00A82997" w:rsidRPr="00A02512">
          <w:rPr>
            <w:rStyle w:val="Hyperlink"/>
          </w:rPr>
          <w:t>R2-152218</w:t>
        </w:r>
      </w:hyperlink>
      <w:r w:rsidR="00A82997">
        <w:tab/>
        <w:t xml:space="preserve">Considerations of Measurement Issues in LAA; Huawei, HiSilicon; Disc; </w:t>
      </w:r>
    </w:p>
    <w:p w:rsidR="001615C6" w:rsidRPr="00A82997" w:rsidRDefault="00A02512" w:rsidP="00A82997">
      <w:pPr>
        <w:pStyle w:val="Doc-title"/>
      </w:pPr>
      <w:hyperlink r:id="rId339" w:history="1">
        <w:r w:rsidR="00A82997" w:rsidRPr="00A02512">
          <w:rPr>
            <w:rStyle w:val="Hyperlink"/>
          </w:rPr>
          <w:t>R2-152226</w:t>
        </w:r>
      </w:hyperlink>
      <w:r w:rsidR="00A82997">
        <w:tab/>
        <w:t xml:space="preserve">LAA SCell Activation and Deactivation; Samsung; Disc; </w:t>
      </w:r>
    </w:p>
    <w:p w:rsidR="001615C6" w:rsidRPr="00A82997" w:rsidRDefault="00A02512" w:rsidP="00A82997">
      <w:pPr>
        <w:pStyle w:val="Doc-title"/>
      </w:pPr>
      <w:hyperlink r:id="rId340" w:history="1">
        <w:r w:rsidR="00A82997" w:rsidRPr="00A02512">
          <w:rPr>
            <w:rStyle w:val="Hyperlink"/>
          </w:rPr>
          <w:t>R2-152249</w:t>
        </w:r>
      </w:hyperlink>
      <w:r w:rsidR="00A82997">
        <w:tab/>
        <w:t xml:space="preserve">Measurement objects for LAA (and WLAN); Samsung; Disc; </w:t>
      </w:r>
    </w:p>
    <w:p w:rsidR="001615C6" w:rsidRPr="00A82997" w:rsidRDefault="00A02512" w:rsidP="00A82997">
      <w:pPr>
        <w:pStyle w:val="Doc-title"/>
      </w:pPr>
      <w:hyperlink r:id="rId341" w:history="1">
        <w:r w:rsidR="00A82997" w:rsidRPr="00A02512">
          <w:rPr>
            <w:rStyle w:val="Hyperlink"/>
          </w:rPr>
          <w:t>R2-152313</w:t>
        </w:r>
      </w:hyperlink>
      <w:r w:rsidR="00A82997">
        <w:tab/>
        <w:t xml:space="preserve">IDC in LAA system; Nokia Networks; Disc; </w:t>
      </w:r>
    </w:p>
    <w:p w:rsidR="00FA346D" w:rsidRPr="00A82997" w:rsidRDefault="00A02512" w:rsidP="00A82997">
      <w:pPr>
        <w:pStyle w:val="Doc-title"/>
      </w:pPr>
      <w:hyperlink r:id="rId342" w:history="1">
        <w:r w:rsidR="00A82997" w:rsidRPr="00A02512">
          <w:rPr>
            <w:rStyle w:val="Hyperlink"/>
          </w:rPr>
          <w:t>R2-152332</w:t>
        </w:r>
      </w:hyperlink>
      <w:r w:rsidR="00A82997">
        <w:tab/>
        <w:t xml:space="preserve">Consideration on Exploiting LAA Scells more Efficiently; ZTE; Disc; </w:t>
      </w:r>
    </w:p>
    <w:p w:rsidR="00FA346D" w:rsidRDefault="00FA346D" w:rsidP="00FA346D">
      <w:pPr>
        <w:pStyle w:val="Comments"/>
      </w:pPr>
      <w:r>
        <w:t>[Moved from 7.1.3 to 7.1.2]</w:t>
      </w:r>
    </w:p>
    <w:p w:rsidR="001615C6" w:rsidRPr="00A82997" w:rsidRDefault="00A82997" w:rsidP="00A82997">
      <w:pPr>
        <w:pStyle w:val="Doc-title"/>
      </w:pPr>
      <w:r w:rsidRPr="00A02512">
        <w:rPr>
          <w:color w:val="FF0000"/>
        </w:rPr>
        <w:t>R2-152334</w:t>
      </w:r>
      <w:r>
        <w:tab/>
        <w:t xml:space="preserve">Further Thoughts on RRM for LAA Scell; ZTE; Disc; </w:t>
      </w:r>
    </w:p>
    <w:p w:rsidR="00B83B74" w:rsidRPr="00B83B74" w:rsidRDefault="00B83B74" w:rsidP="00B83B74">
      <w:pPr>
        <w:pStyle w:val="Comments"/>
      </w:pPr>
      <w:r>
        <w:t>[Withdrawn]</w:t>
      </w:r>
    </w:p>
    <w:p w:rsidR="001615C6" w:rsidRPr="00A82997" w:rsidRDefault="00A82997" w:rsidP="00A82997">
      <w:pPr>
        <w:pStyle w:val="Doc-title"/>
      </w:pPr>
      <w:r w:rsidRPr="00A02512">
        <w:rPr>
          <w:color w:val="FF0000"/>
        </w:rPr>
        <w:t>R2-152335</w:t>
      </w:r>
      <w:r>
        <w:tab/>
        <w:t xml:space="preserve">Further Thoughts on RRM for LAA Scell; ZTE; Disc; </w:t>
      </w:r>
    </w:p>
    <w:p w:rsidR="00B83B74" w:rsidRPr="00B83B74" w:rsidRDefault="00B83B74" w:rsidP="00B83B74">
      <w:pPr>
        <w:pStyle w:val="Comments"/>
      </w:pPr>
      <w:r>
        <w:t>[Withdrawn]</w:t>
      </w:r>
    </w:p>
    <w:p w:rsidR="001615C6" w:rsidRPr="00A82997" w:rsidRDefault="00A02512" w:rsidP="00A82997">
      <w:pPr>
        <w:pStyle w:val="Doc-title"/>
      </w:pPr>
      <w:hyperlink r:id="rId343" w:history="1">
        <w:r w:rsidR="00A82997" w:rsidRPr="00A02512">
          <w:rPr>
            <w:rStyle w:val="Hyperlink"/>
          </w:rPr>
          <w:t>R2-152337</w:t>
        </w:r>
      </w:hyperlink>
      <w:r w:rsidR="00A82997">
        <w:tab/>
        <w:t xml:space="preserve">Further Thoughts on RRM for LAA Scell; ZTE; Disc; </w:t>
      </w:r>
    </w:p>
    <w:p w:rsidR="001615C6" w:rsidRPr="00A82997" w:rsidRDefault="00A02512" w:rsidP="00A82997">
      <w:pPr>
        <w:pStyle w:val="Doc-title"/>
      </w:pPr>
      <w:hyperlink r:id="rId344" w:history="1">
        <w:r w:rsidR="00A82997" w:rsidRPr="00A02512">
          <w:rPr>
            <w:rStyle w:val="Hyperlink"/>
          </w:rPr>
          <w:t>R2-152347</w:t>
        </w:r>
      </w:hyperlink>
      <w:r w:rsidR="00A82997">
        <w:tab/>
        <w:t xml:space="preserve">Initial Thoughts on (De)activation for LAA Scell; ZTE; Disc; </w:t>
      </w:r>
    </w:p>
    <w:p w:rsidR="001615C6" w:rsidRPr="00A82997" w:rsidRDefault="00A02512" w:rsidP="00A82997">
      <w:pPr>
        <w:pStyle w:val="Doc-title"/>
      </w:pPr>
      <w:hyperlink r:id="rId345" w:history="1">
        <w:r w:rsidR="00A82997" w:rsidRPr="00A02512">
          <w:rPr>
            <w:rStyle w:val="Hyperlink"/>
          </w:rPr>
          <w:t>R2-152362</w:t>
        </w:r>
      </w:hyperlink>
      <w:r w:rsidR="00A82997">
        <w:tab/>
        <w:t xml:space="preserve">Consideration on DL MAC for unlicensed band; LG Electronics Inc.; Disc; </w:t>
      </w:r>
    </w:p>
    <w:p w:rsidR="001615C6" w:rsidRPr="00A82997" w:rsidRDefault="00A02512" w:rsidP="00A82997">
      <w:pPr>
        <w:pStyle w:val="Doc-title"/>
      </w:pPr>
      <w:hyperlink r:id="rId346" w:history="1">
        <w:r w:rsidR="00A82997" w:rsidRPr="00A02512">
          <w:rPr>
            <w:rStyle w:val="Hyperlink"/>
          </w:rPr>
          <w:t>R2-152374</w:t>
        </w:r>
      </w:hyperlink>
      <w:r w:rsidR="00A82997">
        <w:tab/>
        <w:t xml:space="preserve">LAA, How to cope with hidden nodes; Samsung; Disc; Resubmission of </w:t>
      </w:r>
      <w:hyperlink r:id="rId347" w:history="1">
        <w:r w:rsidR="00A82997" w:rsidRPr="00A02512">
          <w:rPr>
            <w:rStyle w:val="Hyperlink"/>
          </w:rPr>
          <w:t>R2-151135</w:t>
        </w:r>
      </w:hyperlink>
      <w:r w:rsidR="00A82997">
        <w:t xml:space="preserve">; </w:t>
      </w:r>
    </w:p>
    <w:p w:rsidR="001615C6" w:rsidRPr="00A82997" w:rsidRDefault="00A02512" w:rsidP="00A82997">
      <w:pPr>
        <w:pStyle w:val="Doc-title"/>
      </w:pPr>
      <w:hyperlink r:id="rId348" w:history="1">
        <w:r w:rsidR="00A82997" w:rsidRPr="00A02512">
          <w:rPr>
            <w:rStyle w:val="Hyperlink"/>
          </w:rPr>
          <w:t>R2-152427</w:t>
        </w:r>
      </w:hyperlink>
      <w:r w:rsidR="00A82997">
        <w:tab/>
        <w:t xml:space="preserve">Consideration on Measurement for LAA; ETRI; Disc; </w:t>
      </w:r>
    </w:p>
    <w:p w:rsidR="001615C6" w:rsidRPr="00A82997" w:rsidRDefault="00A02512" w:rsidP="00A82997">
      <w:pPr>
        <w:pStyle w:val="Doc-title"/>
      </w:pPr>
      <w:hyperlink r:id="rId349" w:history="1">
        <w:r w:rsidR="00A82997" w:rsidRPr="00A02512">
          <w:rPr>
            <w:rStyle w:val="Hyperlink"/>
          </w:rPr>
          <w:t>R2-152430</w:t>
        </w:r>
      </w:hyperlink>
      <w:r w:rsidR="00A82997">
        <w:tab/>
        <w:t xml:space="preserve">LAA Measurements and Carrier Selection Procedure; Sony; Disc; </w:t>
      </w:r>
    </w:p>
    <w:p w:rsidR="001615C6" w:rsidRPr="00A82997" w:rsidRDefault="00A02512" w:rsidP="00A82997">
      <w:pPr>
        <w:pStyle w:val="Doc-title"/>
      </w:pPr>
      <w:hyperlink r:id="rId350" w:history="1">
        <w:r w:rsidR="00A82997" w:rsidRPr="00A02512">
          <w:rPr>
            <w:rStyle w:val="Hyperlink"/>
          </w:rPr>
          <w:t>R2-152514</w:t>
        </w:r>
      </w:hyperlink>
      <w:r w:rsidR="00A82997">
        <w:tab/>
        <w:t xml:space="preserve">On the usage of UE RSSI measurements; CMCC; Disc; </w:t>
      </w:r>
    </w:p>
    <w:p w:rsidR="001615C6" w:rsidRPr="00A82997" w:rsidRDefault="00A02512" w:rsidP="00A82997">
      <w:pPr>
        <w:pStyle w:val="Doc-title"/>
      </w:pPr>
      <w:hyperlink r:id="rId351" w:history="1">
        <w:r w:rsidR="00A82997" w:rsidRPr="00A02512">
          <w:rPr>
            <w:rStyle w:val="Hyperlink"/>
          </w:rPr>
          <w:t>R2-152628</w:t>
        </w:r>
      </w:hyperlink>
      <w:r w:rsidR="00A82997">
        <w:tab/>
        <w:t xml:space="preserve">Further consideration of RRM measurement on LAA cell; Kyocera; Disc; </w:t>
      </w:r>
    </w:p>
    <w:p w:rsidR="006D189D" w:rsidRPr="00A82997" w:rsidRDefault="00A02512" w:rsidP="00A82997">
      <w:pPr>
        <w:pStyle w:val="Doc-title"/>
      </w:pPr>
      <w:hyperlink r:id="rId352" w:history="1">
        <w:r w:rsidR="00A82997" w:rsidRPr="00A02512">
          <w:rPr>
            <w:rStyle w:val="Hyperlink"/>
          </w:rPr>
          <w:t>R2-152711</w:t>
        </w:r>
      </w:hyperlink>
      <w:r w:rsidR="00A82997">
        <w:tab/>
        <w:t xml:space="preserve">Potential impact of LBT support for LAA; Samsung; Disc; </w:t>
      </w:r>
    </w:p>
    <w:p w:rsidR="001615C6" w:rsidRDefault="00A02512" w:rsidP="00A82997">
      <w:pPr>
        <w:pStyle w:val="Doc-title"/>
      </w:pPr>
      <w:hyperlink r:id="rId353" w:history="1">
        <w:r w:rsidR="00A82997" w:rsidRPr="00A02512">
          <w:rPr>
            <w:rStyle w:val="Hyperlink"/>
          </w:rPr>
          <w:t>R2-152735</w:t>
        </w:r>
      </w:hyperlink>
      <w:r w:rsidR="00A82997">
        <w:tab/>
        <w:t xml:space="preserve">Consideration on RSSI report on unlicensed frequency; LG Electronics Inc; Disc; </w:t>
      </w:r>
    </w:p>
    <w:p w:rsidR="009F0AA8" w:rsidRDefault="00A02512" w:rsidP="009F0AA8">
      <w:pPr>
        <w:pStyle w:val="Doc-title"/>
      </w:pPr>
      <w:hyperlink r:id="rId354" w:history="1">
        <w:r w:rsidR="009F0AA8" w:rsidRPr="00A02512">
          <w:rPr>
            <w:rStyle w:val="Hyperlink"/>
          </w:rPr>
          <w:t>R2-152776</w:t>
        </w:r>
      </w:hyperlink>
      <w:r w:rsidR="009F0AA8">
        <w:tab/>
        <w:t>Further analysis on hidden node detection based on RSSI report; LG Electronics Inc.; Disc;</w:t>
      </w:r>
    </w:p>
    <w:p w:rsidR="009F0AA8" w:rsidRPr="009F0AA8" w:rsidRDefault="009F0AA8" w:rsidP="009F0AA8">
      <w:pPr>
        <w:pStyle w:val="Comments"/>
      </w:pPr>
      <w:r>
        <w:t>[late]</w:t>
      </w:r>
    </w:p>
    <w:p w:rsidR="00FC1B92" w:rsidRDefault="00FC1B92" w:rsidP="00FC1B92">
      <w:pPr>
        <w:pStyle w:val="Heading3"/>
      </w:pPr>
      <w:r>
        <w:t>7.1.3</w:t>
      </w:r>
      <w:r>
        <w:tab/>
        <w:t>Uplink</w:t>
      </w:r>
      <w:r w:rsidR="00907F60">
        <w:t xml:space="preserve"> data transmission</w:t>
      </w:r>
    </w:p>
    <w:p w:rsidR="00FC1B92" w:rsidRDefault="001E2AAF" w:rsidP="00FC1B92">
      <w:pPr>
        <w:pStyle w:val="Comments"/>
      </w:pPr>
      <w:r>
        <w:t>Remaining a</w:t>
      </w:r>
      <w:r w:rsidR="00FC1B92">
        <w:t xml:space="preserve">spects </w:t>
      </w:r>
      <w:r w:rsidR="00055B1F">
        <w:t xml:space="preserve">only </w:t>
      </w:r>
      <w:r w:rsidR="00FC1B92">
        <w:t>related to uplink data transmission and reception</w:t>
      </w:r>
      <w:r w:rsidR="00055B1F">
        <w:t xml:space="preserve"> (not relevant for DL-only LAA)</w:t>
      </w:r>
    </w:p>
    <w:p w:rsidR="008F78BB" w:rsidRDefault="00A02512" w:rsidP="00A82997">
      <w:pPr>
        <w:pStyle w:val="Doc-title"/>
      </w:pPr>
      <w:hyperlink r:id="rId355" w:history="1">
        <w:r w:rsidR="00A82997" w:rsidRPr="00A02512">
          <w:rPr>
            <w:rStyle w:val="Hyperlink"/>
          </w:rPr>
          <w:t>R2-152243</w:t>
        </w:r>
      </w:hyperlink>
      <w:r w:rsidR="00A82997">
        <w:tab/>
        <w:t xml:space="preserve">UL LAA support and UL Scheduling in MAC; Samsung; Disc; </w:t>
      </w:r>
    </w:p>
    <w:p w:rsidR="0048507E" w:rsidRDefault="0048507E" w:rsidP="0048507E">
      <w:pPr>
        <w:pStyle w:val="Doc-text2"/>
      </w:pPr>
      <w:r>
        <w:t>-</w:t>
      </w:r>
      <w:r>
        <w:tab/>
      </w:r>
      <w:r w:rsidR="00917DAB">
        <w:t xml:space="preserve">LG thinks that there would be no impact on the SR handling since the cancellation does not take into account on which carrier the D-SR is sent. </w:t>
      </w:r>
      <w:r w:rsidR="004F6526">
        <w:t xml:space="preserve">Samsung thinks that there could be the need for small clarifications. </w:t>
      </w:r>
      <w:r w:rsidR="000F6959">
        <w:t xml:space="preserve">QC thinks that RAN1 would still need to decide whether D-SR can at all be transmitted on the LAA SCell. </w:t>
      </w:r>
    </w:p>
    <w:p w:rsidR="000F6959" w:rsidRDefault="000F6959" w:rsidP="0048507E">
      <w:pPr>
        <w:pStyle w:val="Doc-text2"/>
      </w:pPr>
      <w:r>
        <w:t>-</w:t>
      </w:r>
      <w:r>
        <w:tab/>
        <w:t xml:space="preserve">QC thinks that a BSR could also be sent on </w:t>
      </w:r>
      <w:r w:rsidR="000C5925">
        <w:t>un</w:t>
      </w:r>
      <w:r>
        <w:t xml:space="preserve">licensed carriers. Then, no change would be needed at all. </w:t>
      </w:r>
      <w:r w:rsidR="000C5925">
        <w:t xml:space="preserve">Huawei thinks that we need to think about this for all MAC CEs and RLC and PDCP control PDU. QC thinks that we already discussed last time that the eNB can decide </w:t>
      </w:r>
      <w:r w:rsidR="000C5925">
        <w:lastRenderedPageBreak/>
        <w:t xml:space="preserve">which logical channel </w:t>
      </w:r>
      <w:r w:rsidR="00F61F13">
        <w:t xml:space="preserve">to allow on LAA. QC thinks we should not distinguish RLC control and data PDUs within a bearer. </w:t>
      </w:r>
      <w:r w:rsidR="00470919">
        <w:t xml:space="preserve">Ericsson agrees with QC that bearer level mapping is sufficient. </w:t>
      </w:r>
      <w:r w:rsidR="00EF0AC8">
        <w:t xml:space="preserve">Ericsson thinks that then the LCP we follow the current rules. Panasonic agrees and thinks we could just discuss whether MAC CEs may be sent on LAA SCells. </w:t>
      </w:r>
      <w:r w:rsidR="0096135D">
        <w:t xml:space="preserve">BlackBerry also agrees with Ericsson and QC and thinks that generally the UE should send information as soon as it gets a grant and LBT succeeds. </w:t>
      </w:r>
      <w:r w:rsidR="00954B08">
        <w:t xml:space="preserve">LG agrees that we only need to discuss the MAC CEs. Ericsson agrees with BlackBerry that the MAC CEs should be allowed on LAA SCells if that is where the UE gets the opportunity first. </w:t>
      </w:r>
      <w:r w:rsidR="00E25082">
        <w:t xml:space="preserve">Huawei thinks that the MAC PDU containing a MAC CE could require HARQ retransmission and that might be stuck due to LBT. Intel thinks that limiting MAC CE to licensed carriers could be beneficial since there the UE knows beforehand that it will be able to send. </w:t>
      </w:r>
      <w:r w:rsidR="0045186F">
        <w:t xml:space="preserve">DCM agrees with Intel and Huawei. ZTE agrees with Ericsson and QC. </w:t>
      </w:r>
      <w:r w:rsidR="00461225">
        <w:t xml:space="preserve">QC thinks BSR is urgent and if the UE gets a grant on unlicensed it should send it there. HARQ retransmission delays can happen today. QC thinks the UE should also not send a second BSR just because the first got stuck in LBT. This would complicate handling in UE and NW. Ericsson points out that if a UE gets only scheduled on the LAA SCell, it would not get opportunity to send BSR. </w:t>
      </w:r>
      <w:r w:rsidR="003F42BC">
        <w:t xml:space="preserve">CATT thinks that on the LAA SCell there may be a longer delay due to LBT. Therefore CATT would like to retransmit PDUs on another carrier if LBT prevents the HARQ retransmission. </w:t>
      </w:r>
      <w:r w:rsidR="00487847">
        <w:t xml:space="preserve">QC thinks that usually LBT is used when the channel is good. BlackBerry thinks we should not go back into the cross carrier HARQ retransmissions. </w:t>
      </w:r>
      <w:r w:rsidR="000A5EF0">
        <w:t xml:space="preserve">ALU agrees with Ericsson and QC. </w:t>
      </w:r>
      <w:r w:rsidR="00766301">
        <w:t xml:space="preserve">Samsung agrees with QC that BSR is urgent but a grant for an UL SCell does not guarantee that it can be sent soon. Ericsson thinks that also e.g. Padding BSR would by default also go on LAA carriers and changing that would have quite an impact on the concept. Panasonic thinks that the eNB should schedule the UE on the PCell so that it can send a BSR. Huawei thinks that if we agree that BSRs are limited to licensed carriers, the eNB should always send initial grants on the licensed carriers upon D-SR. LG </w:t>
      </w:r>
      <w:r w:rsidR="00BC4681">
        <w:t xml:space="preserve">would like to restrict MAC CEs to the licensed carrier. IDT thinks that the NW should be able to control where the MAC CEs may be sent. </w:t>
      </w:r>
      <w:r w:rsidR="005D2C1B">
        <w:t xml:space="preserve">In general it would be good to send MAC CEs on LAA. Motorola thinks that it is not at all clear beforehand which path is the fastest and thinks this could require a careful evaluation. </w:t>
      </w:r>
      <w:r w:rsidR="009E0B8E">
        <w:t xml:space="preserve">Samsung thinks that it is not only about delay but also about reliability. QC thinks that if we limit MAC CE to licensed carriers, the eNB will have to continuously schedule the UE on the licensed carriers just in case the UE has to send a BSR or PHR. </w:t>
      </w:r>
      <w:r w:rsidR="0094429E">
        <w:t xml:space="preserve">Samsung thinks that most regular BSRs will also trigger a D-SR. And in response to that the eNB should send a grant on the licensed carrier. QC thinks that periodic and padding BSRs also exist and it seems not useful to prevent those from the LAA SCell. </w:t>
      </w:r>
      <w:r w:rsidR="00157ADD">
        <w:t xml:space="preserve">Samsung thinks that a BSR indicating high priority data (e.g. RRC) has as high priority data as the RRC data itself. Hence, it should also be restricted to licensed. LG thinks that we could introduce a new LCP procedure which only controls prioritization for LCHs that can be sent on both, licensed and unlicensed carriers. </w:t>
      </w:r>
      <w:r w:rsidR="00BD6D80">
        <w:t xml:space="preserve">Nokia Networks thinks that the starting point was agreed to be CA and now we seem to design like DC. QC thinks that if the eNB gives a grant for an LAA cell but does not receive the UL data, it will continue scheduling it. </w:t>
      </w:r>
      <w:r w:rsidR="00B61B26">
        <w:t xml:space="preserve">Samsung thinks that the BSR would not be sent again by the UE even if it gets a grant on the licensed carrier afterwards. </w:t>
      </w:r>
      <w:r w:rsidR="00924274">
        <w:t xml:space="preserve">LG thinks that LAA carriers are special carrier and we need to discuss individually which </w:t>
      </w:r>
      <w:r w:rsidR="00FA0B20">
        <w:t xml:space="preserve">MAC CE may be transmitted there. </w:t>
      </w:r>
      <w:r w:rsidR="0027075F">
        <w:t xml:space="preserve">Panasonic agrees that we need a deterministic behaviour. </w:t>
      </w:r>
      <w:r w:rsidR="00836F57">
        <w:t xml:space="preserve">QC thinks that even in legacy there is no fully deterministic behaviour. </w:t>
      </w:r>
    </w:p>
    <w:p w:rsidR="00836F57" w:rsidRDefault="00836F57" w:rsidP="00836F57">
      <w:pPr>
        <w:pStyle w:val="Doc-text2"/>
      </w:pPr>
      <w:r>
        <w:t>-</w:t>
      </w:r>
      <w:r>
        <w:tab/>
        <w:t xml:space="preserve">Ericsson thinks that it is not possible to restrict all MAC CEs to licensed carriers unless we re-design the entire triggering mechanism of those. Whether we want to restrict certain MAC CEs so that they can only be sent on licensed carriers can be decided in the WI phase but by default we should follow CA principles and allows MAC CEs to be transmitted on any carrier. </w:t>
      </w:r>
      <w:r w:rsidR="00EC6182">
        <w:t xml:space="preserve">ZTE agrees. </w:t>
      </w:r>
      <w:r w:rsidR="00E2457F">
        <w:t xml:space="preserve">LG and Samsung thinks that this is not agreeable and we should rather discuss this aspect in the WI phase. Huawei thinks we should discuss where the UE sends a MAC CE if it gets grants both on licensed and unlicensed carrier. Panasonic thinks that in Rel-10 the UE may decide on which carrier to send which MAC CE and data PDU. Panasonic thinks we moved away from the Rel-10 framework when deciding that certain bearers may not be mapped to LAA carriers. </w:t>
      </w:r>
    </w:p>
    <w:p w:rsidR="00836F57" w:rsidRDefault="00836F57" w:rsidP="0048507E">
      <w:pPr>
        <w:pStyle w:val="Doc-text2"/>
      </w:pPr>
      <w:r>
        <w:t>-</w:t>
      </w:r>
      <w:r>
        <w:tab/>
        <w:t>LG thinks that if there is no UL LBT in the UE the LAA carrier would be exactly like any other carrier from UE point of view.</w:t>
      </w:r>
    </w:p>
    <w:p w:rsidR="00F439AC" w:rsidRDefault="00F439AC" w:rsidP="0048507E">
      <w:pPr>
        <w:pStyle w:val="Doc-text2"/>
      </w:pPr>
      <w:r>
        <w:t>-</w:t>
      </w:r>
      <w:r>
        <w:tab/>
        <w:t xml:space="preserve">Chairman thinks that maybe even the restriction of certain bearers to licensed carriers is an overkill and we should just consider all carriers (LAA and licensed) to be equal as in CA. </w:t>
      </w:r>
      <w:r w:rsidR="007B090E">
        <w:t xml:space="preserve">Huawei agrees with the chairman. </w:t>
      </w:r>
      <w:r w:rsidR="000A56F6">
        <w:t xml:space="preserve">Ericsson disagrees since e.g. VoLTE </w:t>
      </w:r>
      <w:r w:rsidR="00941A50">
        <w:t xml:space="preserve">requires low delays </w:t>
      </w:r>
      <w:r w:rsidR="00941A50">
        <w:lastRenderedPageBreak/>
        <w:t xml:space="preserve">and </w:t>
      </w:r>
      <w:r w:rsidR="000A56F6">
        <w:t xml:space="preserve">the traffic pattern is deterministic and </w:t>
      </w:r>
      <w:r w:rsidR="00941A50">
        <w:t xml:space="preserve">not </w:t>
      </w:r>
      <w:r w:rsidR="000A56F6">
        <w:t xml:space="preserve">requires BSR in every UL transmission. </w:t>
      </w:r>
      <w:r w:rsidR="00941A50">
        <w:t xml:space="preserve">Panasonic thinks that if they would all be equal, we could stick to UL sync HARQ. QC tends to agree with Ericsson that the way how VoLTE is handled does not fit well to LAA carriers and therefore it should be restricted to licensed carriers. BSR, however, can come on any carrier. LG thinks that for VoLTE one can configure SPS on the PCell. LG tends to agree with the chairman. Nokia Networks thinks that this is a SI and considering the difficulties the carrier differentiation causes, we should maybe revert that. Ericsson thinks that we can stick to the agreements we made so far and discuss the details of mapping MAC CEs </w:t>
      </w:r>
      <w:r w:rsidR="0003649F">
        <w:t xml:space="preserve">to bearers in the WI phase and we can discuss this individually for the different MAC CEs. </w:t>
      </w:r>
      <w:r w:rsidR="00207133">
        <w:t xml:space="preserve">Huawei and LG think that restrictions of MAC CEs and bearers should be discussed together. </w:t>
      </w:r>
    </w:p>
    <w:p w:rsidR="0003649F" w:rsidRDefault="0003649F" w:rsidP="0048507E">
      <w:pPr>
        <w:pStyle w:val="Doc-text2"/>
      </w:pPr>
      <w:r>
        <w:t>=&gt;</w:t>
      </w:r>
      <w:r>
        <w:tab/>
        <w:t xml:space="preserve">The mapping of MAC CEs </w:t>
      </w:r>
      <w:r w:rsidR="00207133">
        <w:t xml:space="preserve">and bearers </w:t>
      </w:r>
      <w:r>
        <w:t xml:space="preserve">to </w:t>
      </w:r>
      <w:r w:rsidR="00207133">
        <w:t xml:space="preserve">carriers </w:t>
      </w:r>
      <w:r>
        <w:t>should be discussed in the WI phase.</w:t>
      </w:r>
      <w:r w:rsidR="00207133">
        <w:t xml:space="preserve"> This will also depend on whether or not LBT for the UL is performed in the UE or not. </w:t>
      </w:r>
    </w:p>
    <w:p w:rsidR="00954B08" w:rsidRPr="0048507E" w:rsidRDefault="00954B08" w:rsidP="0048507E">
      <w:pPr>
        <w:pStyle w:val="Doc-text2"/>
      </w:pPr>
    </w:p>
    <w:p w:rsidR="008F78BB" w:rsidRPr="00A82997" w:rsidRDefault="00A02512" w:rsidP="00A82997">
      <w:pPr>
        <w:pStyle w:val="Doc-title"/>
      </w:pPr>
      <w:hyperlink r:id="rId356" w:history="1">
        <w:r w:rsidR="00A82997" w:rsidRPr="00A02512">
          <w:rPr>
            <w:rStyle w:val="Hyperlink"/>
          </w:rPr>
          <w:t>R2-152417</w:t>
        </w:r>
      </w:hyperlink>
      <w:r w:rsidR="00A82997">
        <w:tab/>
        <w:t xml:space="preserve">Discussion on asynchronous uplink HARQ operations; HTC; Disc; </w:t>
      </w:r>
    </w:p>
    <w:p w:rsidR="008F78BB" w:rsidRDefault="00A02512" w:rsidP="00A82997">
      <w:pPr>
        <w:pStyle w:val="Doc-title"/>
      </w:pPr>
      <w:hyperlink r:id="rId357" w:history="1">
        <w:r w:rsidR="00A82997" w:rsidRPr="00A02512">
          <w:rPr>
            <w:rStyle w:val="Hyperlink"/>
          </w:rPr>
          <w:t>R2-152484</w:t>
        </w:r>
      </w:hyperlink>
      <w:r w:rsidR="00A82997">
        <w:tab/>
        <w:t xml:space="preserve">Random Access and RLM in LAA; Ericsson; Disc; </w:t>
      </w:r>
    </w:p>
    <w:p w:rsidR="00E67B41" w:rsidRDefault="00CF1D8A" w:rsidP="00E67B41">
      <w:pPr>
        <w:pStyle w:val="Doc-text2"/>
      </w:pPr>
      <w:r>
        <w:t>-</w:t>
      </w:r>
      <w:r>
        <w:tab/>
        <w:t xml:space="preserve">Nokia Networks thinks that if we agree on Proposal 2 we don’t need Proposal 1 since it is always up to the eNB to decide whether or not to do RA. Ericsson points out that Huawei suggested earlier that the UE can use a new cell without performing RA if the cell is known to be small. </w:t>
      </w:r>
      <w:r w:rsidR="00167502">
        <w:t xml:space="preserve">DCM thinks that this was </w:t>
      </w:r>
      <w:r w:rsidR="00874AA7">
        <w:t xml:space="preserve">proposed but </w:t>
      </w:r>
      <w:r w:rsidR="00167502">
        <w:t xml:space="preserve">not agreed in Rel-11. DCM does not want to allow the UE without the first TPC command from the eNB. </w:t>
      </w:r>
      <w:r w:rsidR="0038092B">
        <w:t xml:space="preserve">Huawei thinks this can be handled by the eNB. </w:t>
      </w:r>
    </w:p>
    <w:p w:rsidR="00226DBA" w:rsidRDefault="00226DBA" w:rsidP="00E67B41">
      <w:pPr>
        <w:pStyle w:val="Doc-text2"/>
      </w:pPr>
      <w:r>
        <w:t>-</w:t>
      </w:r>
      <w:r>
        <w:tab/>
        <w:t xml:space="preserve">LG wonders whether the eNB would configure whether the UE has to perform RA before transmitting. Ericsson thinks that the eNB would just send a MAC CE with TAC. </w:t>
      </w:r>
    </w:p>
    <w:p w:rsidR="00CF1D8A" w:rsidRDefault="00E67B41" w:rsidP="00E96D06">
      <w:pPr>
        <w:pStyle w:val="Doc-text2"/>
      </w:pPr>
      <w:r>
        <w:t>-</w:t>
      </w:r>
      <w:r>
        <w:tab/>
        <w:t xml:space="preserve">Huawei thinks that we only considered 5 GHz and there the power is supposed to be low and hence the cells will be small. But Huawei would also be OK to consider RA if we want to be prepared for higher output power. </w:t>
      </w:r>
      <w:r w:rsidR="00226DBA">
        <w:t xml:space="preserve">Ericsson clarifies that in the 5 GHz band there are carriers where higher output power is allowed. </w:t>
      </w:r>
      <w:r w:rsidR="00302F8E">
        <w:t>Vodafone agrees with Ericsson.</w:t>
      </w:r>
    </w:p>
    <w:p w:rsidR="00CF1D8A" w:rsidRDefault="00CF1D8A" w:rsidP="00E96D06">
      <w:pPr>
        <w:pStyle w:val="Doc-text2"/>
      </w:pPr>
      <w:r>
        <w:t>-</w:t>
      </w:r>
      <w:r>
        <w:tab/>
        <w:t xml:space="preserve">Motorola wonders whether the UE would do LBT. Ericsson thinks that if the UE does LBT on the </w:t>
      </w:r>
      <w:r w:rsidR="00874AA7">
        <w:t xml:space="preserve">UL </w:t>
      </w:r>
      <w:r>
        <w:t xml:space="preserve">also RA would be subject to LBT. </w:t>
      </w:r>
    </w:p>
    <w:p w:rsidR="00843ACA" w:rsidRDefault="00843ACA" w:rsidP="00E96D06">
      <w:pPr>
        <w:pStyle w:val="Doc-text2"/>
      </w:pPr>
      <w:r>
        <w:t>-</w:t>
      </w:r>
      <w:r>
        <w:tab/>
        <w:t xml:space="preserve">LG considers it too early to agree that UEs could start a new TAG without RA. </w:t>
      </w:r>
      <w:r w:rsidR="00E20F08">
        <w:t xml:space="preserve">Huawei and Ericsson think it is a typical scenario that LAA cells are small and therefore this seems desirable. </w:t>
      </w:r>
      <w:r w:rsidR="007C0781">
        <w:t xml:space="preserve">It only requires that the UE sets the NTA to 0. </w:t>
      </w:r>
    </w:p>
    <w:p w:rsidR="00E93A25" w:rsidRDefault="00E93A25" w:rsidP="00E96D06">
      <w:pPr>
        <w:pStyle w:val="Doc-text2"/>
      </w:pPr>
      <w:r>
        <w:t>Proposal 4:</w:t>
      </w:r>
    </w:p>
    <w:p w:rsidR="00E93A25" w:rsidRDefault="00E93A25" w:rsidP="00E96D06">
      <w:pPr>
        <w:pStyle w:val="Doc-text2"/>
      </w:pPr>
      <w:r>
        <w:t>-</w:t>
      </w:r>
      <w:r>
        <w:tab/>
        <w:t xml:space="preserve">Huawei thinks that the eNB will receive </w:t>
      </w:r>
      <w:r w:rsidR="008120B3">
        <w:t xml:space="preserve">out of range </w:t>
      </w:r>
      <w:r>
        <w:t xml:space="preserve">CQIs </w:t>
      </w:r>
      <w:r w:rsidR="008120B3">
        <w:t xml:space="preserve">(0) </w:t>
      </w:r>
      <w:r>
        <w:t>for an LAA cell due to LBT.</w:t>
      </w:r>
      <w:r w:rsidR="008120B3">
        <w:t xml:space="preserve"> Ericsson thinks that RAN1 agreed that the UE will have valid CQIs. If RAN1 would tell us that CQI will indicate very bad channel conditions every time the DSR was blocked by LBT, we can revisit. </w:t>
      </w:r>
      <w:r w:rsidR="00BB550A">
        <w:t xml:space="preserve">QC thinks we could wait with this decision until RAN1 informed us how the CQI is reported. Nokia Networks thinks that in CA enhancements we agreed not to have RLM. Nokia Network thinks that as baseline we don’t have RLM for SCells but we could discuss further for LAA SCells depending on what RAN1 indicates e.g. about CQIs. </w:t>
      </w:r>
      <w:r w:rsidR="005E3168">
        <w:t xml:space="preserve">CATT thinks we don’t only rely on CQI but can also use RSRQ and RSRP. </w:t>
      </w:r>
    </w:p>
    <w:p w:rsidR="00CF1D8A" w:rsidRDefault="00CF1D8A" w:rsidP="00E96D06">
      <w:pPr>
        <w:pStyle w:val="Doc-text2"/>
      </w:pPr>
    </w:p>
    <w:tbl>
      <w:tblPr>
        <w:tblStyle w:val="TableGrid"/>
        <w:tblW w:w="0" w:type="auto"/>
        <w:tblInd w:w="1622" w:type="dxa"/>
        <w:tblLook w:val="05E0" w:firstRow="1" w:lastRow="1" w:firstColumn="1" w:lastColumn="1" w:noHBand="0" w:noVBand="1"/>
      </w:tblPr>
      <w:tblGrid>
        <w:gridCol w:w="8494"/>
      </w:tblGrid>
      <w:tr w:rsidR="00CF1D8A" w:rsidTr="00CF1D8A">
        <w:tc>
          <w:tcPr>
            <w:tcW w:w="10116" w:type="dxa"/>
          </w:tcPr>
          <w:p w:rsidR="00CF1D8A" w:rsidRDefault="00CF1D8A" w:rsidP="00CF1D8A">
            <w:pPr>
              <w:pStyle w:val="Doc-text2"/>
              <w:tabs>
                <w:tab w:val="left" w:pos="340"/>
              </w:tabs>
              <w:ind w:left="340" w:hanging="340"/>
            </w:pPr>
            <w:r>
              <w:rPr>
                <w:b/>
              </w:rPr>
              <w:t>Agreements</w:t>
            </w:r>
          </w:p>
          <w:p w:rsidR="00CF1D8A" w:rsidRDefault="00CF1D8A" w:rsidP="00CF1D8A">
            <w:pPr>
              <w:pStyle w:val="Doc-text2"/>
              <w:tabs>
                <w:tab w:val="left" w:pos="340"/>
              </w:tabs>
              <w:ind w:left="340" w:hanging="340"/>
            </w:pPr>
          </w:p>
          <w:p w:rsidR="00CF1D8A" w:rsidRDefault="00CF1D8A" w:rsidP="00CF1D8A">
            <w:pPr>
              <w:pStyle w:val="Doc-text2"/>
              <w:tabs>
                <w:tab w:val="left" w:pos="340"/>
              </w:tabs>
              <w:ind w:left="340" w:hanging="340"/>
            </w:pPr>
            <w:r>
              <w:t>2</w:t>
            </w:r>
            <w:r>
              <w:tab/>
            </w:r>
            <w:r w:rsidR="00525118">
              <w:t xml:space="preserve">Contention based RA is not supported. </w:t>
            </w:r>
            <w:r>
              <w:t>Only contention free random access is supported on LAA cells</w:t>
            </w:r>
            <w:r w:rsidR="00525118">
              <w:t xml:space="preserve"> if the NW decides to use RA</w:t>
            </w:r>
            <w:r>
              <w:t>.</w:t>
            </w:r>
          </w:p>
          <w:p w:rsidR="00CF1D8A" w:rsidRDefault="00CF1D8A" w:rsidP="00CF1D8A">
            <w:pPr>
              <w:pStyle w:val="Doc-text2"/>
              <w:tabs>
                <w:tab w:val="left" w:pos="340"/>
              </w:tabs>
              <w:ind w:left="340" w:hanging="340"/>
            </w:pPr>
          </w:p>
          <w:p w:rsidR="00CF1D8A" w:rsidRDefault="00CF1D8A" w:rsidP="00CF1D8A">
            <w:pPr>
              <w:pStyle w:val="Doc-text2"/>
              <w:tabs>
                <w:tab w:val="left" w:pos="340"/>
              </w:tabs>
              <w:ind w:left="340" w:hanging="340"/>
            </w:pPr>
            <w:r>
              <w:t>3</w:t>
            </w:r>
            <w:r>
              <w:tab/>
              <w:t>The handling of preamble transmission dropping from Rel-12 Dual Connectivity is used as baseline for preamble dropping on LAA carriers.</w:t>
            </w:r>
          </w:p>
          <w:p w:rsidR="00CF1D8A" w:rsidRPr="00CF1D8A" w:rsidRDefault="00CF1D8A" w:rsidP="00C45719">
            <w:pPr>
              <w:pStyle w:val="Doc-text2"/>
              <w:tabs>
                <w:tab w:val="left" w:pos="340"/>
              </w:tabs>
              <w:ind w:left="0" w:firstLine="0"/>
            </w:pPr>
          </w:p>
        </w:tc>
      </w:tr>
    </w:tbl>
    <w:p w:rsidR="00CF1D8A" w:rsidRDefault="00CF1D8A" w:rsidP="00E96D06">
      <w:pPr>
        <w:pStyle w:val="Doc-text2"/>
      </w:pPr>
    </w:p>
    <w:p w:rsidR="002F0809" w:rsidRDefault="002F0809" w:rsidP="00E96D06">
      <w:pPr>
        <w:pStyle w:val="Doc-text2"/>
      </w:pPr>
      <w:r>
        <w:t>-</w:t>
      </w:r>
      <w:r>
        <w:tab/>
        <w:t xml:space="preserve">Chairman thinks that we have treated the important aspects of the LAA study and could probably conclude it with an update of the TP capturing the agreements from this meeting. Huawei agrees and thinks we could conclude that LAA is feasible from RAN2 point of view based on the study we have done. </w:t>
      </w:r>
      <w:r w:rsidR="00F0539E">
        <w:t xml:space="preserve">QC agrees and thinks it applies to UL and DL. </w:t>
      </w:r>
      <w:r w:rsidR="00401DF4">
        <w:t xml:space="preserve">Samsung is not sure whether we can conclude on the UL aspects. </w:t>
      </w:r>
      <w:r w:rsidR="001515E3">
        <w:t xml:space="preserve">QC thinks that we did not discuss the stage-3 details but we can conclude that it is feasible. </w:t>
      </w:r>
      <w:r w:rsidR="00AB1C46">
        <w:t xml:space="preserve">Samsung thinks that this would mean that we can complete the WI for UL and DL in 3 meetings. </w:t>
      </w:r>
      <w:r w:rsidR="004138FB">
        <w:t xml:space="preserve">Ericsson thinks that the TR does not say how long the WI would take. </w:t>
      </w:r>
      <w:r w:rsidR="00620277">
        <w:t xml:space="preserve">Nokia Networks agrees with Ericsson that the conclusion of the TR does not state how long the WI will take. Nokia Networks thinks that we </w:t>
      </w:r>
      <w:r w:rsidR="00620277">
        <w:lastRenderedPageBreak/>
        <w:t xml:space="preserve">did not identify any show stoppers from RAN2 point of view even regardless what RAN1 decides e.g. with respect to UL LBT. </w:t>
      </w:r>
    </w:p>
    <w:p w:rsidR="00BE1527" w:rsidRDefault="008D7B0B" w:rsidP="00BE1527">
      <w:pPr>
        <w:pStyle w:val="Doc-text2"/>
      </w:pPr>
      <w:r>
        <w:t>=&gt;</w:t>
      </w:r>
      <w:r>
        <w:tab/>
        <w:t xml:space="preserve">Based on the study performed, RAN2 considers </w:t>
      </w:r>
      <w:r w:rsidR="00F0539E">
        <w:t xml:space="preserve">UL and DL </w:t>
      </w:r>
      <w:r>
        <w:t xml:space="preserve">LAA feasible in accordance with the agreements made </w:t>
      </w:r>
      <w:r w:rsidR="00BE1527">
        <w:t xml:space="preserve">and captured in the TP. </w:t>
      </w:r>
    </w:p>
    <w:p w:rsidR="00CF1D8A" w:rsidRPr="00E96D06" w:rsidRDefault="00CF1D8A" w:rsidP="00E96D06">
      <w:pPr>
        <w:pStyle w:val="Doc-text2"/>
      </w:pPr>
    </w:p>
    <w:p w:rsidR="001615C6" w:rsidRPr="00A82997" w:rsidRDefault="00A02512" w:rsidP="00A82997">
      <w:pPr>
        <w:pStyle w:val="Doc-title"/>
      </w:pPr>
      <w:hyperlink r:id="rId358" w:history="1">
        <w:r w:rsidR="00A82997" w:rsidRPr="00A02512">
          <w:rPr>
            <w:rStyle w:val="Hyperlink"/>
          </w:rPr>
          <w:t>R2-152214</w:t>
        </w:r>
      </w:hyperlink>
      <w:r w:rsidR="00A82997">
        <w:tab/>
        <w:t xml:space="preserve">Uplink transmission for LAA; Intel Corporation; Disc; </w:t>
      </w:r>
    </w:p>
    <w:p w:rsidR="001615C6" w:rsidRPr="00A82997" w:rsidRDefault="00A02512" w:rsidP="00A82997">
      <w:pPr>
        <w:pStyle w:val="Doc-title"/>
      </w:pPr>
      <w:hyperlink r:id="rId359" w:history="1">
        <w:r w:rsidR="00A82997" w:rsidRPr="00A02512">
          <w:rPr>
            <w:rStyle w:val="Hyperlink"/>
          </w:rPr>
          <w:t>R2-152217</w:t>
        </w:r>
      </w:hyperlink>
      <w:r w:rsidR="00A82997">
        <w:tab/>
        <w:t xml:space="preserve">Impact Analysis of UL Asynchronous HARQ; Huawei, HiSilicon; Disc; </w:t>
      </w:r>
    </w:p>
    <w:p w:rsidR="001615C6" w:rsidRPr="00A82997" w:rsidRDefault="00A02512" w:rsidP="00A82997">
      <w:pPr>
        <w:pStyle w:val="Doc-title"/>
      </w:pPr>
      <w:hyperlink r:id="rId360" w:history="1">
        <w:r w:rsidR="00A82997" w:rsidRPr="00A02512">
          <w:rPr>
            <w:rStyle w:val="Hyperlink"/>
          </w:rPr>
          <w:t>R2-152219</w:t>
        </w:r>
      </w:hyperlink>
      <w:r w:rsidR="00A82997">
        <w:tab/>
        <w:t xml:space="preserve">Analysis of LBT Operation for LAA Uplink; Huawei, HiSilicon; Disc; </w:t>
      </w:r>
    </w:p>
    <w:p w:rsidR="001615C6" w:rsidRPr="00A82997" w:rsidRDefault="00A02512" w:rsidP="00A82997">
      <w:pPr>
        <w:pStyle w:val="Doc-title"/>
      </w:pPr>
      <w:hyperlink r:id="rId361" w:history="1">
        <w:r w:rsidR="00A82997" w:rsidRPr="00A02512">
          <w:rPr>
            <w:rStyle w:val="Hyperlink"/>
          </w:rPr>
          <w:t>R2-152220</w:t>
        </w:r>
      </w:hyperlink>
      <w:r w:rsidR="00A82997">
        <w:tab/>
        <w:t xml:space="preserve">Uplink Transmissions via LAA Cell; Huawei, HiSilicon; Disc; </w:t>
      </w:r>
    </w:p>
    <w:p w:rsidR="001615C6" w:rsidRPr="00A82997" w:rsidRDefault="00A02512" w:rsidP="00A82997">
      <w:pPr>
        <w:pStyle w:val="Doc-title"/>
      </w:pPr>
      <w:hyperlink r:id="rId362" w:history="1">
        <w:r w:rsidR="00A82997" w:rsidRPr="00A02512">
          <w:rPr>
            <w:rStyle w:val="Hyperlink"/>
          </w:rPr>
          <w:t>R2-152279</w:t>
        </w:r>
      </w:hyperlink>
      <w:r w:rsidR="00A82997">
        <w:tab/>
        <w:t xml:space="preserve">QoS control for LAA UL transmission; CATT; Disc; </w:t>
      </w:r>
    </w:p>
    <w:p w:rsidR="001615C6" w:rsidRPr="00A82997" w:rsidRDefault="00A02512" w:rsidP="00A82997">
      <w:pPr>
        <w:pStyle w:val="Doc-title"/>
      </w:pPr>
      <w:hyperlink r:id="rId363" w:history="1">
        <w:r w:rsidR="00A82997" w:rsidRPr="00A02512">
          <w:rPr>
            <w:rStyle w:val="Hyperlink"/>
          </w:rPr>
          <w:t>R2-152291</w:t>
        </w:r>
      </w:hyperlink>
      <w:r w:rsidR="00A82997">
        <w:tab/>
        <w:t xml:space="preserve">Logical Channel Prioritization in LAA; LG Electronics Inc.; Disc; </w:t>
      </w:r>
    </w:p>
    <w:p w:rsidR="001615C6" w:rsidRPr="00A82997" w:rsidRDefault="00A02512" w:rsidP="00A82997">
      <w:pPr>
        <w:pStyle w:val="Doc-title"/>
      </w:pPr>
      <w:hyperlink r:id="rId364" w:history="1">
        <w:r w:rsidR="00A82997" w:rsidRPr="00A02512">
          <w:rPr>
            <w:rStyle w:val="Hyperlink"/>
          </w:rPr>
          <w:t>R2-152327</w:t>
        </w:r>
      </w:hyperlink>
      <w:r w:rsidR="00A82997">
        <w:tab/>
        <w:t xml:space="preserve">LBT Impacts On High Layers for LAA; ZTE; Disc; </w:t>
      </w:r>
    </w:p>
    <w:p w:rsidR="001615C6" w:rsidRPr="00A82997" w:rsidRDefault="00A02512" w:rsidP="00A82997">
      <w:pPr>
        <w:pStyle w:val="Doc-title"/>
      </w:pPr>
      <w:hyperlink r:id="rId365" w:history="1">
        <w:r w:rsidR="00A82997" w:rsidRPr="00A02512">
          <w:rPr>
            <w:rStyle w:val="Hyperlink"/>
          </w:rPr>
          <w:t>R2-152331</w:t>
        </w:r>
      </w:hyperlink>
      <w:r w:rsidR="00A82997">
        <w:tab/>
        <w:t xml:space="preserve">Further Consideration on HARQ for LAA; ZTE; Disc; </w:t>
      </w:r>
    </w:p>
    <w:p w:rsidR="001615C6" w:rsidRPr="00A82997" w:rsidRDefault="00A02512" w:rsidP="00A82997">
      <w:pPr>
        <w:pStyle w:val="Doc-title"/>
      </w:pPr>
      <w:hyperlink r:id="rId366" w:history="1">
        <w:r w:rsidR="00A82997" w:rsidRPr="00A02512">
          <w:rPr>
            <w:rStyle w:val="Hyperlink"/>
          </w:rPr>
          <w:t>R2-152343</w:t>
        </w:r>
      </w:hyperlink>
      <w:r w:rsidR="00A82997">
        <w:tab/>
        <w:t xml:space="preserve">UL Transmission for LAA; III; Disc; </w:t>
      </w:r>
    </w:p>
    <w:p w:rsidR="001615C6" w:rsidRPr="00A82997" w:rsidRDefault="00A02512" w:rsidP="00A82997">
      <w:pPr>
        <w:pStyle w:val="Doc-title"/>
      </w:pPr>
      <w:hyperlink r:id="rId367" w:history="1">
        <w:r w:rsidR="00A82997" w:rsidRPr="00A02512">
          <w:rPr>
            <w:rStyle w:val="Hyperlink"/>
          </w:rPr>
          <w:t>R2-152364</w:t>
        </w:r>
      </w:hyperlink>
      <w:r w:rsidR="00A82997">
        <w:tab/>
        <w:t xml:space="preserve">Consideration on UL MAC for unlicensed band; LG Electronics Inc.; Disc; </w:t>
      </w:r>
    </w:p>
    <w:p w:rsidR="001615C6" w:rsidRPr="00A82997" w:rsidRDefault="00A02512" w:rsidP="00A82997">
      <w:pPr>
        <w:pStyle w:val="Doc-title"/>
      </w:pPr>
      <w:hyperlink r:id="rId368" w:history="1">
        <w:r w:rsidR="00A82997" w:rsidRPr="00A02512">
          <w:rPr>
            <w:rStyle w:val="Hyperlink"/>
          </w:rPr>
          <w:t>R2-152365</w:t>
        </w:r>
      </w:hyperlink>
      <w:r w:rsidR="00A82997">
        <w:tab/>
        <w:t xml:space="preserve">Random Access aspect of LAA; LG Electronics Inc.; Disc; </w:t>
      </w:r>
    </w:p>
    <w:p w:rsidR="001615C6" w:rsidRPr="00A82997" w:rsidRDefault="00A02512" w:rsidP="00A82997">
      <w:pPr>
        <w:pStyle w:val="Doc-title"/>
      </w:pPr>
      <w:hyperlink r:id="rId369" w:history="1">
        <w:r w:rsidR="00A82997" w:rsidRPr="00A02512">
          <w:rPr>
            <w:rStyle w:val="Hyperlink"/>
          </w:rPr>
          <w:t>R2-152385</w:t>
        </w:r>
      </w:hyperlink>
      <w:r w:rsidR="00A82997">
        <w:tab/>
        <w:t xml:space="preserve">Random Access on LAA SCell; Samsung; Disc; </w:t>
      </w:r>
    </w:p>
    <w:p w:rsidR="006D189D" w:rsidRPr="00A82997" w:rsidRDefault="00A02512" w:rsidP="00A82997">
      <w:pPr>
        <w:pStyle w:val="Doc-title"/>
      </w:pPr>
      <w:hyperlink r:id="rId370" w:history="1">
        <w:r w:rsidR="00A82997" w:rsidRPr="00A02512">
          <w:rPr>
            <w:rStyle w:val="Hyperlink"/>
          </w:rPr>
          <w:t>R2-152432</w:t>
        </w:r>
      </w:hyperlink>
      <w:r w:rsidR="00A82997">
        <w:tab/>
        <w:t xml:space="preserve">Uplink RLC operation; Sony; Disc; </w:t>
      </w:r>
    </w:p>
    <w:p w:rsidR="00974C0C" w:rsidRPr="00A82997" w:rsidRDefault="00A02512" w:rsidP="00A82997">
      <w:pPr>
        <w:pStyle w:val="Doc-title"/>
      </w:pPr>
      <w:hyperlink r:id="rId371" w:history="1">
        <w:r w:rsidR="00A82997" w:rsidRPr="00A02512">
          <w:rPr>
            <w:rStyle w:val="Hyperlink"/>
          </w:rPr>
          <w:t>R2-152481</w:t>
        </w:r>
      </w:hyperlink>
      <w:r w:rsidR="00A82997">
        <w:tab/>
        <w:t xml:space="preserve">Further details on routing restrictions in LAA; Ericsson; Disc; </w:t>
      </w:r>
    </w:p>
    <w:p w:rsidR="001615C6" w:rsidRPr="00A82997" w:rsidRDefault="00A02512" w:rsidP="00A82997">
      <w:pPr>
        <w:pStyle w:val="Doc-title"/>
      </w:pPr>
      <w:hyperlink r:id="rId372" w:history="1">
        <w:r w:rsidR="00A82997" w:rsidRPr="00A02512">
          <w:rPr>
            <w:rStyle w:val="Hyperlink"/>
          </w:rPr>
          <w:t>R2-152482</w:t>
        </w:r>
      </w:hyperlink>
      <w:r w:rsidR="00A82997">
        <w:tab/>
        <w:t xml:space="preserve">Dropping of initial UL HARQ transmission in LAA; Ericsson; Disc; </w:t>
      </w:r>
    </w:p>
    <w:p w:rsidR="001615C6" w:rsidRPr="00A82997" w:rsidRDefault="00A02512" w:rsidP="00A82997">
      <w:pPr>
        <w:pStyle w:val="Doc-title"/>
      </w:pPr>
      <w:hyperlink r:id="rId373" w:history="1">
        <w:r w:rsidR="00A82997" w:rsidRPr="00A02512">
          <w:rPr>
            <w:rStyle w:val="Hyperlink"/>
          </w:rPr>
          <w:t>R2-152483</w:t>
        </w:r>
      </w:hyperlink>
      <w:r w:rsidR="00A82997">
        <w:tab/>
        <w:t xml:space="preserve">Moving of UL HARQ processes between cells in LAA; Ericsson; Disc; </w:t>
      </w:r>
    </w:p>
    <w:p w:rsidR="001615C6" w:rsidRPr="00A82997" w:rsidRDefault="00A02512" w:rsidP="00A82997">
      <w:pPr>
        <w:pStyle w:val="Doc-title"/>
      </w:pPr>
      <w:hyperlink r:id="rId374" w:history="1">
        <w:r w:rsidR="00A82997" w:rsidRPr="00A02512">
          <w:rPr>
            <w:rStyle w:val="Hyperlink"/>
          </w:rPr>
          <w:t>R2-152517</w:t>
        </w:r>
      </w:hyperlink>
      <w:r w:rsidR="00A82997">
        <w:tab/>
        <w:t xml:space="preserve">Further considerations on uplink transmission; CMCC; Disc; </w:t>
      </w:r>
    </w:p>
    <w:p w:rsidR="001615C6" w:rsidRPr="00A82997" w:rsidRDefault="00A02512" w:rsidP="00A82997">
      <w:pPr>
        <w:pStyle w:val="Doc-title"/>
      </w:pPr>
      <w:hyperlink r:id="rId375" w:history="1">
        <w:r w:rsidR="00A82997" w:rsidRPr="00A02512">
          <w:rPr>
            <w:rStyle w:val="Hyperlink"/>
          </w:rPr>
          <w:t>R2-152522</w:t>
        </w:r>
      </w:hyperlink>
      <w:r w:rsidR="00A82997">
        <w:tab/>
        <w:t xml:space="preserve">LBT options for UL transmission; NEC; Disc; </w:t>
      </w:r>
    </w:p>
    <w:p w:rsidR="001615C6" w:rsidRPr="00A82997" w:rsidRDefault="00A02512" w:rsidP="00A82997">
      <w:pPr>
        <w:pStyle w:val="Doc-title"/>
      </w:pPr>
      <w:hyperlink r:id="rId376" w:history="1">
        <w:r w:rsidR="00A82997" w:rsidRPr="00A02512">
          <w:rPr>
            <w:rStyle w:val="Hyperlink"/>
          </w:rPr>
          <w:t>R2-152659</w:t>
        </w:r>
      </w:hyperlink>
      <w:r w:rsidR="00A82997">
        <w:tab/>
        <w:t xml:space="preserve">MAC Impacts for Uplink Operation in Unlicensed Spectrum; InterDigital Communications; Disc; </w:t>
      </w:r>
    </w:p>
    <w:p w:rsidR="006D189D" w:rsidRPr="00A82997" w:rsidRDefault="00A02512" w:rsidP="00A82997">
      <w:pPr>
        <w:pStyle w:val="Doc-title"/>
      </w:pPr>
      <w:hyperlink r:id="rId377" w:history="1">
        <w:r w:rsidR="00A82997" w:rsidRPr="00A02512">
          <w:rPr>
            <w:rStyle w:val="Hyperlink"/>
          </w:rPr>
          <w:t>R2-152703</w:t>
        </w:r>
      </w:hyperlink>
      <w:r w:rsidR="00A82997">
        <w:tab/>
        <w:t xml:space="preserve">Uplink considerations for LAA-LTE; Qualcomm Incorporated; Disc; </w:t>
      </w:r>
    </w:p>
    <w:p w:rsidR="00087F0A" w:rsidRPr="0073578E" w:rsidRDefault="00AC308E" w:rsidP="00087F0A">
      <w:pPr>
        <w:pStyle w:val="Heading2"/>
      </w:pPr>
      <w:bookmarkStart w:id="39" w:name="_7.2_WI:_CA"/>
      <w:bookmarkEnd w:id="39"/>
      <w:r w:rsidRPr="0073578E">
        <w:t>7.</w:t>
      </w:r>
      <w:r w:rsidR="00966BB4" w:rsidRPr="0073578E">
        <w:t>2</w:t>
      </w:r>
      <w:r w:rsidRPr="0073578E">
        <w:tab/>
      </w:r>
      <w:r w:rsidR="00087F0A" w:rsidRPr="0073578E">
        <w:t>WI: CA enhancements</w:t>
      </w:r>
    </w:p>
    <w:p w:rsidR="001B157A" w:rsidRPr="0073578E" w:rsidRDefault="001B157A" w:rsidP="001B157A">
      <w:pPr>
        <w:pStyle w:val="Comments"/>
      </w:pPr>
      <w:r w:rsidRPr="0073578E">
        <w:t>(LTE_CA_enh_b5C-Core, leading WG: RAN1, started: Dec. 14, target: Dec. 15, WID:</w:t>
      </w:r>
      <w:r w:rsidR="004114EE">
        <w:t xml:space="preserve"> </w:t>
      </w:r>
      <w:hyperlink r:id="rId378" w:history="1">
        <w:r w:rsidR="004114EE" w:rsidRPr="00A02512">
          <w:rPr>
            <w:rStyle w:val="Hyperlink"/>
          </w:rPr>
          <w:t>RP-150277</w:t>
        </w:r>
      </w:hyperlink>
      <w:r w:rsidRPr="0073578E">
        <w:t>)</w:t>
      </w:r>
    </w:p>
    <w:p w:rsidR="001F766C" w:rsidRPr="0073578E" w:rsidRDefault="001B157A" w:rsidP="001B157A">
      <w:pPr>
        <w:pStyle w:val="Comments"/>
      </w:pPr>
      <w:r w:rsidRPr="0073578E">
        <w:t>Time budget: 1 TU</w:t>
      </w:r>
      <w:r w:rsidR="004311CA">
        <w:t xml:space="preserve"> (+ 1TU for stage-3 UP aspects)</w:t>
      </w:r>
    </w:p>
    <w:p w:rsidR="0031342E" w:rsidRDefault="0031342E" w:rsidP="0031342E">
      <w:pPr>
        <w:pStyle w:val="Heading3"/>
      </w:pPr>
      <w:r>
        <w:t>7.2.1</w:t>
      </w:r>
      <w:r>
        <w:tab/>
      </w:r>
      <w:r w:rsidR="00907F60">
        <w:t>Organizational</w:t>
      </w:r>
    </w:p>
    <w:p w:rsidR="00505E01" w:rsidRDefault="00505E01" w:rsidP="00505E01">
      <w:pPr>
        <w:pStyle w:val="SubHeading"/>
      </w:pPr>
      <w:r>
        <w:t>Incoming LSs</w:t>
      </w:r>
    </w:p>
    <w:p w:rsidR="0050252B" w:rsidRPr="00A82997" w:rsidRDefault="00A02512" w:rsidP="00A82997">
      <w:pPr>
        <w:pStyle w:val="Doc-title"/>
      </w:pPr>
      <w:hyperlink r:id="rId379" w:history="1">
        <w:r w:rsidR="00A82997" w:rsidRPr="00A02512">
          <w:rPr>
            <w:rStyle w:val="Hyperlink"/>
          </w:rPr>
          <w:t>R2-152007</w:t>
        </w:r>
      </w:hyperlink>
      <w:r w:rsidR="00A82997">
        <w:tab/>
        <w:t>LS on RAN1 agreements on CA Enhancement Beyond 5 Carriers (</w:t>
      </w:r>
      <w:r w:rsidR="00A82997" w:rsidRPr="00A02512">
        <w:rPr>
          <w:color w:val="FF0000"/>
        </w:rPr>
        <w:t>R1-152420</w:t>
      </w:r>
      <w:r w:rsidR="00A82997">
        <w:t xml:space="preserve">; contact: Nokia Networks); RAN1; LSin; to: RAN2; </w:t>
      </w:r>
    </w:p>
    <w:p w:rsidR="0050252B" w:rsidRDefault="0050252B" w:rsidP="0050252B">
      <w:pPr>
        <w:pStyle w:val="Comments"/>
      </w:pPr>
      <w:r w:rsidRPr="00B44652">
        <w:t>[Moved from 3.2 to 7.</w:t>
      </w:r>
      <w:r>
        <w:t>2</w:t>
      </w:r>
      <w:r w:rsidRPr="00B44652">
        <w:t>.1]</w:t>
      </w:r>
    </w:p>
    <w:p w:rsidR="0035255E" w:rsidRDefault="00456665" w:rsidP="0035255E">
      <w:pPr>
        <w:pStyle w:val="Doc-text2"/>
      </w:pPr>
      <w:r>
        <w:t>=&gt;</w:t>
      </w:r>
      <w:r>
        <w:tab/>
        <w:t>Noted</w:t>
      </w:r>
    </w:p>
    <w:p w:rsidR="00091E03" w:rsidRDefault="00091E03" w:rsidP="001F2D2B">
      <w:pPr>
        <w:pStyle w:val="SubHeading"/>
      </w:pPr>
      <w:r>
        <w:t>Running CR</w:t>
      </w:r>
      <w:r w:rsidR="00907F60">
        <w:t>s</w:t>
      </w:r>
    </w:p>
    <w:p w:rsidR="00907F60" w:rsidRDefault="00907F60" w:rsidP="00907F60">
      <w:pPr>
        <w:pStyle w:val="Comments"/>
        <w:rPr>
          <w:rStyle w:val="Hyperlink"/>
        </w:rPr>
      </w:pPr>
      <w:r>
        <w:t xml:space="preserve">Technically endorsed 36.300 CR after RAN2-89bis: </w:t>
      </w:r>
      <w:hyperlink r:id="rId380" w:history="1">
        <w:r w:rsidRPr="00A02512">
          <w:rPr>
            <w:rStyle w:val="Hyperlink"/>
          </w:rPr>
          <w:t>R2-151739</w:t>
        </w:r>
      </w:hyperlink>
    </w:p>
    <w:p w:rsidR="00CA7AB7" w:rsidRDefault="00A02512" w:rsidP="00CA7AB7">
      <w:pPr>
        <w:pStyle w:val="Doc-title"/>
      </w:pPr>
      <w:hyperlink r:id="rId381" w:history="1">
        <w:r w:rsidR="00CA7AB7" w:rsidRPr="00A02512">
          <w:rPr>
            <w:rStyle w:val="Hyperlink"/>
          </w:rPr>
          <w:t>R2-152843</w:t>
        </w:r>
      </w:hyperlink>
      <w:r w:rsidR="00CA7AB7">
        <w:tab/>
        <w:t xml:space="preserve">Running 36.300 CR for CA enhancement; CR; 36.300; </w:t>
      </w:r>
    </w:p>
    <w:p w:rsidR="00301530" w:rsidRDefault="00A02512" w:rsidP="00301530">
      <w:pPr>
        <w:pStyle w:val="Doc-title"/>
      </w:pPr>
      <w:hyperlink r:id="rId382" w:history="1">
        <w:r w:rsidR="00301530" w:rsidRPr="00A02512">
          <w:rPr>
            <w:rStyle w:val="Hyperlink"/>
          </w:rPr>
          <w:t>R2-152854</w:t>
        </w:r>
      </w:hyperlink>
      <w:r w:rsidR="00301530" w:rsidRPr="00301530">
        <w:tab/>
        <w:t>Running 36.300 CR for CA enhancement; CR; 36.300;</w:t>
      </w:r>
    </w:p>
    <w:p w:rsidR="00301530" w:rsidRDefault="00301530" w:rsidP="00301530">
      <w:pPr>
        <w:pStyle w:val="Doc-text2"/>
      </w:pPr>
      <w:r>
        <w:t>=&gt;</w:t>
      </w:r>
      <w:r>
        <w:tab/>
        <w:t>Add to SR: “</w:t>
      </w:r>
      <w:r w:rsidRPr="00301530">
        <w:t>Based on UE implementation, the</w:t>
      </w:r>
      <w:r>
        <w:t>”</w:t>
      </w:r>
    </w:p>
    <w:p w:rsidR="00FB47EE" w:rsidRPr="00301530" w:rsidRDefault="00FB47EE" w:rsidP="00301530">
      <w:pPr>
        <w:pStyle w:val="Doc-text2"/>
      </w:pPr>
      <w:r>
        <w:t>=&gt;</w:t>
      </w:r>
      <w:r>
        <w:tab/>
        <w:t xml:space="preserve">With this change the running stage-2 CR is technically endorsed in </w:t>
      </w:r>
      <w:hyperlink r:id="rId383" w:history="1">
        <w:r w:rsidRPr="00A02512">
          <w:rPr>
            <w:rStyle w:val="Hyperlink"/>
          </w:rPr>
          <w:t>R2-152855</w:t>
        </w:r>
      </w:hyperlink>
    </w:p>
    <w:p w:rsidR="001615C6" w:rsidRDefault="001615C6" w:rsidP="001615C6">
      <w:pPr>
        <w:pStyle w:val="MiniHeading"/>
      </w:pPr>
      <w:r>
        <w:t>36.321</w:t>
      </w:r>
    </w:p>
    <w:p w:rsidR="001615C6" w:rsidRDefault="00A02512" w:rsidP="00A82997">
      <w:pPr>
        <w:pStyle w:val="Doc-title"/>
      </w:pPr>
      <w:hyperlink r:id="rId384" w:history="1">
        <w:r w:rsidR="00A82997" w:rsidRPr="00A02512">
          <w:rPr>
            <w:rStyle w:val="Hyperlink"/>
          </w:rPr>
          <w:t>R2-152476</w:t>
        </w:r>
      </w:hyperlink>
      <w:r w:rsidR="00A82997">
        <w:tab/>
        <w:t xml:space="preserve">Running MAC CR for CA enhancements beyond 5 CC; Ericsson; CR; 36.321; (0775); B; </w:t>
      </w:r>
    </w:p>
    <w:p w:rsidR="008D4A0D" w:rsidRDefault="008D4A0D" w:rsidP="008D4A0D">
      <w:pPr>
        <w:pStyle w:val="Doc-text2"/>
      </w:pPr>
      <w:r>
        <w:t>-</w:t>
      </w:r>
      <w:r>
        <w:tab/>
        <w:t xml:space="preserve">Ericsson provided this CR to reflect the agreements made so far… which require very limited changes. </w:t>
      </w:r>
    </w:p>
    <w:p w:rsidR="002652B3" w:rsidRDefault="002652B3" w:rsidP="008D4A0D">
      <w:pPr>
        <w:pStyle w:val="Doc-text2"/>
      </w:pPr>
      <w:r>
        <w:t>=&gt;</w:t>
      </w:r>
      <w:r>
        <w:tab/>
        <w:t>Ericsson will provide an update</w:t>
      </w:r>
      <w:r w:rsidR="008579DF">
        <w:t xml:space="preserve">d running 36.321 </w:t>
      </w:r>
      <w:r w:rsidR="00152556">
        <w:t>CR to the next meeting</w:t>
      </w:r>
    </w:p>
    <w:p w:rsidR="00290A8B" w:rsidRDefault="00CA7AB7" w:rsidP="00CA7AB7">
      <w:pPr>
        <w:pStyle w:val="MiniHeading"/>
      </w:pPr>
      <w:r>
        <w:t>36.331</w:t>
      </w:r>
    </w:p>
    <w:p w:rsidR="00290A8B" w:rsidRDefault="00290A8B" w:rsidP="008D4A0D">
      <w:pPr>
        <w:pStyle w:val="Doc-text2"/>
      </w:pPr>
      <w:r>
        <w:t>=&gt;</w:t>
      </w:r>
      <w:r>
        <w:tab/>
        <w:t xml:space="preserve">Nokia Networks will prepare a running 36.331 CR implementing the agreements made. </w:t>
      </w:r>
    </w:p>
    <w:p w:rsidR="004311CA" w:rsidRDefault="004311CA" w:rsidP="005B48E1">
      <w:pPr>
        <w:pStyle w:val="Heading3"/>
      </w:pPr>
      <w:r>
        <w:lastRenderedPageBreak/>
        <w:t>7.2.</w:t>
      </w:r>
      <w:r w:rsidR="005B48E1">
        <w:t>2</w:t>
      </w:r>
      <w:r>
        <w:tab/>
        <w:t>CP and common aspects</w:t>
      </w:r>
    </w:p>
    <w:p w:rsidR="00FE128E" w:rsidRDefault="00FE128E" w:rsidP="00105ABA">
      <w:pPr>
        <w:pStyle w:val="Heading4"/>
      </w:pPr>
      <w:r>
        <w:t>7.2.2.1</w:t>
      </w:r>
      <w:r>
        <w:tab/>
        <w:t>B5C</w:t>
      </w:r>
    </w:p>
    <w:p w:rsidR="00105ABA" w:rsidRDefault="00105ABA" w:rsidP="00105ABA">
      <w:pPr>
        <w:pStyle w:val="Comments"/>
      </w:pPr>
      <w:r>
        <w:t>E.g. Capability signalling; RRC configuration; …</w:t>
      </w:r>
    </w:p>
    <w:p w:rsidR="005F19BD" w:rsidRDefault="00A02512" w:rsidP="00A82997">
      <w:pPr>
        <w:pStyle w:val="Doc-title"/>
      </w:pPr>
      <w:hyperlink r:id="rId385" w:history="1">
        <w:r w:rsidR="00A82997" w:rsidRPr="00A02512">
          <w:rPr>
            <w:rStyle w:val="Hyperlink"/>
          </w:rPr>
          <w:t>R2-152314</w:t>
        </w:r>
      </w:hyperlink>
      <w:r w:rsidR="00A82997">
        <w:tab/>
        <w:t xml:space="preserve">Measurements for more than 5 CCs; Nokia Networks; Disc; </w:t>
      </w:r>
    </w:p>
    <w:p w:rsidR="00E14DDE" w:rsidRDefault="00E14DDE" w:rsidP="00E14DDE">
      <w:pPr>
        <w:pStyle w:val="Doc-text2"/>
      </w:pPr>
      <w:r>
        <w:t>-</w:t>
      </w:r>
      <w:r>
        <w:tab/>
      </w:r>
      <w:r w:rsidR="00620E6D">
        <w:t xml:space="preserve">Nokia Networks is still open to increase e.g. the number of measurement IDs and serving cell IDs. </w:t>
      </w:r>
    </w:p>
    <w:p w:rsidR="0015091C" w:rsidRDefault="0015091C" w:rsidP="00E14DDE">
      <w:pPr>
        <w:pStyle w:val="Doc-text2"/>
      </w:pPr>
      <w:r>
        <w:t>-</w:t>
      </w:r>
      <w:r>
        <w:tab/>
        <w:t xml:space="preserve">Huawei wonders whether IncMon would be mandatory for UEs supporting B5C. Nokia Networks thinks that this is not necessary. </w:t>
      </w:r>
    </w:p>
    <w:p w:rsidR="004A2109" w:rsidRDefault="004A2109" w:rsidP="00E14DDE">
      <w:pPr>
        <w:pStyle w:val="Doc-text2"/>
      </w:pPr>
      <w:r>
        <w:t>-</w:t>
      </w:r>
      <w:r>
        <w:tab/>
        <w:t xml:space="preserve">QC wonders about intra-frequency measurements. QC would like to relax the requirements e.g. on deactivated SCells. </w:t>
      </w:r>
      <w:r w:rsidR="00F666B4">
        <w:t xml:space="preserve">Huawei thinks that the NW could de-configure some SCells. </w:t>
      </w:r>
      <w:r w:rsidR="006445BA">
        <w:t xml:space="preserve">QC wonders whether it makes sense to measure on e.g. 30 configured but deactivated SCells. </w:t>
      </w:r>
      <w:r w:rsidR="001111A6">
        <w:t xml:space="preserve">QC thinks that relaxations would reduce complexity as well as power consumption. </w:t>
      </w:r>
      <w:r w:rsidR="00986DD5">
        <w:t>QC would actually like to reduce the requirements both for activated and deactivated carriers</w:t>
      </w:r>
      <w:r w:rsidR="002F15B9">
        <w:t xml:space="preserve"> since e.g. neighbour cell measurements on SCells add additional complexity</w:t>
      </w:r>
      <w:r w:rsidR="00986DD5">
        <w:t xml:space="preserve">. </w:t>
      </w:r>
      <w:r w:rsidR="009C7BF6">
        <w:t xml:space="preserve">Huawei tends to agree with QC that RAN4 could evaluate the impact of such relaxations. </w:t>
      </w:r>
      <w:r w:rsidR="00A14905">
        <w:t>Nokia Networks thinks that for deactivated SCells there is the measurement cycle. QC thinks that further relaxations would be desirable. Nokia Networks would be OK to let RAN4 study that.</w:t>
      </w:r>
      <w:r w:rsidR="00F03E8F">
        <w:t xml:space="preserve"> QC thinks that it may be useful if there are different performance requirement groups among the carriers. Nokia Networks thinks that then there should be contributions explaining exactly what is being proposed. </w:t>
      </w:r>
      <w:r w:rsidR="005126BB">
        <w:t xml:space="preserve">DCM would also like to better understand the use case before agreeing that relaxations could be useful. </w:t>
      </w:r>
    </w:p>
    <w:p w:rsidR="00620E6D" w:rsidRDefault="00620E6D" w:rsidP="00E14DDE">
      <w:pPr>
        <w:pStyle w:val="Doc-text2"/>
      </w:pPr>
    </w:p>
    <w:tbl>
      <w:tblPr>
        <w:tblStyle w:val="TableGrid"/>
        <w:tblW w:w="0" w:type="auto"/>
        <w:tblInd w:w="1622" w:type="dxa"/>
        <w:tblLook w:val="05E0" w:firstRow="1" w:lastRow="1" w:firstColumn="1" w:lastColumn="1" w:noHBand="0" w:noVBand="1"/>
      </w:tblPr>
      <w:tblGrid>
        <w:gridCol w:w="8494"/>
      </w:tblGrid>
      <w:tr w:rsidR="00620E6D" w:rsidTr="00620E6D">
        <w:tc>
          <w:tcPr>
            <w:tcW w:w="10116" w:type="dxa"/>
          </w:tcPr>
          <w:p w:rsidR="00620E6D" w:rsidRDefault="00620E6D" w:rsidP="00620E6D">
            <w:pPr>
              <w:pStyle w:val="Doc-text2"/>
              <w:tabs>
                <w:tab w:val="left" w:pos="340"/>
              </w:tabs>
              <w:ind w:left="340" w:hanging="340"/>
            </w:pPr>
            <w:r>
              <w:rPr>
                <w:b/>
              </w:rPr>
              <w:t>Agreements</w:t>
            </w:r>
          </w:p>
          <w:p w:rsidR="00620E6D" w:rsidRDefault="00620E6D" w:rsidP="00620E6D">
            <w:pPr>
              <w:pStyle w:val="Doc-text2"/>
              <w:tabs>
                <w:tab w:val="left" w:pos="340"/>
              </w:tabs>
              <w:ind w:left="340" w:hanging="340"/>
            </w:pPr>
          </w:p>
          <w:p w:rsidR="00620E6D" w:rsidRDefault="00620E6D" w:rsidP="0015091C">
            <w:pPr>
              <w:pStyle w:val="Doc-text2"/>
              <w:tabs>
                <w:tab w:val="left" w:pos="340"/>
              </w:tabs>
              <w:ind w:left="340" w:hanging="340"/>
            </w:pPr>
            <w:r>
              <w:t>1</w:t>
            </w:r>
            <w:r>
              <w:tab/>
              <w:t>RAN2 does not see a need to increase the number of inter-frequency neighbour</w:t>
            </w:r>
            <w:r w:rsidR="0015091C">
              <w:t xml:space="preserve"> measurement requirements beyond what is available today (including </w:t>
            </w:r>
            <w:r>
              <w:t>IncMon</w:t>
            </w:r>
            <w:r w:rsidR="0015091C">
              <w:t xml:space="preserve">). </w:t>
            </w:r>
          </w:p>
          <w:p w:rsidR="00F03E8F" w:rsidRPr="00620E6D" w:rsidRDefault="00F03E8F" w:rsidP="0015091C">
            <w:pPr>
              <w:pStyle w:val="Doc-text2"/>
              <w:tabs>
                <w:tab w:val="left" w:pos="340"/>
              </w:tabs>
              <w:ind w:left="340" w:hanging="340"/>
            </w:pPr>
          </w:p>
        </w:tc>
      </w:tr>
    </w:tbl>
    <w:p w:rsidR="00620E6D" w:rsidRPr="00E14DDE" w:rsidRDefault="00620E6D" w:rsidP="00E14DDE">
      <w:pPr>
        <w:pStyle w:val="Doc-text2"/>
      </w:pPr>
    </w:p>
    <w:p w:rsidR="005F19BD" w:rsidRDefault="00A02512" w:rsidP="00A82997">
      <w:pPr>
        <w:pStyle w:val="Doc-title"/>
      </w:pPr>
      <w:hyperlink r:id="rId386" w:history="1">
        <w:r w:rsidR="00A82997" w:rsidRPr="00A02512">
          <w:rPr>
            <w:rStyle w:val="Hyperlink"/>
          </w:rPr>
          <w:t>R2-152717</w:t>
        </w:r>
      </w:hyperlink>
      <w:r w:rsidR="00A82997">
        <w:tab/>
        <w:t xml:space="preserve">Specification impact by CA up to 32 CCs; Samsung; Disc; </w:t>
      </w:r>
    </w:p>
    <w:p w:rsidR="00F765E9" w:rsidRDefault="00B7496F" w:rsidP="00F765E9">
      <w:pPr>
        <w:pStyle w:val="Doc-text2"/>
      </w:pPr>
      <w:r>
        <w:t xml:space="preserve">Proposal 3: </w:t>
      </w:r>
    </w:p>
    <w:p w:rsidR="00B7496F" w:rsidRDefault="00B7496F" w:rsidP="00F765E9">
      <w:pPr>
        <w:pStyle w:val="Doc-text2"/>
      </w:pPr>
      <w:r>
        <w:t>-</w:t>
      </w:r>
      <w:r>
        <w:tab/>
        <w:t xml:space="preserve">QC wonders whether this is also related to the MAC CE format for Activation/Deactivation. Nokia Networks thinks that it is related but this proposal focuses on RRC which we need to increase at least to 31. </w:t>
      </w:r>
    </w:p>
    <w:p w:rsidR="00D8613A" w:rsidRDefault="00D8613A" w:rsidP="00F765E9">
      <w:pPr>
        <w:pStyle w:val="Doc-text2"/>
      </w:pPr>
      <w:r>
        <w:t>Proposal 4</w:t>
      </w:r>
      <w:r w:rsidR="00147F78">
        <w:t>/5</w:t>
      </w:r>
      <w:r>
        <w:t>:</w:t>
      </w:r>
    </w:p>
    <w:p w:rsidR="00D8613A" w:rsidRDefault="00D8613A" w:rsidP="00F765E9">
      <w:pPr>
        <w:pStyle w:val="Doc-text2"/>
      </w:pPr>
      <w:r>
        <w:t>-</w:t>
      </w:r>
      <w:r>
        <w:tab/>
        <w:t xml:space="preserve">Huawei thinks that if we wanted to use 8 TAGs with CA (without DC), we would have to increase the stag-id. </w:t>
      </w:r>
      <w:r w:rsidR="00147F78">
        <w:t xml:space="preserve">QC thinks that today we have anyway at most 5 TAGs since we cannot have more than 5 carriers even with DC. </w:t>
      </w:r>
      <w:r w:rsidR="001E1031">
        <w:t xml:space="preserve">Ericsson thinks we could assume 8 since there is already some signalling support in MAC CE. Then, we would just need to increase the RRC field stag-id. </w:t>
      </w:r>
      <w:r w:rsidR="00580E7A">
        <w:t xml:space="preserve">QC does not want to support this many TAGs if the UE supports 6 or 7 UL carriers there is no need to support 8 TAGs. Ericsson thinks that we discuss the signalling support and not the actual UE capabilities. </w:t>
      </w:r>
      <w:r w:rsidR="00A75840">
        <w:t xml:space="preserve">Nokia Networks agrees that we should now discuss what the protocols should support and not yet what the UE capabilities are. </w:t>
      </w:r>
      <w:r w:rsidR="00DE3613">
        <w:t>LG thinks that the number of TAGs depends on the network topology</w:t>
      </w:r>
      <w:r w:rsidR="00A04DBB">
        <w:t xml:space="preserve">. Nokia Networks agrees that in use cases where many bands belong to the same band, we might not need many TAGs but there could be other scenarios. </w:t>
      </w:r>
    </w:p>
    <w:p w:rsidR="00147F78" w:rsidRDefault="00147F78" w:rsidP="00F765E9">
      <w:pPr>
        <w:pStyle w:val="Doc-text2"/>
      </w:pPr>
      <w:r>
        <w:t>Pro</w:t>
      </w:r>
    </w:p>
    <w:p w:rsidR="00B7496F" w:rsidRDefault="00B7496F" w:rsidP="00F765E9">
      <w:pPr>
        <w:pStyle w:val="Doc-text2"/>
      </w:pPr>
    </w:p>
    <w:tbl>
      <w:tblPr>
        <w:tblStyle w:val="TableGrid"/>
        <w:tblW w:w="0" w:type="auto"/>
        <w:tblInd w:w="1622" w:type="dxa"/>
        <w:tblLook w:val="05E0" w:firstRow="1" w:lastRow="1" w:firstColumn="1" w:lastColumn="1" w:noHBand="0" w:noVBand="1"/>
      </w:tblPr>
      <w:tblGrid>
        <w:gridCol w:w="8494"/>
      </w:tblGrid>
      <w:tr w:rsidR="00B7496F" w:rsidTr="00B7496F">
        <w:tc>
          <w:tcPr>
            <w:tcW w:w="10116" w:type="dxa"/>
          </w:tcPr>
          <w:p w:rsidR="00B7496F" w:rsidRDefault="00B7496F" w:rsidP="00B7496F">
            <w:pPr>
              <w:pStyle w:val="Doc-text2"/>
              <w:tabs>
                <w:tab w:val="left" w:pos="340"/>
              </w:tabs>
              <w:ind w:left="340" w:hanging="340"/>
            </w:pPr>
            <w:r>
              <w:rPr>
                <w:b/>
              </w:rPr>
              <w:t>Agreements</w:t>
            </w:r>
          </w:p>
          <w:p w:rsidR="00B7496F" w:rsidRDefault="00B7496F" w:rsidP="00B7496F">
            <w:pPr>
              <w:pStyle w:val="Doc-text2"/>
              <w:tabs>
                <w:tab w:val="left" w:pos="340"/>
              </w:tabs>
              <w:ind w:left="340" w:hanging="340"/>
            </w:pPr>
          </w:p>
          <w:p w:rsidR="00B7496F" w:rsidRDefault="00B7496F" w:rsidP="00B7496F">
            <w:pPr>
              <w:pStyle w:val="Doc-text2"/>
              <w:tabs>
                <w:tab w:val="left" w:pos="340"/>
              </w:tabs>
              <w:ind w:left="340" w:hanging="340"/>
            </w:pPr>
            <w:r>
              <w:t>1</w:t>
            </w:r>
            <w:r>
              <w:tab/>
              <w:t>Keep the current maximum number of MeasId of 64.</w:t>
            </w:r>
          </w:p>
          <w:p w:rsidR="00B7496F" w:rsidRDefault="00B7496F" w:rsidP="00B7496F">
            <w:pPr>
              <w:pStyle w:val="Doc-text2"/>
              <w:tabs>
                <w:tab w:val="left" w:pos="340"/>
              </w:tabs>
              <w:ind w:left="340" w:hanging="340"/>
            </w:pPr>
          </w:p>
          <w:p w:rsidR="00B7496F" w:rsidRDefault="00B7496F" w:rsidP="00B7496F">
            <w:pPr>
              <w:pStyle w:val="Doc-text2"/>
              <w:tabs>
                <w:tab w:val="left" w:pos="340"/>
              </w:tabs>
              <w:ind w:left="340" w:hanging="340"/>
            </w:pPr>
            <w:r>
              <w:t>2</w:t>
            </w:r>
            <w:r>
              <w:tab/>
              <w:t>Increase the current maximum number of MeasObjectId to 64.</w:t>
            </w:r>
          </w:p>
          <w:p w:rsidR="00B7496F" w:rsidRDefault="00B7496F" w:rsidP="00B7496F">
            <w:pPr>
              <w:pStyle w:val="Doc-text2"/>
              <w:tabs>
                <w:tab w:val="left" w:pos="340"/>
              </w:tabs>
              <w:ind w:left="340" w:hanging="340"/>
            </w:pPr>
          </w:p>
          <w:p w:rsidR="00B7496F" w:rsidRDefault="00B7496F" w:rsidP="00B7496F">
            <w:pPr>
              <w:pStyle w:val="Doc-text2"/>
              <w:tabs>
                <w:tab w:val="left" w:pos="340"/>
              </w:tabs>
              <w:ind w:left="340" w:hanging="340"/>
            </w:pPr>
            <w:r>
              <w:t>3</w:t>
            </w:r>
            <w:r>
              <w:tab/>
              <w:t xml:space="preserve">Increase the current maximum value of SCellIndex </w:t>
            </w:r>
            <w:r w:rsidR="006D7EAC">
              <w:t xml:space="preserve">and </w:t>
            </w:r>
            <w:r w:rsidR="00B53315">
              <w:t>S</w:t>
            </w:r>
            <w:r w:rsidR="006D7EAC">
              <w:t xml:space="preserve">ervCellIndex </w:t>
            </w:r>
            <w:r>
              <w:t>to 31</w:t>
            </w:r>
            <w:r w:rsidR="00301A62">
              <w:t xml:space="preserve"> in RRC (use in the MAC CE is FFS)</w:t>
            </w:r>
          </w:p>
          <w:p w:rsidR="006D7EAC" w:rsidRDefault="006D7EAC" w:rsidP="00B7496F">
            <w:pPr>
              <w:pStyle w:val="Doc-text2"/>
              <w:tabs>
                <w:tab w:val="left" w:pos="340"/>
              </w:tabs>
              <w:ind w:left="340" w:hanging="340"/>
            </w:pPr>
          </w:p>
          <w:p w:rsidR="00B7496F" w:rsidRDefault="00B7496F" w:rsidP="00B7496F">
            <w:pPr>
              <w:pStyle w:val="Doc-text2"/>
              <w:tabs>
                <w:tab w:val="left" w:pos="340"/>
              </w:tabs>
              <w:ind w:left="340" w:hanging="340"/>
            </w:pPr>
          </w:p>
          <w:p w:rsidR="00B7496F" w:rsidRDefault="00B7496F" w:rsidP="00B7496F">
            <w:pPr>
              <w:pStyle w:val="Doc-text2"/>
              <w:tabs>
                <w:tab w:val="left" w:pos="340"/>
              </w:tabs>
              <w:ind w:left="340" w:hanging="340"/>
            </w:pPr>
            <w:r>
              <w:t>4</w:t>
            </w:r>
            <w:r w:rsidR="00703D6D">
              <w:tab/>
            </w:r>
            <w:r w:rsidR="00A04DBB">
              <w:t>As baseline k</w:t>
            </w:r>
            <w:r>
              <w:t>eep the current maximum value of stag-Id of 3.</w:t>
            </w:r>
            <w:r w:rsidR="00A04DBB">
              <w:t xml:space="preserve"> </w:t>
            </w:r>
          </w:p>
          <w:p w:rsidR="00B7496F" w:rsidRPr="00B7496F" w:rsidRDefault="00B7496F" w:rsidP="00A04DBB">
            <w:pPr>
              <w:pStyle w:val="Doc-text2"/>
              <w:tabs>
                <w:tab w:val="left" w:pos="340"/>
              </w:tabs>
              <w:ind w:left="0" w:firstLine="0"/>
            </w:pPr>
          </w:p>
        </w:tc>
      </w:tr>
    </w:tbl>
    <w:p w:rsidR="00B7496F" w:rsidRPr="00F765E9" w:rsidRDefault="00B7496F" w:rsidP="00F765E9">
      <w:pPr>
        <w:pStyle w:val="Doc-text2"/>
      </w:pPr>
    </w:p>
    <w:p w:rsidR="005F19BD" w:rsidRDefault="00A02512" w:rsidP="00A82997">
      <w:pPr>
        <w:pStyle w:val="Doc-title"/>
      </w:pPr>
      <w:hyperlink r:id="rId387" w:history="1">
        <w:r w:rsidR="00A82997" w:rsidRPr="00A02512">
          <w:rPr>
            <w:rStyle w:val="Hyperlink"/>
          </w:rPr>
          <w:t>R2-152718</w:t>
        </w:r>
      </w:hyperlink>
      <w:r w:rsidR="00A82997">
        <w:tab/>
        <w:t xml:space="preserve">Support for CIF of 3 bits in CA enhancements; Samsung; Disc; </w:t>
      </w:r>
    </w:p>
    <w:p w:rsidR="00B53315" w:rsidRDefault="00B53315" w:rsidP="00B53315">
      <w:pPr>
        <w:pStyle w:val="Doc-text2"/>
      </w:pPr>
      <w:r>
        <w:t>-</w:t>
      </w:r>
      <w:r>
        <w:tab/>
        <w:t>Nokia Networks and Huawei think that RAN1 prefers option 1, i.e., explicit indication</w:t>
      </w:r>
    </w:p>
    <w:p w:rsidR="00B53315" w:rsidRDefault="00B53315" w:rsidP="00B53315">
      <w:pPr>
        <w:pStyle w:val="Doc-text2"/>
      </w:pPr>
    </w:p>
    <w:tbl>
      <w:tblPr>
        <w:tblStyle w:val="TableGrid"/>
        <w:tblW w:w="0" w:type="auto"/>
        <w:tblInd w:w="1622" w:type="dxa"/>
        <w:tblLook w:val="05E0" w:firstRow="1" w:lastRow="1" w:firstColumn="1" w:lastColumn="1" w:noHBand="0" w:noVBand="1"/>
      </w:tblPr>
      <w:tblGrid>
        <w:gridCol w:w="8494"/>
      </w:tblGrid>
      <w:tr w:rsidR="00B53315" w:rsidTr="00B53315">
        <w:tc>
          <w:tcPr>
            <w:tcW w:w="10116" w:type="dxa"/>
          </w:tcPr>
          <w:p w:rsidR="00B53315" w:rsidRDefault="00B53315" w:rsidP="00B53315">
            <w:pPr>
              <w:pStyle w:val="Doc-text2"/>
              <w:tabs>
                <w:tab w:val="left" w:pos="340"/>
              </w:tabs>
              <w:ind w:left="340" w:hanging="340"/>
            </w:pPr>
            <w:r>
              <w:rPr>
                <w:b/>
              </w:rPr>
              <w:t>Agreements</w:t>
            </w:r>
          </w:p>
          <w:p w:rsidR="00B53315" w:rsidRDefault="00B53315" w:rsidP="00B53315">
            <w:pPr>
              <w:pStyle w:val="Doc-text2"/>
              <w:tabs>
                <w:tab w:val="left" w:pos="340"/>
              </w:tabs>
              <w:ind w:left="340" w:hanging="340"/>
            </w:pPr>
          </w:p>
          <w:p w:rsidR="00B53315" w:rsidRDefault="00B53315" w:rsidP="00926843">
            <w:pPr>
              <w:pStyle w:val="Doc-text2"/>
              <w:tabs>
                <w:tab w:val="left" w:pos="340"/>
              </w:tabs>
              <w:ind w:left="340" w:hanging="340"/>
            </w:pPr>
            <w:r>
              <w:t>1</w:t>
            </w:r>
            <w:r>
              <w:tab/>
              <w:t>The CIF for the scheduled cell is configured explicitly</w:t>
            </w:r>
          </w:p>
          <w:p w:rsidR="00926843" w:rsidRPr="00B53315" w:rsidRDefault="00926843" w:rsidP="00926843">
            <w:pPr>
              <w:pStyle w:val="Doc-text2"/>
              <w:tabs>
                <w:tab w:val="left" w:pos="340"/>
              </w:tabs>
              <w:ind w:left="340" w:hanging="340"/>
            </w:pPr>
          </w:p>
        </w:tc>
      </w:tr>
    </w:tbl>
    <w:p w:rsidR="00B53315" w:rsidRPr="00B53315" w:rsidRDefault="00B53315" w:rsidP="00B53315">
      <w:pPr>
        <w:pStyle w:val="Doc-text2"/>
      </w:pPr>
    </w:p>
    <w:p w:rsidR="005F19BD" w:rsidRDefault="00A02512" w:rsidP="00A82997">
      <w:pPr>
        <w:pStyle w:val="Doc-title"/>
      </w:pPr>
      <w:hyperlink r:id="rId388" w:history="1">
        <w:r w:rsidR="00A82997" w:rsidRPr="00A02512">
          <w:rPr>
            <w:rStyle w:val="Hyperlink"/>
          </w:rPr>
          <w:t>R2-152245</w:t>
        </w:r>
      </w:hyperlink>
      <w:r w:rsidR="00A82997">
        <w:tab/>
        <w:t xml:space="preserve">UE CA capability signalling for B5C; Huawei, HiSilicon; Disc; </w:t>
      </w:r>
    </w:p>
    <w:p w:rsidR="00CB516A" w:rsidRDefault="00CB516A" w:rsidP="00CB516A">
      <w:pPr>
        <w:pStyle w:val="Doc-text2"/>
      </w:pPr>
      <w:r>
        <w:t>-</w:t>
      </w:r>
      <w:r>
        <w:tab/>
      </w:r>
      <w:r w:rsidR="00DA5676">
        <w:t xml:space="preserve">QC thinks that we need to look in particular at the need for gaps and bandwidth combination set which are particularly big. </w:t>
      </w:r>
    </w:p>
    <w:p w:rsidR="00CC4FFB" w:rsidRDefault="00CC4FFB" w:rsidP="00CB516A">
      <w:pPr>
        <w:pStyle w:val="Doc-text2"/>
      </w:pPr>
      <w:r>
        <w:t>-</w:t>
      </w:r>
      <w:r>
        <w:tab/>
        <w:t xml:space="preserve">QC thinks that another problem is that UL support has to be indicated with every DL band combination. </w:t>
      </w:r>
    </w:p>
    <w:p w:rsidR="00CC4FFB" w:rsidRDefault="00CC4FFB" w:rsidP="00CB516A">
      <w:pPr>
        <w:pStyle w:val="Doc-text2"/>
      </w:pPr>
      <w:r>
        <w:t>-</w:t>
      </w:r>
      <w:r>
        <w:tab/>
        <w:t xml:space="preserve">QC could also imagine that a UE indicates capabilities for certain number of carriers rather than repeating it in many band combinations. </w:t>
      </w:r>
    </w:p>
    <w:p w:rsidR="004E2B65" w:rsidRDefault="004E2B65" w:rsidP="00CB516A">
      <w:pPr>
        <w:pStyle w:val="Doc-text2"/>
      </w:pPr>
      <w:r>
        <w:t>-</w:t>
      </w:r>
      <w:r>
        <w:tab/>
        <w:t xml:space="preserve">Huawei agrees with QC’s observations but thinks we should focus on requested combinations. Ericsson thinks that this is not sufficient. It is just a tool but nevertheless the number of combinations will be too high. Ericsson also thinks that the “requested band” has to be a simple request and not require the UE to filter by other functionality. </w:t>
      </w:r>
    </w:p>
    <w:p w:rsidR="00AB72F9" w:rsidRDefault="00AB72F9" w:rsidP="00CB516A">
      <w:pPr>
        <w:pStyle w:val="Doc-text2"/>
      </w:pPr>
      <w:r>
        <w:t>-</w:t>
      </w:r>
      <w:r>
        <w:tab/>
        <w:t xml:space="preserve">Huawei thinks that for more than 5 carriers we can design a new capability structure, i.e., we don’t need to use the existing one as baseline. </w:t>
      </w:r>
    </w:p>
    <w:p w:rsidR="0052359F" w:rsidRDefault="0052359F" w:rsidP="00CB516A">
      <w:pPr>
        <w:pStyle w:val="Doc-text2"/>
      </w:pPr>
      <w:r>
        <w:t>-</w:t>
      </w:r>
      <w:r>
        <w:tab/>
        <w:t xml:space="preserve">Ericsson thinks that it would be important to involve RAN4 to understand how many contiguous and non-contiguous carriers could be supported and which features are processing or RF related. QC agrees that e.g. for how they intend to design the ISM band. </w:t>
      </w:r>
      <w:r w:rsidR="00B32CA5">
        <w:t xml:space="preserve">Huawei would like to discuss in RAN2 first via some email discussion. </w:t>
      </w:r>
      <w:r w:rsidR="00547DEC">
        <w:t xml:space="preserve">Intel agrees with Ericsson that early involvement of RAN4 is important. Ericsson clarifies that we should anyway continue the discussion in RAN2. </w:t>
      </w:r>
      <w:r w:rsidR="00C16601">
        <w:t xml:space="preserve">QC does not think it is useful to discuss this by email before we have even seen any concrete examples here in the meeting. </w:t>
      </w:r>
    </w:p>
    <w:p w:rsidR="0052359F" w:rsidRDefault="0052359F" w:rsidP="00CB516A">
      <w:pPr>
        <w:pStyle w:val="Doc-text2"/>
      </w:pPr>
      <w:r>
        <w:t>=&gt;</w:t>
      </w:r>
      <w:r>
        <w:tab/>
        <w:t>Noted</w:t>
      </w:r>
    </w:p>
    <w:p w:rsidR="003169AD" w:rsidRDefault="003169AD" w:rsidP="00CB516A">
      <w:pPr>
        <w:pStyle w:val="Doc-text2"/>
      </w:pPr>
    </w:p>
    <w:p w:rsidR="003169AD" w:rsidRDefault="003169AD" w:rsidP="00E16864">
      <w:pPr>
        <w:pStyle w:val="Doc-text2"/>
      </w:pPr>
      <w:r>
        <w:t>=&gt;</w:t>
      </w:r>
      <w:r>
        <w:tab/>
        <w:t xml:space="preserve">CB: </w:t>
      </w:r>
      <w:r w:rsidR="001B46B6">
        <w:t xml:space="preserve">[LTE/B5C] </w:t>
      </w:r>
      <w:r>
        <w:t xml:space="preserve">A draft LS to RAN4 on capability signalling for B5C may be provided in </w:t>
      </w:r>
      <w:hyperlink r:id="rId389" w:history="1">
        <w:r w:rsidRPr="00A02512">
          <w:rPr>
            <w:rStyle w:val="Hyperlink"/>
          </w:rPr>
          <w:t>R2-152893</w:t>
        </w:r>
      </w:hyperlink>
      <w:r>
        <w:t xml:space="preserve"> (Ericsson)</w:t>
      </w:r>
    </w:p>
    <w:p w:rsidR="000E333F" w:rsidRDefault="00A02512" w:rsidP="000E333F">
      <w:pPr>
        <w:pStyle w:val="Doc-title"/>
      </w:pPr>
      <w:hyperlink r:id="rId390" w:history="1">
        <w:r w:rsidR="000E333F" w:rsidRPr="00A02512">
          <w:rPr>
            <w:rStyle w:val="Hyperlink"/>
          </w:rPr>
          <w:t>R2-152893</w:t>
        </w:r>
      </w:hyperlink>
      <w:r w:rsidR="000E333F">
        <w:tab/>
        <w:t>D</w:t>
      </w:r>
      <w:r w:rsidR="000E333F" w:rsidRPr="000E333F">
        <w:t>raft LS to RAN4 on capability signalling for B5C</w:t>
      </w:r>
      <w:r w:rsidR="000E333F">
        <w:t>; to RAN4; Contact: Ericsson</w:t>
      </w:r>
    </w:p>
    <w:p w:rsidR="00E16864" w:rsidRPr="00E16864" w:rsidRDefault="00E16864" w:rsidP="00E16864">
      <w:pPr>
        <w:pStyle w:val="LSApproved"/>
      </w:pPr>
      <w:bookmarkStart w:id="40" w:name="_Toc420682532"/>
      <w:bookmarkStart w:id="41" w:name="_Toc420682577"/>
      <w:r>
        <w:t>=&gt;</w:t>
      </w:r>
      <w:r>
        <w:tab/>
        <w:t xml:space="preserve">LS </w:t>
      </w:r>
      <w:r w:rsidRPr="00E16864">
        <w:t>on capabil</w:t>
      </w:r>
      <w:r>
        <w:t xml:space="preserve">ity signalling for B5C; to RAN4 is approved in </w:t>
      </w:r>
      <w:hyperlink r:id="rId391" w:history="1">
        <w:r w:rsidRPr="00A02512">
          <w:rPr>
            <w:rStyle w:val="Hyperlink"/>
          </w:rPr>
          <w:t>R2-152913</w:t>
        </w:r>
        <w:bookmarkEnd w:id="40"/>
        <w:bookmarkEnd w:id="41"/>
      </w:hyperlink>
    </w:p>
    <w:p w:rsidR="000E333F" w:rsidRPr="000E333F" w:rsidRDefault="000E333F" w:rsidP="000E333F">
      <w:pPr>
        <w:pStyle w:val="Doc-text2"/>
      </w:pPr>
    </w:p>
    <w:p w:rsidR="001E236F" w:rsidRPr="00CB516A" w:rsidRDefault="001E236F" w:rsidP="00CB516A">
      <w:pPr>
        <w:pStyle w:val="Doc-text2"/>
      </w:pPr>
    </w:p>
    <w:p w:rsidR="001615C6" w:rsidRPr="00A82997" w:rsidRDefault="00A02512" w:rsidP="00A82997">
      <w:pPr>
        <w:pStyle w:val="Doc-title"/>
      </w:pPr>
      <w:hyperlink r:id="rId392" w:history="1">
        <w:r w:rsidR="00A82997" w:rsidRPr="00A02512">
          <w:rPr>
            <w:rStyle w:val="Hyperlink"/>
          </w:rPr>
          <w:t>R2-152157</w:t>
        </w:r>
      </w:hyperlink>
      <w:r w:rsidR="00A82997">
        <w:tab/>
        <w:t xml:space="preserve">Control plane aspects of CA with up to 32 CCs; Intel Corporation; Disc; </w:t>
      </w:r>
    </w:p>
    <w:p w:rsidR="001615C6" w:rsidRPr="00A82997" w:rsidRDefault="00A02512" w:rsidP="00A82997">
      <w:pPr>
        <w:pStyle w:val="Doc-title"/>
      </w:pPr>
      <w:hyperlink r:id="rId393" w:history="1">
        <w:r w:rsidR="00A82997" w:rsidRPr="00A02512">
          <w:rPr>
            <w:rStyle w:val="Hyperlink"/>
          </w:rPr>
          <w:t>R2-152182</w:t>
        </w:r>
      </w:hyperlink>
      <w:r w:rsidR="00A82997">
        <w:tab/>
        <w:t xml:space="preserve">Discussion on serving cells beyond 5; ZTE; Disc; </w:t>
      </w:r>
    </w:p>
    <w:p w:rsidR="001615C6" w:rsidRPr="00A82997" w:rsidRDefault="00A02512" w:rsidP="00A82997">
      <w:pPr>
        <w:pStyle w:val="Doc-title"/>
      </w:pPr>
      <w:hyperlink r:id="rId394" w:history="1">
        <w:r w:rsidR="00A82997" w:rsidRPr="00A02512">
          <w:rPr>
            <w:rStyle w:val="Hyperlink"/>
          </w:rPr>
          <w:t>R2-152251</w:t>
        </w:r>
      </w:hyperlink>
      <w:r w:rsidR="00A82997">
        <w:tab/>
        <w:t xml:space="preserve">RRC configuration enhancement for B5C; Huawei, HiSilicon; Disc; </w:t>
      </w:r>
    </w:p>
    <w:p w:rsidR="001615C6" w:rsidRPr="00A82997" w:rsidRDefault="00A02512" w:rsidP="00A82997">
      <w:pPr>
        <w:pStyle w:val="Doc-title"/>
      </w:pPr>
      <w:hyperlink r:id="rId395" w:history="1">
        <w:r w:rsidR="00A82997" w:rsidRPr="00A02512">
          <w:rPr>
            <w:rStyle w:val="Hyperlink"/>
          </w:rPr>
          <w:t>R2-152252</w:t>
        </w:r>
      </w:hyperlink>
      <w:r w:rsidR="00A82997">
        <w:tab/>
        <w:t xml:space="preserve">RRM measurement requirement for B5C; Huawei, HiSilicon; Disc; </w:t>
      </w:r>
    </w:p>
    <w:p w:rsidR="001615C6" w:rsidRPr="00A82997" w:rsidRDefault="00A02512" w:rsidP="00A82997">
      <w:pPr>
        <w:pStyle w:val="Doc-title"/>
      </w:pPr>
      <w:hyperlink r:id="rId396" w:history="1">
        <w:r w:rsidR="00A82997" w:rsidRPr="00A02512">
          <w:rPr>
            <w:rStyle w:val="Hyperlink"/>
          </w:rPr>
          <w:t>R2-152428</w:t>
        </w:r>
      </w:hyperlink>
      <w:r w:rsidR="00A82997">
        <w:tab/>
        <w:t xml:space="preserve">Discussion on CA b5CCs; NTT DOCOMO, INC.; Disc; Revision of </w:t>
      </w:r>
      <w:hyperlink r:id="rId397" w:history="1">
        <w:r w:rsidR="00A82997" w:rsidRPr="00A02512">
          <w:rPr>
            <w:rStyle w:val="Hyperlink"/>
          </w:rPr>
          <w:t>R2-151129</w:t>
        </w:r>
      </w:hyperlink>
      <w:r w:rsidR="00A82997">
        <w:t xml:space="preserve">; </w:t>
      </w:r>
    </w:p>
    <w:p w:rsidR="001615C6" w:rsidRPr="00A82997" w:rsidRDefault="00A02512" w:rsidP="00A82997">
      <w:pPr>
        <w:pStyle w:val="Doc-title"/>
      </w:pPr>
      <w:hyperlink r:id="rId398" w:history="1">
        <w:r w:rsidR="00A82997" w:rsidRPr="00A02512">
          <w:rPr>
            <w:rStyle w:val="Hyperlink"/>
          </w:rPr>
          <w:t>R2-152529</w:t>
        </w:r>
      </w:hyperlink>
      <w:r w:rsidR="00A82997">
        <w:tab/>
        <w:t xml:space="preserve">Signalling aspects to support more than 5 carriers; Ericsson; Disc; </w:t>
      </w:r>
    </w:p>
    <w:p w:rsidR="001615C6" w:rsidRPr="00A82997" w:rsidRDefault="00A02512" w:rsidP="00A82997">
      <w:pPr>
        <w:pStyle w:val="Doc-title"/>
      </w:pPr>
      <w:hyperlink r:id="rId399" w:history="1">
        <w:r w:rsidR="00A82997" w:rsidRPr="00A02512">
          <w:rPr>
            <w:rStyle w:val="Hyperlink"/>
          </w:rPr>
          <w:t>R2-152538</w:t>
        </w:r>
      </w:hyperlink>
      <w:r w:rsidR="00A82997">
        <w:tab/>
        <w:t xml:space="preserve">Capability signalling for more than 5 carriers; Ericsson; Disc; </w:t>
      </w:r>
    </w:p>
    <w:p w:rsidR="00FE128E" w:rsidRDefault="00FE128E" w:rsidP="00FE128E">
      <w:pPr>
        <w:pStyle w:val="Heading4"/>
      </w:pPr>
      <w:r>
        <w:t>7.2.2.</w:t>
      </w:r>
      <w:r w:rsidR="00105ABA">
        <w:t>2</w:t>
      </w:r>
      <w:r>
        <w:tab/>
        <w:t>PUCCH on SCell</w:t>
      </w:r>
    </w:p>
    <w:p w:rsidR="00105ABA" w:rsidRDefault="00105ABA" w:rsidP="00105ABA">
      <w:pPr>
        <w:pStyle w:val="Comments"/>
      </w:pPr>
      <w:r>
        <w:t>E.g. RRC configuration, …</w:t>
      </w:r>
    </w:p>
    <w:p w:rsidR="009B3EEB" w:rsidRDefault="00A02512" w:rsidP="00A82997">
      <w:pPr>
        <w:pStyle w:val="Doc-title"/>
      </w:pPr>
      <w:hyperlink r:id="rId400" w:history="1">
        <w:r w:rsidR="00A82997" w:rsidRPr="00A02512">
          <w:rPr>
            <w:rStyle w:val="Hyperlink"/>
          </w:rPr>
          <w:t>R2-152741</w:t>
        </w:r>
      </w:hyperlink>
      <w:r w:rsidR="00A82997">
        <w:tab/>
        <w:t xml:space="preserve">RLM on PUCCH SCell; Qualcomm Incorporated; Disc; </w:t>
      </w:r>
    </w:p>
    <w:p w:rsidR="00FD5963" w:rsidRPr="00FD5963" w:rsidRDefault="00FD5963" w:rsidP="00FD5963">
      <w:pPr>
        <w:pStyle w:val="Doc-text2"/>
      </w:pPr>
      <w:r>
        <w:t>-</w:t>
      </w:r>
      <w:r>
        <w:tab/>
      </w:r>
    </w:p>
    <w:p w:rsidR="009B3EEB" w:rsidRDefault="00A02512" w:rsidP="00A82997">
      <w:pPr>
        <w:pStyle w:val="Doc-title"/>
      </w:pPr>
      <w:hyperlink r:id="rId401" w:history="1">
        <w:r w:rsidR="00A82997" w:rsidRPr="00A02512">
          <w:rPr>
            <w:rStyle w:val="Hyperlink"/>
          </w:rPr>
          <w:t>R2-152275</w:t>
        </w:r>
      </w:hyperlink>
      <w:r w:rsidR="00A82997">
        <w:tab/>
        <w:t xml:space="preserve">RRM Measurement on PUCCH SCell; CATT; Disc; </w:t>
      </w:r>
    </w:p>
    <w:p w:rsidR="00FD5963" w:rsidRDefault="00FD5963" w:rsidP="00FD5963">
      <w:pPr>
        <w:pStyle w:val="Doc-text2"/>
      </w:pPr>
      <w:r>
        <w:t>-</w:t>
      </w:r>
      <w:r>
        <w:tab/>
      </w:r>
      <w:r w:rsidR="003736DC">
        <w:t xml:space="preserve"> </w:t>
      </w:r>
    </w:p>
    <w:p w:rsidR="00FD5963" w:rsidRDefault="00FD5963" w:rsidP="00FD5963">
      <w:pPr>
        <w:pStyle w:val="Doc-text2"/>
      </w:pPr>
    </w:p>
    <w:p w:rsidR="00B00EA5" w:rsidRDefault="00B00EA5" w:rsidP="00FD5963">
      <w:pPr>
        <w:pStyle w:val="Doc-text2"/>
      </w:pPr>
      <w:r>
        <w:t xml:space="preserve">Discussion: </w:t>
      </w:r>
    </w:p>
    <w:p w:rsidR="00E329DC" w:rsidRDefault="00E329DC" w:rsidP="00FD5963">
      <w:pPr>
        <w:pStyle w:val="Doc-text2"/>
      </w:pPr>
      <w:r>
        <w:t>Proposal 1 (RLM)</w:t>
      </w:r>
    </w:p>
    <w:p w:rsidR="00A277B4" w:rsidRDefault="003736DC" w:rsidP="00FD5963">
      <w:pPr>
        <w:pStyle w:val="Doc-text2"/>
      </w:pPr>
      <w:r>
        <w:lastRenderedPageBreak/>
        <w:t>-</w:t>
      </w:r>
      <w:r>
        <w:tab/>
        <w:t xml:space="preserve">MediaTek agrees with CATT that it is not needed and that the eNB can handle the cells. </w:t>
      </w:r>
      <w:r w:rsidR="009519D8">
        <w:t xml:space="preserve">QC thinks that all arguments that applied in DC also apply here. And in DC we introduced additional RLM for the SeNB. Huawei agrees with DC that unlike regular CA, it is not possible to use CQI in all cases and </w:t>
      </w:r>
      <w:r w:rsidR="00C94F07">
        <w:t>that the PUCCH SCell could autonomously transmit. Ericsson thinks that the difference in DC is that there are CB RA</w:t>
      </w:r>
      <w:r w:rsidR="00A277B4">
        <w:t xml:space="preserve"> attempts on the SCG</w:t>
      </w:r>
      <w:r w:rsidR="00C94F07">
        <w:t xml:space="preserve">. </w:t>
      </w:r>
      <w:r w:rsidR="00F5688F">
        <w:t xml:space="preserve">Samsung thinks that DC is quite difficult since the MeNB cannot monitor the radio conditions in the SCG which is still possible here in PUCCH SCell. </w:t>
      </w:r>
      <w:r w:rsidR="001F19F6">
        <w:t xml:space="preserve">LG also does not consider it problematic as long as the PCell is still up and running. </w:t>
      </w:r>
      <w:r w:rsidR="00A277B4">
        <w:t>QC thinks that so far the UE could use the PCell as timing reference. But with PUCCH on SCell, that DL SCell is the timing reference and therefore it is substantial that the UE receives that DL before making UL transmissions.</w:t>
      </w:r>
      <w:r w:rsidR="001F19F6">
        <w:t xml:space="preserve"> For PUSCH the UE will only transmit if it was able to receive the PDCCH. But for PUCCH the UE can transmit autonomously and even if it lost PDCCH.</w:t>
      </w:r>
      <w:r w:rsidR="00A277B4">
        <w:t xml:space="preserve"> </w:t>
      </w:r>
      <w:r w:rsidR="001F19F6">
        <w:t xml:space="preserve">Ericsson thinks that the same problem would have existed earlier with SRS. QC agrees but thinks that PUCCH is more critical for PUCCH. IDT agrees with QC that with PUCCH on SCell it is important that the UE has a valid DL timing reference. </w:t>
      </w:r>
      <w:r w:rsidR="007B5754">
        <w:t>LG thinks that there is no problem if the PUCCH SCell fails since there is still a path from the same eNB that is up and running</w:t>
      </w:r>
      <w:r w:rsidR="00D37C58">
        <w:t xml:space="preserve"> by which the eNB can de-configure the PUCCH SCell. LG thinks that if the eNB does not get HARQ ACKs for its DL data it can assume that there is a problem and de-configure the SCell</w:t>
      </w:r>
      <w:r w:rsidR="007B5754">
        <w:t xml:space="preserve">. </w:t>
      </w:r>
      <w:r w:rsidR="00D37C58">
        <w:t xml:space="preserve">Nokia Networks tends to agree with LG that there are sufficient means to prevent unintended UL transmission. </w:t>
      </w:r>
      <w:r w:rsidR="00E456DE">
        <w:t>Ericsson thinks that RRM measurements the eNB would detect that the DL PUCCH SCell is getting bad and can de</w:t>
      </w:r>
      <w:r w:rsidR="008453B4">
        <w:t>-</w:t>
      </w:r>
      <w:r w:rsidR="00E456DE">
        <w:t xml:space="preserve">configure it. </w:t>
      </w:r>
      <w:r w:rsidR="008453B4">
        <w:t xml:space="preserve">Huawei thinks that RRM measurements are for mobility. Huawei thinks that the eNB cannot quickly detect DL problems. CATT agrees with Ericsson and thinks that the time scale is similar for eNB and UE control. We should avoid a UE autonomous mechanism and rather rely on eNB control based e.g. on RRM measurements. Ericsson thinks that the justification in DC was that the UE would perform autonomous UL transmissions. </w:t>
      </w:r>
      <w:r w:rsidR="00405749">
        <w:t xml:space="preserve">QC thinks that the UE will also perform “autonomous” PUCCH transmissions. Samsung agrees with Ericsson and CATT and considers this as an optimization. </w:t>
      </w:r>
    </w:p>
    <w:p w:rsidR="00170682" w:rsidRDefault="00170682" w:rsidP="00FD5963">
      <w:pPr>
        <w:pStyle w:val="Doc-text2"/>
      </w:pPr>
      <w:r>
        <w:t>=&gt;</w:t>
      </w:r>
      <w:r>
        <w:tab/>
        <w:t>We stick to the previous agreement that RLM on PUCCH SCells is not supported</w:t>
      </w:r>
    </w:p>
    <w:p w:rsidR="00B00EA5" w:rsidRDefault="00B00EA5" w:rsidP="00FD5963">
      <w:pPr>
        <w:pStyle w:val="Doc-text2"/>
      </w:pPr>
    </w:p>
    <w:p w:rsidR="00E329DC" w:rsidRDefault="00E329DC" w:rsidP="00FD5963">
      <w:pPr>
        <w:pStyle w:val="Doc-text2"/>
      </w:pPr>
      <w:r>
        <w:t>Proposal 2 (A3/A5):</w:t>
      </w:r>
    </w:p>
    <w:p w:rsidR="00E329DC" w:rsidRDefault="00E329DC" w:rsidP="00FD5963">
      <w:pPr>
        <w:pStyle w:val="Doc-text2"/>
      </w:pPr>
      <w:r>
        <w:t>-</w:t>
      </w:r>
      <w:r>
        <w:tab/>
        <w:t xml:space="preserve">Ericsson does not see a real need for this enhancement. Nokia Networks agrees. MediaTek supports the proposals. LG thinks that A3/5 would only be needed for mobility but not for PUCCH SCell. Huawei thinks that it comes with little complexity and considers it useful. CMCC also agrees. Samsung agrees with Ericsson and Nokia. In DC Samsung sees benefits but considers it not very useful in CA. </w:t>
      </w:r>
      <w:r w:rsidR="00091F56">
        <w:t xml:space="preserve">Nokia Networks thinks that we should only introduce this if there is a need and not just since it seems simple. </w:t>
      </w:r>
      <w:r w:rsidR="00F0714F">
        <w:t xml:space="preserve">Samsung thinks that the eNB should anyway not very often reconfigure the PUCCH SCell as long as it still has decent quality. </w:t>
      </w:r>
      <w:r w:rsidR="00560FD2">
        <w:t xml:space="preserve">Huawei thinks that currently there is no possibility to trigger based on inter-frequency measurements. </w:t>
      </w:r>
    </w:p>
    <w:p w:rsidR="00E91E2B" w:rsidRDefault="00E91E2B" w:rsidP="00FD5963">
      <w:pPr>
        <w:pStyle w:val="Doc-text2"/>
      </w:pPr>
      <w:r>
        <w:t>=&gt;</w:t>
      </w:r>
      <w:r>
        <w:tab/>
        <w:t>Some support but no consensus that A3/5 should allow to compare against PUCCH SCell</w:t>
      </w:r>
    </w:p>
    <w:p w:rsidR="001A7F89" w:rsidRPr="00FD5963" w:rsidRDefault="001A7F89" w:rsidP="00FD5963">
      <w:pPr>
        <w:pStyle w:val="Doc-text2"/>
      </w:pPr>
    </w:p>
    <w:p w:rsidR="00E60090" w:rsidRDefault="00A02512" w:rsidP="001A7F89">
      <w:pPr>
        <w:pStyle w:val="Doc-title"/>
      </w:pPr>
      <w:hyperlink r:id="rId402" w:history="1">
        <w:r w:rsidR="00A82997" w:rsidRPr="00A02512">
          <w:rPr>
            <w:rStyle w:val="Hyperlink"/>
          </w:rPr>
          <w:t>R2-152520</w:t>
        </w:r>
      </w:hyperlink>
      <w:r w:rsidR="00A82997">
        <w:tab/>
        <w:t xml:space="preserve">Configuration of PUCCH SCell; Ericsson; Disc; </w:t>
      </w:r>
    </w:p>
    <w:p w:rsidR="00E91E2B" w:rsidRDefault="00723B46" w:rsidP="00E91E2B">
      <w:pPr>
        <w:pStyle w:val="Doc-text2"/>
      </w:pPr>
      <w:r>
        <w:t xml:space="preserve">Proposal 1: </w:t>
      </w:r>
    </w:p>
    <w:p w:rsidR="002A6FB2" w:rsidRDefault="002A6FB2" w:rsidP="00E91E2B">
      <w:pPr>
        <w:pStyle w:val="Doc-text2"/>
      </w:pPr>
    </w:p>
    <w:tbl>
      <w:tblPr>
        <w:tblStyle w:val="TableGrid"/>
        <w:tblW w:w="0" w:type="auto"/>
        <w:tblInd w:w="1622" w:type="dxa"/>
        <w:tblLook w:val="05E0" w:firstRow="1" w:lastRow="1" w:firstColumn="1" w:lastColumn="1" w:noHBand="0" w:noVBand="1"/>
      </w:tblPr>
      <w:tblGrid>
        <w:gridCol w:w="8494"/>
      </w:tblGrid>
      <w:tr w:rsidR="002A6FB2" w:rsidTr="002A6FB2">
        <w:tc>
          <w:tcPr>
            <w:tcW w:w="10116" w:type="dxa"/>
          </w:tcPr>
          <w:p w:rsidR="002A6FB2" w:rsidRDefault="002A6FB2" w:rsidP="002A6FB2">
            <w:pPr>
              <w:pStyle w:val="Doc-text2"/>
              <w:tabs>
                <w:tab w:val="left" w:pos="340"/>
              </w:tabs>
              <w:ind w:left="340" w:hanging="340"/>
            </w:pPr>
            <w:r>
              <w:rPr>
                <w:b/>
              </w:rPr>
              <w:t>Agreements</w:t>
            </w:r>
          </w:p>
          <w:p w:rsidR="002A6FB2" w:rsidRDefault="002A6FB2" w:rsidP="002A6FB2">
            <w:pPr>
              <w:pStyle w:val="Doc-text2"/>
              <w:tabs>
                <w:tab w:val="left" w:pos="340"/>
              </w:tabs>
              <w:ind w:left="340" w:hanging="340"/>
            </w:pPr>
          </w:p>
          <w:p w:rsidR="002A6FB2" w:rsidRDefault="002A6FB2" w:rsidP="002A6FB2">
            <w:pPr>
              <w:pStyle w:val="Doc-text2"/>
              <w:tabs>
                <w:tab w:val="left" w:pos="340"/>
              </w:tabs>
              <w:ind w:left="340" w:hanging="340"/>
            </w:pPr>
            <w:r>
              <w:t>1</w:t>
            </w:r>
            <w:r>
              <w:tab/>
              <w:t>PUCCH-SCell is configured by giving PUCCH configuration for a specific SCell.</w:t>
            </w:r>
          </w:p>
          <w:p w:rsidR="002A6FB2" w:rsidRDefault="002A6FB2" w:rsidP="002A6FB2">
            <w:pPr>
              <w:pStyle w:val="Doc-text2"/>
              <w:tabs>
                <w:tab w:val="left" w:pos="340"/>
              </w:tabs>
              <w:ind w:left="340" w:hanging="340"/>
            </w:pPr>
          </w:p>
          <w:p w:rsidR="001C220C" w:rsidRDefault="002A6FB2" w:rsidP="001C220C">
            <w:pPr>
              <w:pStyle w:val="Doc-text2"/>
              <w:tabs>
                <w:tab w:val="left" w:pos="340"/>
              </w:tabs>
              <w:ind w:left="340" w:hanging="340"/>
            </w:pPr>
            <w:r>
              <w:t>2</w:t>
            </w:r>
            <w:r>
              <w:tab/>
            </w:r>
            <w:r w:rsidR="00470759">
              <w:t>A</w:t>
            </w:r>
            <w:r w:rsidR="00723B46">
              <w:t>n</w:t>
            </w:r>
            <w:r>
              <w:t xml:space="preserve"> </w:t>
            </w:r>
            <w:r w:rsidR="00470759">
              <w:t xml:space="preserve">PUCCH </w:t>
            </w:r>
            <w:r>
              <w:t xml:space="preserve">SCell </w:t>
            </w:r>
            <w:r w:rsidR="00470759">
              <w:t>c</w:t>
            </w:r>
            <w:r>
              <w:t>an</w:t>
            </w:r>
            <w:r w:rsidR="00470759">
              <w:t>not</w:t>
            </w:r>
            <w:r>
              <w:t xml:space="preserve"> be mapped to a</w:t>
            </w:r>
            <w:r w:rsidR="00470759">
              <w:t>nother</w:t>
            </w:r>
            <w:r>
              <w:t xml:space="preserve"> PUCCH-SCell.</w:t>
            </w:r>
            <w:r w:rsidR="001C220C">
              <w:t xml:space="preserve"> The HARQ feedbacks and CSI of a PUCCH-SCell are sent on the PUCCH of that SCell.</w:t>
            </w:r>
          </w:p>
          <w:p w:rsidR="002A6FB2" w:rsidRDefault="002A6FB2" w:rsidP="002A6FB2">
            <w:pPr>
              <w:pStyle w:val="Doc-text2"/>
              <w:tabs>
                <w:tab w:val="left" w:pos="340"/>
              </w:tabs>
              <w:ind w:left="340" w:hanging="340"/>
            </w:pPr>
          </w:p>
          <w:p w:rsidR="002A6FB2" w:rsidRDefault="002A6FB2" w:rsidP="002A6FB2">
            <w:pPr>
              <w:pStyle w:val="Doc-text2"/>
              <w:tabs>
                <w:tab w:val="left" w:pos="340"/>
              </w:tabs>
              <w:ind w:left="340" w:hanging="340"/>
            </w:pPr>
            <w:r>
              <w:t>3</w:t>
            </w:r>
            <w:r>
              <w:tab/>
              <w:t xml:space="preserve">By default the HARQ feedbacks and CSI reports for a serving cell </w:t>
            </w:r>
            <w:r w:rsidR="00723B46">
              <w:t>are</w:t>
            </w:r>
            <w:r>
              <w:t xml:space="preserve"> mapped to the PUCCH of the PCell, if no PUCCH cell is signalled for that serving cell.</w:t>
            </w:r>
          </w:p>
          <w:p w:rsidR="002A6FB2" w:rsidRDefault="002A6FB2" w:rsidP="002A6FB2">
            <w:pPr>
              <w:pStyle w:val="Doc-text2"/>
              <w:tabs>
                <w:tab w:val="left" w:pos="340"/>
              </w:tabs>
              <w:ind w:left="340" w:hanging="340"/>
            </w:pPr>
          </w:p>
          <w:p w:rsidR="002A6FB2" w:rsidRDefault="002A6FB2" w:rsidP="002A6FB2">
            <w:pPr>
              <w:pStyle w:val="Doc-text2"/>
              <w:tabs>
                <w:tab w:val="left" w:pos="340"/>
              </w:tabs>
              <w:ind w:left="340" w:hanging="340"/>
            </w:pPr>
            <w:r>
              <w:t>5</w:t>
            </w:r>
            <w:r>
              <w:tab/>
              <w:t>HARQ feedbacks along with CSI reports for a serving cell shall be mapped to one and only one PUCCH; hence they cannot be mapped to different PUCCH.</w:t>
            </w:r>
            <w:r w:rsidR="00723B46">
              <w:t xml:space="preserve"> (in accordance with RAN1 agreement)</w:t>
            </w:r>
          </w:p>
          <w:p w:rsidR="002A6FB2" w:rsidRPr="002A6FB2" w:rsidRDefault="002A6FB2" w:rsidP="002A6FB2">
            <w:pPr>
              <w:pStyle w:val="Doc-text2"/>
              <w:tabs>
                <w:tab w:val="left" w:pos="340"/>
              </w:tabs>
              <w:ind w:left="340" w:hanging="340"/>
            </w:pPr>
          </w:p>
        </w:tc>
      </w:tr>
    </w:tbl>
    <w:p w:rsidR="002A6FB2" w:rsidRDefault="002A6FB2" w:rsidP="00E91E2B">
      <w:pPr>
        <w:pStyle w:val="Doc-text2"/>
      </w:pPr>
    </w:p>
    <w:p w:rsidR="002A6FB2" w:rsidRPr="00E91E2B" w:rsidRDefault="002A6FB2" w:rsidP="00E91E2B">
      <w:pPr>
        <w:pStyle w:val="Doc-text2"/>
      </w:pPr>
    </w:p>
    <w:p w:rsidR="001615C6" w:rsidRPr="00A82997" w:rsidRDefault="00A02512" w:rsidP="00A82997">
      <w:pPr>
        <w:pStyle w:val="Doc-title"/>
      </w:pPr>
      <w:hyperlink r:id="rId403" w:history="1">
        <w:r w:rsidR="00A82997" w:rsidRPr="00A02512">
          <w:rPr>
            <w:rStyle w:val="Hyperlink"/>
          </w:rPr>
          <w:t>R2-152137</w:t>
        </w:r>
      </w:hyperlink>
      <w:r w:rsidR="00A82997">
        <w:tab/>
        <w:t xml:space="preserve">Remaining CP issues for PUCCH on SCell; MediaTek Inc.; Disc; </w:t>
      </w:r>
    </w:p>
    <w:p w:rsidR="001615C6" w:rsidRDefault="00A02512" w:rsidP="00A82997">
      <w:pPr>
        <w:pStyle w:val="Doc-title"/>
      </w:pPr>
      <w:hyperlink r:id="rId404" w:history="1">
        <w:r w:rsidR="00A82997" w:rsidRPr="00A02512">
          <w:rPr>
            <w:rStyle w:val="Hyperlink"/>
          </w:rPr>
          <w:t>R2-152259</w:t>
        </w:r>
      </w:hyperlink>
      <w:r w:rsidR="00A82997">
        <w:tab/>
        <w:t xml:space="preserve">Remaining issues for PUCCH on SCell; Huawei, HiSilicon; Disc; </w:t>
      </w:r>
    </w:p>
    <w:p w:rsidR="00CB2BF5" w:rsidRDefault="00CB2BF5" w:rsidP="00CB2BF5">
      <w:pPr>
        <w:pStyle w:val="Doc-text2"/>
      </w:pPr>
      <w:r>
        <w:t>Proposal 6:</w:t>
      </w:r>
    </w:p>
    <w:p w:rsidR="00CB2BF5" w:rsidRPr="00CB2BF5" w:rsidRDefault="00757C05" w:rsidP="00CB2BF5">
      <w:pPr>
        <w:pStyle w:val="Doc-text2"/>
      </w:pPr>
      <w:r>
        <w:t>=&gt;</w:t>
      </w:r>
      <w:r>
        <w:tab/>
        <w:t>RAN2 confirms that the UE shall not start transmission earlier than “n+8”</w:t>
      </w:r>
    </w:p>
    <w:p w:rsidR="001615C6" w:rsidRPr="00A82997" w:rsidRDefault="00A02512" w:rsidP="00A82997">
      <w:pPr>
        <w:pStyle w:val="Doc-title"/>
      </w:pPr>
      <w:hyperlink r:id="rId405" w:history="1">
        <w:r w:rsidR="00A82997" w:rsidRPr="00A02512">
          <w:rPr>
            <w:rStyle w:val="Hyperlink"/>
          </w:rPr>
          <w:t>R2-152508</w:t>
        </w:r>
      </w:hyperlink>
      <w:r w:rsidR="00A82997">
        <w:tab/>
        <w:t xml:space="preserve">Measurement events for PUCCH SCell; CMCC; Disc; </w:t>
      </w:r>
    </w:p>
    <w:p w:rsidR="00A13C1A" w:rsidRPr="00A82997" w:rsidRDefault="00A02512" w:rsidP="00A82997">
      <w:pPr>
        <w:pStyle w:val="Doc-title"/>
      </w:pPr>
      <w:hyperlink r:id="rId406" w:history="1">
        <w:r w:rsidR="00A82997" w:rsidRPr="00A02512">
          <w:rPr>
            <w:rStyle w:val="Hyperlink"/>
          </w:rPr>
          <w:t>R2-152714</w:t>
        </w:r>
      </w:hyperlink>
      <w:r w:rsidR="00A82997">
        <w:tab/>
        <w:t xml:space="preserve">On the measurement events in Rel-13 CA enhancements; Samsung; Disc; </w:t>
      </w:r>
    </w:p>
    <w:p w:rsidR="00A13C1A" w:rsidRDefault="00A13C1A" w:rsidP="00A13C1A">
      <w:pPr>
        <w:pStyle w:val="Comments"/>
      </w:pPr>
      <w:r>
        <w:t>[Moved from 7.2.2.1 to 7.2.2.2]</w:t>
      </w:r>
    </w:p>
    <w:p w:rsidR="004311CA" w:rsidRDefault="004311CA" w:rsidP="005B48E1">
      <w:pPr>
        <w:pStyle w:val="Heading3"/>
      </w:pPr>
      <w:bookmarkStart w:id="42" w:name="_7.2.3_UP_aspects"/>
      <w:bookmarkEnd w:id="42"/>
      <w:r>
        <w:t>7.2.</w:t>
      </w:r>
      <w:r w:rsidR="005B48E1">
        <w:t>3</w:t>
      </w:r>
      <w:r>
        <w:tab/>
        <w:t>UP aspects</w:t>
      </w:r>
    </w:p>
    <w:p w:rsidR="00E03219" w:rsidRDefault="004311CA" w:rsidP="00E03219">
      <w:pPr>
        <w:pStyle w:val="Comments"/>
      </w:pPr>
      <w:r>
        <w:t>Stage-3 UP aspects</w:t>
      </w:r>
    </w:p>
    <w:p w:rsidR="001615C6" w:rsidRDefault="004311CA" w:rsidP="004311CA">
      <w:pPr>
        <w:pStyle w:val="Comments"/>
        <w:rPr>
          <w:color w:val="FF0000"/>
        </w:rPr>
      </w:pPr>
      <w:r w:rsidRPr="0029735A">
        <w:rPr>
          <w:color w:val="FF0000"/>
        </w:rPr>
        <w:t>Documents submitted to this AI will be treated in the UP session</w:t>
      </w:r>
    </w:p>
    <w:p w:rsidR="00FE128E" w:rsidRDefault="00FE128E" w:rsidP="00FE128E">
      <w:pPr>
        <w:pStyle w:val="Heading4"/>
      </w:pPr>
      <w:r>
        <w:t>7.2.</w:t>
      </w:r>
      <w:r w:rsidR="000B37F8">
        <w:t>3</w:t>
      </w:r>
      <w:r>
        <w:t>.</w:t>
      </w:r>
      <w:r w:rsidR="000B37F8">
        <w:t>1</w:t>
      </w:r>
      <w:r>
        <w:tab/>
        <w:t>B5C</w:t>
      </w:r>
    </w:p>
    <w:p w:rsidR="00105ABA" w:rsidRDefault="00105ABA" w:rsidP="00105ABA">
      <w:pPr>
        <w:pStyle w:val="Comments"/>
      </w:pPr>
      <w:r>
        <w:t>E.g. Header formats, …</w:t>
      </w:r>
    </w:p>
    <w:p w:rsidR="006D189D" w:rsidRPr="00A82997" w:rsidRDefault="00A02512" w:rsidP="00A82997">
      <w:pPr>
        <w:pStyle w:val="Doc-title"/>
      </w:pPr>
      <w:hyperlink r:id="rId407" w:history="1">
        <w:r w:rsidR="00A82997" w:rsidRPr="00A02512">
          <w:rPr>
            <w:rStyle w:val="Hyperlink"/>
          </w:rPr>
          <w:t>R2-152158</w:t>
        </w:r>
      </w:hyperlink>
      <w:r w:rsidR="00A82997">
        <w:tab/>
        <w:t xml:space="preserve">MAC Control Elements for CA with up to 32 CCs; Intel Corporation; Disc; </w:t>
      </w:r>
    </w:p>
    <w:p w:rsidR="006D189D" w:rsidRPr="00A82997" w:rsidRDefault="00A02512" w:rsidP="00A82997">
      <w:pPr>
        <w:pStyle w:val="Doc-title"/>
      </w:pPr>
      <w:hyperlink r:id="rId408" w:history="1">
        <w:r w:rsidR="00A82997" w:rsidRPr="00A02512">
          <w:rPr>
            <w:rStyle w:val="Hyperlink"/>
          </w:rPr>
          <w:t>R2-152159</w:t>
        </w:r>
      </w:hyperlink>
      <w:r w:rsidR="00A82997">
        <w:tab/>
        <w:t xml:space="preserve">Consideration on the number of TAGs for up to 32 CCs; Intel Corporation; Disc; </w:t>
      </w:r>
    </w:p>
    <w:p w:rsidR="006D189D" w:rsidRPr="00A82997" w:rsidRDefault="00A02512" w:rsidP="00A82997">
      <w:pPr>
        <w:pStyle w:val="Doc-title"/>
      </w:pPr>
      <w:hyperlink r:id="rId409" w:history="1">
        <w:r w:rsidR="00A82997" w:rsidRPr="00A02512">
          <w:rPr>
            <w:rStyle w:val="Hyperlink"/>
          </w:rPr>
          <w:t>R2-152230</w:t>
        </w:r>
      </w:hyperlink>
      <w:r w:rsidR="00A82997">
        <w:tab/>
        <w:t xml:space="preserve">Activation/Deactivation MAC CE for b5C; ITL; Disc; </w:t>
      </w:r>
    </w:p>
    <w:p w:rsidR="006D189D" w:rsidRPr="00A82997" w:rsidRDefault="00A02512" w:rsidP="00A82997">
      <w:pPr>
        <w:pStyle w:val="Doc-title"/>
      </w:pPr>
      <w:hyperlink r:id="rId410" w:history="1">
        <w:r w:rsidR="00A82997" w:rsidRPr="00A02512">
          <w:rPr>
            <w:rStyle w:val="Hyperlink"/>
          </w:rPr>
          <w:t>R2-152241</w:t>
        </w:r>
      </w:hyperlink>
      <w:r w:rsidR="00A82997">
        <w:tab/>
        <w:t xml:space="preserve">L2 enhancments for eCA; Samsung; Disc; </w:t>
      </w:r>
    </w:p>
    <w:p w:rsidR="006D189D" w:rsidRPr="00A82997" w:rsidRDefault="00A02512" w:rsidP="00A82997">
      <w:pPr>
        <w:pStyle w:val="Doc-title"/>
      </w:pPr>
      <w:hyperlink r:id="rId411" w:history="1">
        <w:r w:rsidR="00A82997" w:rsidRPr="00A02512">
          <w:rPr>
            <w:rStyle w:val="Hyperlink"/>
          </w:rPr>
          <w:t>R2-152267</w:t>
        </w:r>
      </w:hyperlink>
      <w:r w:rsidR="00A82997">
        <w:tab/>
        <w:t xml:space="preserve">UP impacts due to high peak data rate of 32CCs; Huawei, HiSilicon; Disc; </w:t>
      </w:r>
    </w:p>
    <w:p w:rsidR="006D189D" w:rsidRPr="00A82997" w:rsidRDefault="00A02512" w:rsidP="00A82997">
      <w:pPr>
        <w:pStyle w:val="Doc-title"/>
      </w:pPr>
      <w:hyperlink r:id="rId412" w:history="1">
        <w:r w:rsidR="00A82997" w:rsidRPr="00A02512">
          <w:rPr>
            <w:rStyle w:val="Hyperlink"/>
          </w:rPr>
          <w:t>R2-152269</w:t>
        </w:r>
      </w:hyperlink>
      <w:r w:rsidR="00A82997">
        <w:tab/>
        <w:t xml:space="preserve">MAC CE impacts due to the introduction of 32CCs; Huawei, HiSilicon; Disc; </w:t>
      </w:r>
    </w:p>
    <w:p w:rsidR="006D189D" w:rsidRPr="00A82997" w:rsidRDefault="00A02512" w:rsidP="00A82997">
      <w:pPr>
        <w:pStyle w:val="Doc-title"/>
      </w:pPr>
      <w:hyperlink r:id="rId413" w:history="1">
        <w:r w:rsidR="00A82997" w:rsidRPr="00A02512">
          <w:rPr>
            <w:rStyle w:val="Hyperlink"/>
          </w:rPr>
          <w:t>R2-152278</w:t>
        </w:r>
      </w:hyperlink>
      <w:r w:rsidR="00A82997">
        <w:tab/>
        <w:t xml:space="preserve">Activation/deactivation MAC CE of 32 CCs; CATT; Disc; </w:t>
      </w:r>
    </w:p>
    <w:p w:rsidR="006D189D" w:rsidRPr="00A82997" w:rsidRDefault="00A02512" w:rsidP="00A82997">
      <w:pPr>
        <w:pStyle w:val="Doc-title"/>
      </w:pPr>
      <w:hyperlink r:id="rId414" w:history="1">
        <w:r w:rsidR="00A82997" w:rsidRPr="00A02512">
          <w:rPr>
            <w:rStyle w:val="Hyperlink"/>
          </w:rPr>
          <w:t>R2-152315</w:t>
        </w:r>
      </w:hyperlink>
      <w:r w:rsidR="00A82997">
        <w:tab/>
        <w:t xml:space="preserve">MAC impacts from CA enhancement for more than 5 CCs; Nokia Networks; Disc; </w:t>
      </w:r>
    </w:p>
    <w:p w:rsidR="006D189D" w:rsidRPr="00A82997" w:rsidRDefault="00A02512" w:rsidP="00A82997">
      <w:pPr>
        <w:pStyle w:val="Doc-title"/>
      </w:pPr>
      <w:hyperlink r:id="rId415" w:history="1">
        <w:r w:rsidR="00A82997" w:rsidRPr="00A02512">
          <w:rPr>
            <w:rStyle w:val="Hyperlink"/>
          </w:rPr>
          <w:t>R2-152369</w:t>
        </w:r>
      </w:hyperlink>
      <w:r w:rsidR="00A82997">
        <w:tab/>
        <w:t xml:space="preserve">Ci field in MAC CE for eCA; LG Electronics Inc.; Disc; </w:t>
      </w:r>
    </w:p>
    <w:p w:rsidR="006D189D" w:rsidRPr="00A82997" w:rsidRDefault="00A02512" w:rsidP="00A82997">
      <w:pPr>
        <w:pStyle w:val="Doc-title"/>
      </w:pPr>
      <w:hyperlink r:id="rId416" w:history="1">
        <w:r w:rsidR="00A82997" w:rsidRPr="00A02512">
          <w:rPr>
            <w:rStyle w:val="Hyperlink"/>
          </w:rPr>
          <w:t>R2-152405</w:t>
        </w:r>
      </w:hyperlink>
      <w:r w:rsidR="00A82997">
        <w:tab/>
        <w:t xml:space="preserve">Layer 2 header size to support CA with up to 32 CCs; Intel Corporation; Disc; </w:t>
      </w:r>
    </w:p>
    <w:p w:rsidR="006D189D" w:rsidRPr="00A82997" w:rsidRDefault="00A02512" w:rsidP="00A82997">
      <w:pPr>
        <w:pStyle w:val="Doc-title"/>
      </w:pPr>
      <w:hyperlink r:id="rId417" w:history="1">
        <w:r w:rsidR="00A82997" w:rsidRPr="00A02512">
          <w:rPr>
            <w:rStyle w:val="Hyperlink"/>
          </w:rPr>
          <w:t>R2-152477</w:t>
        </w:r>
      </w:hyperlink>
      <w:r w:rsidR="00A82997">
        <w:tab/>
        <w:t xml:space="preserve">MAC CE impact due to CA enhancements; Ericsson; Disc; </w:t>
      </w:r>
    </w:p>
    <w:p w:rsidR="001615C6" w:rsidRPr="00A82997" w:rsidRDefault="00A02512" w:rsidP="00A82997">
      <w:pPr>
        <w:pStyle w:val="Doc-title"/>
      </w:pPr>
      <w:hyperlink r:id="rId418" w:history="1">
        <w:r w:rsidR="00A82997" w:rsidRPr="00A02512">
          <w:rPr>
            <w:rStyle w:val="Hyperlink"/>
          </w:rPr>
          <w:t>R2-152478</w:t>
        </w:r>
      </w:hyperlink>
      <w:r w:rsidR="00A82997">
        <w:tab/>
        <w:t xml:space="preserve">Extending MAC CEs for Carrier Aggregation enhancements beyond 5 CCs; Ericsson; CR; 36.321; (0776); B; </w:t>
      </w:r>
    </w:p>
    <w:p w:rsidR="001615C6" w:rsidRPr="00A82997" w:rsidRDefault="00A02512" w:rsidP="00A82997">
      <w:pPr>
        <w:pStyle w:val="Doc-title"/>
      </w:pPr>
      <w:hyperlink r:id="rId419" w:history="1">
        <w:r w:rsidR="00A82997" w:rsidRPr="00A02512">
          <w:rPr>
            <w:rStyle w:val="Hyperlink"/>
          </w:rPr>
          <w:t>R2-152510</w:t>
        </w:r>
      </w:hyperlink>
      <w:r w:rsidR="00A82997">
        <w:tab/>
        <w:t xml:space="preserve">Extending MAC protocol header; Ericsson; CR; 36.321; (0778); B; </w:t>
      </w:r>
    </w:p>
    <w:p w:rsidR="00BD01B3" w:rsidRPr="00A82997" w:rsidRDefault="00A02512" w:rsidP="00A82997">
      <w:pPr>
        <w:pStyle w:val="Doc-title"/>
      </w:pPr>
      <w:hyperlink r:id="rId420" w:history="1">
        <w:r w:rsidR="00A82997" w:rsidRPr="00A02512">
          <w:rPr>
            <w:rStyle w:val="Hyperlink"/>
          </w:rPr>
          <w:t>R2-152511</w:t>
        </w:r>
      </w:hyperlink>
      <w:r w:rsidR="00A82997">
        <w:tab/>
        <w:t xml:space="preserve">Deactivation timer on PUCCH SCell; CMCC; Disc; </w:t>
      </w:r>
    </w:p>
    <w:p w:rsidR="00BD01B3" w:rsidRPr="00BD01B3" w:rsidRDefault="00BD01B3" w:rsidP="00BD01B3">
      <w:pPr>
        <w:pStyle w:val="Comments"/>
      </w:pPr>
      <w:r>
        <w:t>[Moved from 7.2.2.2 to 7.2.3.1]</w:t>
      </w:r>
    </w:p>
    <w:p w:rsidR="001615C6" w:rsidRPr="00A82997" w:rsidRDefault="00A02512" w:rsidP="00A82997">
      <w:pPr>
        <w:pStyle w:val="Doc-title"/>
      </w:pPr>
      <w:hyperlink r:id="rId421" w:history="1">
        <w:r w:rsidR="00A82997" w:rsidRPr="00A02512">
          <w:rPr>
            <w:rStyle w:val="Hyperlink"/>
          </w:rPr>
          <w:t>R2-152516</w:t>
        </w:r>
      </w:hyperlink>
      <w:r w:rsidR="00A82997">
        <w:tab/>
        <w:t xml:space="preserve">Extending RLC protocol header; Ericsson; CR; 36.322; (0108); B; </w:t>
      </w:r>
    </w:p>
    <w:p w:rsidR="001615C6" w:rsidRPr="00A82997" w:rsidRDefault="00A02512" w:rsidP="00A82997">
      <w:pPr>
        <w:pStyle w:val="Doc-title"/>
      </w:pPr>
      <w:hyperlink r:id="rId422" w:history="1">
        <w:r w:rsidR="00A82997" w:rsidRPr="00A02512">
          <w:rPr>
            <w:rStyle w:val="Hyperlink"/>
          </w:rPr>
          <w:t>R2-152518</w:t>
        </w:r>
      </w:hyperlink>
      <w:r w:rsidR="00A82997">
        <w:tab/>
        <w:t xml:space="preserve">Extending PDCP protocol header; Ericsson; CR; 36.323; (0140); B; </w:t>
      </w:r>
    </w:p>
    <w:p w:rsidR="006D189D" w:rsidRPr="00A82997" w:rsidRDefault="00A02512" w:rsidP="00A82997">
      <w:pPr>
        <w:pStyle w:val="Doc-title"/>
      </w:pPr>
      <w:hyperlink r:id="rId423" w:history="1">
        <w:r w:rsidR="00A82997" w:rsidRPr="00A02512">
          <w:rPr>
            <w:rStyle w:val="Hyperlink"/>
          </w:rPr>
          <w:t>R2-152523</w:t>
        </w:r>
      </w:hyperlink>
      <w:r w:rsidR="00A82997">
        <w:tab/>
        <w:t xml:space="preserve">Impact of carrier aggregation enhancement on L2 UP protocols; Ericsson; Disc; </w:t>
      </w:r>
    </w:p>
    <w:p w:rsidR="006D189D" w:rsidRPr="00A82997" w:rsidRDefault="00A02512" w:rsidP="00A82997">
      <w:pPr>
        <w:pStyle w:val="Doc-title"/>
      </w:pPr>
      <w:hyperlink r:id="rId424" w:history="1">
        <w:r w:rsidR="00A82997" w:rsidRPr="00A02512">
          <w:rPr>
            <w:rStyle w:val="Hyperlink"/>
          </w:rPr>
          <w:t>R2-152603</w:t>
        </w:r>
      </w:hyperlink>
      <w:r w:rsidR="00A82997">
        <w:tab/>
        <w:t xml:space="preserve">PHR format for enhanced CA; Alcatel-Lucent Shanghai Bell, Alcatel-Lucent; Disc; </w:t>
      </w:r>
    </w:p>
    <w:p w:rsidR="006D189D" w:rsidRPr="00A82997" w:rsidRDefault="00A02512" w:rsidP="00A82997">
      <w:pPr>
        <w:pStyle w:val="Doc-title"/>
      </w:pPr>
      <w:hyperlink r:id="rId425" w:history="1">
        <w:r w:rsidR="00A82997" w:rsidRPr="00A02512">
          <w:rPr>
            <w:rStyle w:val="Hyperlink"/>
          </w:rPr>
          <w:t>R2-152605</w:t>
        </w:r>
      </w:hyperlink>
      <w:r w:rsidR="00A82997">
        <w:tab/>
        <w:t xml:space="preserve">Activation/Deactivation MAC CE for enhanced CA; Alcatel-Lucent Shanghai Bell, Alcatel-Lucent; Disc; </w:t>
      </w:r>
    </w:p>
    <w:p w:rsidR="006D189D" w:rsidRPr="00A82997" w:rsidRDefault="00A02512" w:rsidP="00A82997">
      <w:pPr>
        <w:pStyle w:val="Doc-title"/>
      </w:pPr>
      <w:hyperlink r:id="rId426" w:history="1">
        <w:r w:rsidR="00A82997" w:rsidRPr="00A02512">
          <w:rPr>
            <w:rStyle w:val="Hyperlink"/>
          </w:rPr>
          <w:t>R2-152608</w:t>
        </w:r>
      </w:hyperlink>
      <w:r w:rsidR="00A82997">
        <w:tab/>
        <w:t xml:space="preserve">BSR report for enhanced CA; Alcatel-Lucent Shanghai Bell, Alcatel-Lucent; Disc; </w:t>
      </w:r>
    </w:p>
    <w:p w:rsidR="006D189D" w:rsidRPr="00A82997" w:rsidRDefault="00A02512" w:rsidP="00A82997">
      <w:pPr>
        <w:pStyle w:val="Doc-title"/>
      </w:pPr>
      <w:hyperlink r:id="rId427" w:history="1">
        <w:r w:rsidR="00A82997" w:rsidRPr="00A02512">
          <w:rPr>
            <w:rStyle w:val="Hyperlink"/>
          </w:rPr>
          <w:t>R2-152694</w:t>
        </w:r>
      </w:hyperlink>
      <w:r w:rsidR="00A82997">
        <w:tab/>
        <w:t xml:space="preserve">Activation/ deactivation of SCells for CA enhancement B5C; Potevio; Disc; </w:t>
      </w:r>
    </w:p>
    <w:p w:rsidR="006D189D" w:rsidRPr="00A82997" w:rsidRDefault="00A02512" w:rsidP="00A82997">
      <w:pPr>
        <w:pStyle w:val="Doc-title"/>
      </w:pPr>
      <w:hyperlink r:id="rId428" w:history="1">
        <w:r w:rsidR="00A82997" w:rsidRPr="00A02512">
          <w:rPr>
            <w:rStyle w:val="Hyperlink"/>
          </w:rPr>
          <w:t>R2-152710</w:t>
        </w:r>
      </w:hyperlink>
      <w:r w:rsidR="00A82997">
        <w:tab/>
        <w:t xml:space="preserve">New format for Activation/Deactivation MAC Control Element; Samsung; Disc; </w:t>
      </w:r>
    </w:p>
    <w:p w:rsidR="006D189D" w:rsidRPr="00A82997" w:rsidRDefault="00A02512" w:rsidP="00A82997">
      <w:pPr>
        <w:pStyle w:val="Doc-title"/>
      </w:pPr>
      <w:hyperlink r:id="rId429" w:history="1">
        <w:r w:rsidR="00A82997" w:rsidRPr="00A02512">
          <w:rPr>
            <w:rStyle w:val="Hyperlink"/>
          </w:rPr>
          <w:t>R2-152716</w:t>
        </w:r>
      </w:hyperlink>
      <w:r w:rsidR="00A82997">
        <w:tab/>
        <w:t xml:space="preserve">New format for PHR MAC CE format; Samsung; Disc; </w:t>
      </w:r>
    </w:p>
    <w:p w:rsidR="00FE128E" w:rsidRDefault="00FE128E" w:rsidP="00FE128E">
      <w:pPr>
        <w:pStyle w:val="Heading4"/>
      </w:pPr>
      <w:r>
        <w:t>7</w:t>
      </w:r>
      <w:r w:rsidR="000B37F8">
        <w:t>.2.3.2</w:t>
      </w:r>
      <w:r>
        <w:tab/>
        <w:t>PUCCH on SCell</w:t>
      </w:r>
    </w:p>
    <w:p w:rsidR="00105ABA" w:rsidRDefault="00301A80" w:rsidP="00105ABA">
      <w:pPr>
        <w:pStyle w:val="Comments"/>
      </w:pPr>
      <w:r w:rsidRPr="00301A80">
        <w:t>E.g. SCell deactivation timer, SR on SCell details…</w:t>
      </w:r>
    </w:p>
    <w:p w:rsidR="006D189D" w:rsidRPr="00A82997" w:rsidRDefault="00A02512" w:rsidP="00A82997">
      <w:pPr>
        <w:pStyle w:val="Doc-title"/>
      </w:pPr>
      <w:hyperlink r:id="rId430" w:history="1">
        <w:r w:rsidR="00A82997" w:rsidRPr="00A02512">
          <w:rPr>
            <w:rStyle w:val="Hyperlink"/>
          </w:rPr>
          <w:t>R2-152138</w:t>
        </w:r>
      </w:hyperlink>
      <w:r w:rsidR="00A82997">
        <w:tab/>
        <w:t xml:space="preserve">Remaining UP issues for PUCCH on SCell; MediaTek Inc.; Disc; </w:t>
      </w:r>
    </w:p>
    <w:p w:rsidR="006D189D" w:rsidRPr="00A82997" w:rsidRDefault="00A02512" w:rsidP="00A82997">
      <w:pPr>
        <w:pStyle w:val="Doc-title"/>
      </w:pPr>
      <w:hyperlink r:id="rId431" w:history="1">
        <w:r w:rsidR="00A82997" w:rsidRPr="00A02512">
          <w:rPr>
            <w:rStyle w:val="Hyperlink"/>
          </w:rPr>
          <w:t>R2-152183</w:t>
        </w:r>
      </w:hyperlink>
      <w:r w:rsidR="00A82997">
        <w:tab/>
        <w:t xml:space="preserve">Deactivation of PUCCH SCell; ZTE; Disc; </w:t>
      </w:r>
    </w:p>
    <w:p w:rsidR="006D189D" w:rsidRPr="00A82997" w:rsidRDefault="00A02512" w:rsidP="00A82997">
      <w:pPr>
        <w:pStyle w:val="Doc-title"/>
      </w:pPr>
      <w:hyperlink r:id="rId432" w:history="1">
        <w:r w:rsidR="00A82997" w:rsidRPr="00A02512">
          <w:rPr>
            <w:rStyle w:val="Hyperlink"/>
          </w:rPr>
          <w:t>R2-152270</w:t>
        </w:r>
      </w:hyperlink>
      <w:r w:rsidR="00A82997">
        <w:tab/>
        <w:t xml:space="preserve">SRS handling for SCells in Secondary PUCCH Group; Huawei, HiSilicon; Disc; </w:t>
      </w:r>
    </w:p>
    <w:p w:rsidR="006D189D" w:rsidRPr="00A82997" w:rsidRDefault="00A02512" w:rsidP="00A82997">
      <w:pPr>
        <w:pStyle w:val="Doc-title"/>
      </w:pPr>
      <w:hyperlink r:id="rId433" w:history="1">
        <w:r w:rsidR="00A82997" w:rsidRPr="00A02512">
          <w:rPr>
            <w:rStyle w:val="Hyperlink"/>
          </w:rPr>
          <w:t>R2-152271</w:t>
        </w:r>
      </w:hyperlink>
      <w:r w:rsidR="00A82997">
        <w:tab/>
        <w:t xml:space="preserve">Deactivation timer for PUCCH SCell; Huawei, HiSilicon; Disc; </w:t>
      </w:r>
    </w:p>
    <w:p w:rsidR="006D189D" w:rsidRPr="00A82997" w:rsidRDefault="00A02512" w:rsidP="00A82997">
      <w:pPr>
        <w:pStyle w:val="Doc-title"/>
      </w:pPr>
      <w:hyperlink r:id="rId434" w:history="1">
        <w:r w:rsidR="00A82997" w:rsidRPr="00A02512">
          <w:rPr>
            <w:rStyle w:val="Hyperlink"/>
          </w:rPr>
          <w:t>R2-152273</w:t>
        </w:r>
      </w:hyperlink>
      <w:r w:rsidR="00A82997">
        <w:tab/>
        <w:t xml:space="preserve">Issues for SR on PUCCH Scell; Huawei, HiSilicon; Disc; </w:t>
      </w:r>
    </w:p>
    <w:p w:rsidR="006D189D" w:rsidRPr="00A82997" w:rsidRDefault="00A02512" w:rsidP="00A82997">
      <w:pPr>
        <w:pStyle w:val="Doc-title"/>
      </w:pPr>
      <w:hyperlink r:id="rId435" w:history="1">
        <w:r w:rsidR="00A82997" w:rsidRPr="00A02512">
          <w:rPr>
            <w:rStyle w:val="Hyperlink"/>
          </w:rPr>
          <w:t>R2-152276</w:t>
        </w:r>
      </w:hyperlink>
      <w:r w:rsidR="00A82997">
        <w:tab/>
        <w:t xml:space="preserve">Deactivation Timer on PUCCH SCell; CATT; Disc; </w:t>
      </w:r>
    </w:p>
    <w:p w:rsidR="006D189D" w:rsidRPr="00A82997" w:rsidRDefault="00A02512" w:rsidP="00A82997">
      <w:pPr>
        <w:pStyle w:val="Doc-title"/>
      </w:pPr>
      <w:hyperlink r:id="rId436" w:history="1">
        <w:r w:rsidR="00A82997" w:rsidRPr="00A02512">
          <w:rPr>
            <w:rStyle w:val="Hyperlink"/>
          </w:rPr>
          <w:t>R2-152277</w:t>
        </w:r>
      </w:hyperlink>
      <w:r w:rsidR="00A82997">
        <w:tab/>
        <w:t xml:space="preserve">D-SR on PUCCH SCell; CATT; Disc; </w:t>
      </w:r>
    </w:p>
    <w:p w:rsidR="006D189D" w:rsidRPr="00A82997" w:rsidRDefault="00A02512" w:rsidP="00A82997">
      <w:pPr>
        <w:pStyle w:val="Doc-title"/>
      </w:pPr>
      <w:hyperlink r:id="rId437" w:history="1">
        <w:r w:rsidR="00A82997" w:rsidRPr="00A02512">
          <w:rPr>
            <w:rStyle w:val="Hyperlink"/>
          </w:rPr>
          <w:t>R2-152295</w:t>
        </w:r>
      </w:hyperlink>
      <w:r w:rsidR="00A82997">
        <w:tab/>
        <w:t xml:space="preserve">PUCCH SCell deactivation timer; Nokia Networks; Disc; </w:t>
      </w:r>
    </w:p>
    <w:p w:rsidR="006D189D" w:rsidRPr="00A82997" w:rsidRDefault="00A02512" w:rsidP="00A82997">
      <w:pPr>
        <w:pStyle w:val="Doc-title"/>
      </w:pPr>
      <w:hyperlink r:id="rId438" w:history="1">
        <w:r w:rsidR="00A82997" w:rsidRPr="00A02512">
          <w:rPr>
            <w:rStyle w:val="Hyperlink"/>
          </w:rPr>
          <w:t>R2-152302</w:t>
        </w:r>
      </w:hyperlink>
      <w:r w:rsidR="00A82997">
        <w:tab/>
        <w:t xml:space="preserve">SR on PUCCH SCell; Nokia Networks; Disc; </w:t>
      </w:r>
    </w:p>
    <w:p w:rsidR="006D189D" w:rsidRPr="00A82997" w:rsidRDefault="00A02512" w:rsidP="00A82997">
      <w:pPr>
        <w:pStyle w:val="Doc-title"/>
      </w:pPr>
      <w:hyperlink r:id="rId439" w:history="1">
        <w:r w:rsidR="00A82997" w:rsidRPr="00A02512">
          <w:rPr>
            <w:rStyle w:val="Hyperlink"/>
          </w:rPr>
          <w:t>R2-152310</w:t>
        </w:r>
      </w:hyperlink>
      <w:r w:rsidR="00A82997">
        <w:tab/>
        <w:t xml:space="preserve">PUCCH SCell pre-activation; Nokia Networks; Disc; </w:t>
      </w:r>
    </w:p>
    <w:p w:rsidR="006D189D" w:rsidRPr="00A82997" w:rsidRDefault="00A02512" w:rsidP="00A82997">
      <w:pPr>
        <w:pStyle w:val="Doc-title"/>
      </w:pPr>
      <w:hyperlink r:id="rId440" w:history="1">
        <w:r w:rsidR="00A82997" w:rsidRPr="00A02512">
          <w:rPr>
            <w:rStyle w:val="Hyperlink"/>
          </w:rPr>
          <w:t>R2-152316</w:t>
        </w:r>
      </w:hyperlink>
      <w:r w:rsidR="00A82997">
        <w:tab/>
        <w:t xml:space="preserve">SCell PUCCH activation without UL time alignment; Nokia Networks; Disc; </w:t>
      </w:r>
    </w:p>
    <w:p w:rsidR="006D189D" w:rsidRPr="00A82997" w:rsidRDefault="00A02512" w:rsidP="00A82997">
      <w:pPr>
        <w:pStyle w:val="Doc-title"/>
      </w:pPr>
      <w:hyperlink r:id="rId441" w:history="1">
        <w:r w:rsidR="00A82997" w:rsidRPr="00A02512">
          <w:rPr>
            <w:rStyle w:val="Hyperlink"/>
          </w:rPr>
          <w:t>R2-152366</w:t>
        </w:r>
      </w:hyperlink>
      <w:r w:rsidR="00A82997">
        <w:tab/>
        <w:t xml:space="preserve">SR for CA enhancement; LG Electronics Inc.; Disc; </w:t>
      </w:r>
    </w:p>
    <w:p w:rsidR="006D189D" w:rsidRPr="00A82997" w:rsidRDefault="00A02512" w:rsidP="00A82997">
      <w:pPr>
        <w:pStyle w:val="Doc-title"/>
      </w:pPr>
      <w:hyperlink r:id="rId442" w:history="1">
        <w:r w:rsidR="00A82997" w:rsidRPr="00A02512">
          <w:rPr>
            <w:rStyle w:val="Hyperlink"/>
          </w:rPr>
          <w:t>R2-152367</w:t>
        </w:r>
      </w:hyperlink>
      <w:r w:rsidR="00A82997">
        <w:tab/>
        <w:t xml:space="preserve">Remaining issue on TAG and PUCCH SCell configuration; LG Electronics Inc.; Disc; </w:t>
      </w:r>
    </w:p>
    <w:p w:rsidR="006D189D" w:rsidRPr="00A82997" w:rsidRDefault="00A02512" w:rsidP="00A82997">
      <w:pPr>
        <w:pStyle w:val="Doc-title"/>
      </w:pPr>
      <w:hyperlink r:id="rId443" w:history="1">
        <w:r w:rsidR="00A82997" w:rsidRPr="00A02512">
          <w:rPr>
            <w:rStyle w:val="Hyperlink"/>
          </w:rPr>
          <w:t>R2-152368</w:t>
        </w:r>
      </w:hyperlink>
      <w:r w:rsidR="00A82997">
        <w:tab/>
        <w:t xml:space="preserve">sCellDeactivationTimer for PUCCH SCell; LG Electronics Inc.; Disc; </w:t>
      </w:r>
    </w:p>
    <w:p w:rsidR="006D189D" w:rsidRPr="00A82997" w:rsidRDefault="00A02512" w:rsidP="00A82997">
      <w:pPr>
        <w:pStyle w:val="Doc-title"/>
      </w:pPr>
      <w:hyperlink r:id="rId444" w:history="1">
        <w:r w:rsidR="00A82997" w:rsidRPr="00A02512">
          <w:rPr>
            <w:rStyle w:val="Hyperlink"/>
          </w:rPr>
          <w:t>R2-152384</w:t>
        </w:r>
      </w:hyperlink>
      <w:r w:rsidR="00A82997">
        <w:tab/>
        <w:t xml:space="preserve">Deactivation timer issue on PUCCH SCell; KT Corp.; Disc; </w:t>
      </w:r>
    </w:p>
    <w:p w:rsidR="006D189D" w:rsidRPr="00A82997" w:rsidRDefault="00A02512" w:rsidP="00A82997">
      <w:pPr>
        <w:pStyle w:val="Doc-title"/>
      </w:pPr>
      <w:hyperlink r:id="rId445" w:history="1">
        <w:r w:rsidR="00A82997" w:rsidRPr="00A02512">
          <w:rPr>
            <w:rStyle w:val="Hyperlink"/>
          </w:rPr>
          <w:t>R2-152418</w:t>
        </w:r>
      </w:hyperlink>
      <w:r w:rsidR="00A82997">
        <w:tab/>
        <w:t xml:space="preserve">Managing PUCCH resources on a deactivated PUCCH SCell; HTC; Disc; </w:t>
      </w:r>
    </w:p>
    <w:p w:rsidR="006D189D" w:rsidRPr="00A82997" w:rsidRDefault="00A02512" w:rsidP="00A82997">
      <w:pPr>
        <w:pStyle w:val="Doc-title"/>
      </w:pPr>
      <w:hyperlink r:id="rId446" w:history="1">
        <w:r w:rsidR="00A82997" w:rsidRPr="00A02512">
          <w:rPr>
            <w:rStyle w:val="Hyperlink"/>
          </w:rPr>
          <w:t>R2-152424</w:t>
        </w:r>
      </w:hyperlink>
      <w:r w:rsidR="00A82997">
        <w:tab/>
        <w:t xml:space="preserve">Activation/Deactivation of PUCCH SCell; NTT DOCOMO, INC.; Disc; Revision of </w:t>
      </w:r>
      <w:hyperlink r:id="rId447" w:history="1">
        <w:r w:rsidR="00A82997" w:rsidRPr="00A02512">
          <w:rPr>
            <w:rStyle w:val="Hyperlink"/>
          </w:rPr>
          <w:t>R2-151130</w:t>
        </w:r>
      </w:hyperlink>
      <w:r w:rsidR="00A82997">
        <w:t xml:space="preserve">; </w:t>
      </w:r>
    </w:p>
    <w:p w:rsidR="006D189D" w:rsidRPr="00A82997" w:rsidRDefault="00A02512" w:rsidP="00A82997">
      <w:pPr>
        <w:pStyle w:val="Doc-title"/>
      </w:pPr>
      <w:hyperlink r:id="rId448" w:history="1">
        <w:r w:rsidR="00A82997" w:rsidRPr="00A02512">
          <w:rPr>
            <w:rStyle w:val="Hyperlink"/>
          </w:rPr>
          <w:t>R2-152425</w:t>
        </w:r>
      </w:hyperlink>
      <w:r w:rsidR="00A82997">
        <w:tab/>
        <w:t xml:space="preserve">Draft LS on PUCCH SCell activation; NTT DOCOMO, INC.; LSout; Related to </w:t>
      </w:r>
      <w:hyperlink r:id="rId449" w:history="1">
        <w:r w:rsidR="00A82997" w:rsidRPr="00A02512">
          <w:rPr>
            <w:rStyle w:val="Hyperlink"/>
          </w:rPr>
          <w:t>R2-152424</w:t>
        </w:r>
      </w:hyperlink>
      <w:r w:rsidR="00A82997">
        <w:t xml:space="preserve">; </w:t>
      </w:r>
    </w:p>
    <w:p w:rsidR="006D189D" w:rsidRPr="00A82997" w:rsidRDefault="00A02512" w:rsidP="00A82997">
      <w:pPr>
        <w:pStyle w:val="Doc-title"/>
      </w:pPr>
      <w:hyperlink r:id="rId450" w:history="1">
        <w:r w:rsidR="00A82997" w:rsidRPr="00A02512">
          <w:rPr>
            <w:rStyle w:val="Hyperlink"/>
          </w:rPr>
          <w:t>R2-152512</w:t>
        </w:r>
      </w:hyperlink>
      <w:r w:rsidR="00A82997">
        <w:tab/>
        <w:t xml:space="preserve">Potential issues of SR on PUCCH SCell; NEC; Disc; </w:t>
      </w:r>
    </w:p>
    <w:p w:rsidR="001615C6" w:rsidRPr="00A82997" w:rsidRDefault="00A02512" w:rsidP="00A82997">
      <w:pPr>
        <w:pStyle w:val="Doc-title"/>
      </w:pPr>
      <w:hyperlink r:id="rId451" w:history="1">
        <w:r w:rsidR="00A82997" w:rsidRPr="00A02512">
          <w:rPr>
            <w:rStyle w:val="Hyperlink"/>
          </w:rPr>
          <w:t>R2-152513</w:t>
        </w:r>
      </w:hyperlink>
      <w:r w:rsidR="00A82997">
        <w:tab/>
        <w:t xml:space="preserve">SR on PUCCH-SCell; Ericsson; CR; 36.321; (0779); B; </w:t>
      </w:r>
    </w:p>
    <w:p w:rsidR="006D189D" w:rsidRPr="00A82997" w:rsidRDefault="00A02512" w:rsidP="00A82997">
      <w:pPr>
        <w:pStyle w:val="Doc-title"/>
      </w:pPr>
      <w:hyperlink r:id="rId452" w:history="1">
        <w:r w:rsidR="00A82997" w:rsidRPr="00A02512">
          <w:rPr>
            <w:rStyle w:val="Hyperlink"/>
          </w:rPr>
          <w:t>R2-152524</w:t>
        </w:r>
      </w:hyperlink>
      <w:r w:rsidR="00A82997">
        <w:tab/>
        <w:t xml:space="preserve">Overlapping of D-SR resources; NEC; Disc; </w:t>
      </w:r>
    </w:p>
    <w:p w:rsidR="006D189D" w:rsidRPr="00A82997" w:rsidRDefault="00A02512" w:rsidP="00A82997">
      <w:pPr>
        <w:pStyle w:val="Doc-title"/>
      </w:pPr>
      <w:hyperlink r:id="rId453" w:history="1">
        <w:r w:rsidR="00A82997" w:rsidRPr="00A02512">
          <w:rPr>
            <w:rStyle w:val="Hyperlink"/>
          </w:rPr>
          <w:t>R2-152528</w:t>
        </w:r>
      </w:hyperlink>
      <w:r w:rsidR="00A82997">
        <w:tab/>
        <w:t xml:space="preserve">Deactivation timer on PUCCH SCell; Ericsson; Disc; </w:t>
      </w:r>
    </w:p>
    <w:p w:rsidR="006D189D" w:rsidRPr="00A82997" w:rsidRDefault="00A02512" w:rsidP="00A82997">
      <w:pPr>
        <w:pStyle w:val="Doc-title"/>
      </w:pPr>
      <w:hyperlink r:id="rId454" w:history="1">
        <w:r w:rsidR="00A82997" w:rsidRPr="00A02512">
          <w:rPr>
            <w:rStyle w:val="Hyperlink"/>
          </w:rPr>
          <w:t>R2-152530</w:t>
        </w:r>
      </w:hyperlink>
      <w:r w:rsidR="00A82997">
        <w:tab/>
        <w:t xml:space="preserve">SR on PUCCH SCell; Ericsson; Disc; </w:t>
      </w:r>
    </w:p>
    <w:p w:rsidR="006D189D" w:rsidRPr="00A82997" w:rsidRDefault="00A02512" w:rsidP="00A82997">
      <w:pPr>
        <w:pStyle w:val="Doc-title"/>
      </w:pPr>
      <w:hyperlink r:id="rId455" w:history="1">
        <w:r w:rsidR="00A82997" w:rsidRPr="00A02512">
          <w:rPr>
            <w:rStyle w:val="Hyperlink"/>
          </w:rPr>
          <w:t>R2-152609</w:t>
        </w:r>
      </w:hyperlink>
      <w:r w:rsidR="00A82997">
        <w:tab/>
        <w:t xml:space="preserve">Deactivation timer on PUCCH SCell; Alcatel-Lucent Shanghai Bell, Alcatel-Lucent; Disc; </w:t>
      </w:r>
    </w:p>
    <w:p w:rsidR="006D189D" w:rsidRPr="00A82997" w:rsidRDefault="00A02512" w:rsidP="00A82997">
      <w:pPr>
        <w:pStyle w:val="Doc-title"/>
      </w:pPr>
      <w:hyperlink r:id="rId456" w:history="1">
        <w:r w:rsidR="00A82997" w:rsidRPr="00A02512">
          <w:rPr>
            <w:rStyle w:val="Hyperlink"/>
          </w:rPr>
          <w:t>R2-152712</w:t>
        </w:r>
      </w:hyperlink>
      <w:r w:rsidR="00A82997">
        <w:tab/>
        <w:t xml:space="preserve">How to support SR in PUCCH SCell; Samsung; Disc; </w:t>
      </w:r>
    </w:p>
    <w:p w:rsidR="006D189D" w:rsidRPr="00A82997" w:rsidRDefault="00A02512" w:rsidP="00A82997">
      <w:pPr>
        <w:pStyle w:val="Doc-title"/>
      </w:pPr>
      <w:hyperlink r:id="rId457" w:history="1">
        <w:r w:rsidR="00A82997" w:rsidRPr="00A02512">
          <w:rPr>
            <w:rStyle w:val="Hyperlink"/>
          </w:rPr>
          <w:t>R2-152713</w:t>
        </w:r>
      </w:hyperlink>
      <w:r w:rsidR="00A82997">
        <w:tab/>
        <w:t xml:space="preserve">Activation procedure for PUCCH SCell; Samsung; Disc; </w:t>
      </w:r>
    </w:p>
    <w:p w:rsidR="006D189D" w:rsidRPr="00A82997" w:rsidRDefault="00A02512" w:rsidP="00A82997">
      <w:pPr>
        <w:pStyle w:val="Doc-title"/>
      </w:pPr>
      <w:hyperlink r:id="rId458" w:history="1">
        <w:r w:rsidR="00A82997" w:rsidRPr="00A02512">
          <w:rPr>
            <w:rStyle w:val="Hyperlink"/>
          </w:rPr>
          <w:t>R2-152715</w:t>
        </w:r>
      </w:hyperlink>
      <w:r w:rsidR="00A82997">
        <w:tab/>
        <w:t xml:space="preserve">On the SCell deactivation timer for PUCCH SCell; samsung; Disc; </w:t>
      </w:r>
    </w:p>
    <w:p w:rsidR="006D189D" w:rsidRPr="00A82997" w:rsidRDefault="00A02512" w:rsidP="00A82997">
      <w:pPr>
        <w:pStyle w:val="Doc-title"/>
      </w:pPr>
      <w:hyperlink r:id="rId459" w:history="1">
        <w:r w:rsidR="00A82997" w:rsidRPr="00A02512">
          <w:rPr>
            <w:rStyle w:val="Hyperlink"/>
          </w:rPr>
          <w:t>R2-152742</w:t>
        </w:r>
      </w:hyperlink>
      <w:r w:rsidR="00A82997">
        <w:tab/>
        <w:t xml:space="preserve">Dual SR Procedures; Qualcomm Incorporated; Disc; </w:t>
      </w:r>
    </w:p>
    <w:p w:rsidR="00087F0A" w:rsidRPr="0073578E" w:rsidRDefault="00087F0A" w:rsidP="00087F0A">
      <w:pPr>
        <w:pStyle w:val="Heading2"/>
      </w:pPr>
      <w:bookmarkStart w:id="43" w:name="_7.3_SI:_Single-Cell"/>
      <w:bookmarkEnd w:id="43"/>
      <w:r w:rsidRPr="0073578E">
        <w:t>7.</w:t>
      </w:r>
      <w:r w:rsidR="00AC308E" w:rsidRPr="0073578E">
        <w:t>3</w:t>
      </w:r>
      <w:r w:rsidRPr="0073578E">
        <w:tab/>
        <w:t xml:space="preserve">SI: Single-Cell </w:t>
      </w:r>
      <w:r w:rsidR="001B157A" w:rsidRPr="0073578E">
        <w:t>point-to-multipoint transmission</w:t>
      </w:r>
    </w:p>
    <w:p w:rsidR="001B157A" w:rsidRPr="0073578E" w:rsidRDefault="001B157A" w:rsidP="001B157A">
      <w:pPr>
        <w:pStyle w:val="Comments"/>
      </w:pPr>
      <w:r w:rsidRPr="0073578E">
        <w:t xml:space="preserve">(FS_LTE_SC_PTM, leading WG: RAN2, started: Dec. 14, target: June 15, WID: </w:t>
      </w:r>
      <w:hyperlink r:id="rId460" w:history="1">
        <w:r w:rsidR="005107E4" w:rsidRPr="00A02512">
          <w:rPr>
            <w:rStyle w:val="Hyperlink"/>
          </w:rPr>
          <w:t>RP-150177</w:t>
        </w:r>
      </w:hyperlink>
      <w:r w:rsidRPr="0073578E">
        <w:t>)</w:t>
      </w:r>
    </w:p>
    <w:p w:rsidR="001B157A" w:rsidRDefault="001B157A" w:rsidP="001B157A">
      <w:pPr>
        <w:pStyle w:val="Comments"/>
      </w:pPr>
      <w:r w:rsidRPr="0073578E">
        <w:t>Time budget: 1 TU</w:t>
      </w:r>
    </w:p>
    <w:p w:rsidR="00A839E4" w:rsidRDefault="00A839E4" w:rsidP="00A839E4">
      <w:pPr>
        <w:pStyle w:val="Heading3"/>
      </w:pPr>
      <w:r>
        <w:t>7.3.1</w:t>
      </w:r>
      <w:r>
        <w:tab/>
      </w:r>
      <w:r w:rsidR="00105ABA" w:rsidRPr="00105ABA">
        <w:t>Organizational</w:t>
      </w:r>
    </w:p>
    <w:p w:rsidR="00D14F0D" w:rsidRDefault="00D14F0D" w:rsidP="00D14F0D">
      <w:pPr>
        <w:pStyle w:val="SubHeading"/>
      </w:pPr>
      <w:r>
        <w:t>Incoming LSs</w:t>
      </w:r>
    </w:p>
    <w:p w:rsidR="00261EDD" w:rsidRPr="00A82997" w:rsidRDefault="00A02512" w:rsidP="00A82997">
      <w:pPr>
        <w:pStyle w:val="Doc-title"/>
      </w:pPr>
      <w:hyperlink r:id="rId461" w:history="1">
        <w:r w:rsidR="00A82997" w:rsidRPr="00A02512">
          <w:rPr>
            <w:rStyle w:val="Hyperlink"/>
          </w:rPr>
          <w:t>R2-152005</w:t>
        </w:r>
      </w:hyperlink>
      <w:r w:rsidR="00A82997">
        <w:tab/>
        <w:t xml:space="preserve">Reply LS to </w:t>
      </w:r>
      <w:hyperlink r:id="rId462" w:history="1">
        <w:r w:rsidR="00A82997" w:rsidRPr="00A02512">
          <w:rPr>
            <w:rStyle w:val="Hyperlink"/>
          </w:rPr>
          <w:t>R2-150708</w:t>
        </w:r>
      </w:hyperlink>
      <w:r w:rsidR="00A82997">
        <w:t xml:space="preserve"> on PHY aspects for SC-PTM transmission (</w:t>
      </w:r>
      <w:r w:rsidR="00A82997" w:rsidRPr="00A02512">
        <w:rPr>
          <w:color w:val="FF0000"/>
        </w:rPr>
        <w:t>R1-152418</w:t>
      </w:r>
      <w:r w:rsidR="00A82997">
        <w:t xml:space="preserve">; contact: Huawei); RAN1; LSin; to: RAN2; </w:t>
      </w:r>
    </w:p>
    <w:p w:rsidR="00261EDD" w:rsidRDefault="00261EDD" w:rsidP="00261EDD">
      <w:pPr>
        <w:pStyle w:val="Comments"/>
      </w:pPr>
      <w:r>
        <w:t>[Moved from 3.2 to 7.3.1]</w:t>
      </w:r>
    </w:p>
    <w:p w:rsidR="00684C96" w:rsidRDefault="00363C3E" w:rsidP="00684C96">
      <w:pPr>
        <w:pStyle w:val="Doc-text2"/>
      </w:pPr>
      <w:r>
        <w:t>=&gt;</w:t>
      </w:r>
      <w:r>
        <w:tab/>
        <w:t>Noted</w:t>
      </w:r>
    </w:p>
    <w:p w:rsidR="00261EDD" w:rsidRPr="00A82997" w:rsidRDefault="00A02512" w:rsidP="00A82997">
      <w:pPr>
        <w:pStyle w:val="Doc-title"/>
      </w:pPr>
      <w:hyperlink r:id="rId463" w:history="1">
        <w:r w:rsidR="00A82997" w:rsidRPr="00A02512">
          <w:rPr>
            <w:rStyle w:val="Hyperlink"/>
          </w:rPr>
          <w:t>R2-152012</w:t>
        </w:r>
      </w:hyperlink>
      <w:r w:rsidR="00A82997">
        <w:tab/>
        <w:t xml:space="preserve">Reply LS to </w:t>
      </w:r>
      <w:hyperlink r:id="rId464" w:history="1">
        <w:r w:rsidR="00A82997" w:rsidRPr="00A02512">
          <w:rPr>
            <w:rStyle w:val="Hyperlink"/>
          </w:rPr>
          <w:t>R2-150709</w:t>
        </w:r>
      </w:hyperlink>
      <w:r w:rsidR="00A82997">
        <w:t xml:space="preserve"> on SC-PTM transmission (R3-150917; contact: Huawei); RAN3; LSin; to: RAN2; </w:t>
      </w:r>
    </w:p>
    <w:p w:rsidR="00261EDD" w:rsidRDefault="00261EDD" w:rsidP="00261EDD">
      <w:pPr>
        <w:pStyle w:val="Comments"/>
      </w:pPr>
      <w:r w:rsidRPr="00E630B5">
        <w:t>[Moved from 3.2 to 7.</w:t>
      </w:r>
      <w:r>
        <w:t>3</w:t>
      </w:r>
      <w:r w:rsidRPr="00E630B5">
        <w:t>.</w:t>
      </w:r>
      <w:r>
        <w:t>1</w:t>
      </w:r>
      <w:r w:rsidRPr="00E630B5">
        <w:t>]</w:t>
      </w:r>
    </w:p>
    <w:p w:rsidR="00363C3E" w:rsidRDefault="00363C3E" w:rsidP="00363C3E">
      <w:pPr>
        <w:pStyle w:val="Doc-text2"/>
      </w:pPr>
      <w:r>
        <w:t>-</w:t>
      </w:r>
      <w:r>
        <w:tab/>
        <w:t xml:space="preserve">Kyocera wonders whether RAN3 discussed the assistance information from CN to MCE and whether it is sufficient. Huawei thinks that from SA2 and RAN3 point of view the CN will provide the cell IDs so that the MCE knows in which cells to provide SC-PTM. </w:t>
      </w:r>
      <w:r w:rsidR="00D74CE7">
        <w:t xml:space="preserve">Huawei thinks that SA2 discussed to use counting instead but there were some concerns and it was therefore considered better to use explicit cell lists from servers/CN. </w:t>
      </w:r>
      <w:r w:rsidR="00715BF9">
        <w:t xml:space="preserve">At least there does seem to be a need to enhance the existing counting mechanisms. </w:t>
      </w:r>
      <w:r w:rsidR="003423A3">
        <w:t>LG wonders whether application based counting has been considered. The TP only mentions RAN counting. Huawei thinks that higher layer counting is not in the scope of RAN3 but could of course be used to create the lists indicating in which cell to use SC-PTM</w:t>
      </w:r>
    </w:p>
    <w:p w:rsidR="00C7376F" w:rsidRDefault="003423A3" w:rsidP="00363C3E">
      <w:pPr>
        <w:pStyle w:val="Doc-text2"/>
      </w:pPr>
      <w:r>
        <w:t>-</w:t>
      </w:r>
      <w:r>
        <w:tab/>
        <w:t xml:space="preserve">Samsung thinks that in order to use SC-PTM properly, we would need quite accurate counting information. Huawei thinks that this would primarily be determined by the number of cells and not so much based on the number of UEs in cells. </w:t>
      </w:r>
      <w:r w:rsidR="002D40C7">
        <w:t xml:space="preserve">ALU wonders whether RAN3 considered that counting of cells and UEs per cell is important. </w:t>
      </w:r>
      <w:r w:rsidR="006019E0">
        <w:t xml:space="preserve">RAN3 thinks that it is taken into account by relying on the cell lists provided by the applications. </w:t>
      </w:r>
      <w:r w:rsidR="00520DB7">
        <w:t xml:space="preserve">QC agrees with Huawei that the number of “cells with at least one receiving UE” is more important than the number of UEs. But QC also thinks that the applications might not know this for IDLE UEs. Therefore, </w:t>
      </w:r>
      <w:r w:rsidR="00C345F9">
        <w:t xml:space="preserve">one could discuss in the WI whether RAN counting is needed. QC thinks that BM-SC- or </w:t>
      </w:r>
      <w:r w:rsidR="00C345F9">
        <w:lastRenderedPageBreak/>
        <w:t xml:space="preserve">server based counting is not efficient. </w:t>
      </w:r>
      <w:r w:rsidR="00334AC0">
        <w:t xml:space="preserve">Samsung thinks that the TP does not reflect that we might need RAN counting and possible enhancements thereof. Huawei does not consider this necessary for the SI phase. </w:t>
      </w:r>
      <w:r w:rsidR="00034E8B">
        <w:t xml:space="preserve">ALU thinks we should at least capture the necessity for counting even if we don’t address any specific solution candidates. </w:t>
      </w:r>
      <w:r w:rsidR="00572F3A">
        <w:t xml:space="preserve">ALU thinks we also need to know whether we can obtain the required counting accuracy to know whether it is feasible. </w:t>
      </w:r>
      <w:r w:rsidR="00E25C2C">
        <w:t xml:space="preserve">CATT thinks that the application counting covers also IDLE UEs. CATT assumes that the UE connects upon every cell change in order to update the counting procedure. </w:t>
      </w:r>
      <w:r w:rsidR="00343D79">
        <w:t xml:space="preserve">QC thinks we could discuss the counting details in the WI phase. </w:t>
      </w:r>
      <w:r w:rsidR="003C491F">
        <w:t xml:space="preserve">Potevio thinks that we should discuss counting details in the WI phase but agrees that it is definitely required for SC-PTM. </w:t>
      </w:r>
      <w:r w:rsidR="002C1EBD">
        <w:t xml:space="preserve">Nokia Networks wonders whether this is also the conclusion in the SA2 TR and whether this assumption is feasible. </w:t>
      </w:r>
      <w:r w:rsidR="009466A6">
        <w:t xml:space="preserve">Samsung thinks that we in RAN2 have to conclude how accurate the counting has to be and which mechanism is most suitable to do that. </w:t>
      </w:r>
      <w:r w:rsidR="00E217EB">
        <w:t xml:space="preserve">Ericsson tends to agree and thinks that the counting requires more evaluation. The counting has to happen before this procedure. We should also not simply change the note that RAN3 has proposed. QC agrees that more evaluation on counting is needed and enhancements to RAN counting may be needed. </w:t>
      </w:r>
    </w:p>
    <w:p w:rsidR="004270FD" w:rsidRDefault="004270FD" w:rsidP="004270FD">
      <w:pPr>
        <w:pStyle w:val="Doc-text2"/>
      </w:pPr>
      <w:r>
        <w:t>=&gt;</w:t>
      </w:r>
      <w:r>
        <w:tab/>
        <w:t>Remove “</w:t>
      </w:r>
      <w:r w:rsidRPr="004270FD">
        <w:t>Note: RAN counting may be taken into account (existing RAN counting only supports per MBSFN area counting of active UEs).</w:t>
      </w:r>
      <w:r>
        <w:t xml:space="preserve">” </w:t>
      </w:r>
    </w:p>
    <w:p w:rsidR="004270FD" w:rsidRDefault="002C1EBD" w:rsidP="004270FD">
      <w:pPr>
        <w:pStyle w:val="Doc-text2"/>
      </w:pPr>
      <w:r>
        <w:t>-</w:t>
      </w:r>
      <w:r>
        <w:tab/>
      </w:r>
      <w:r w:rsidR="00E217EB">
        <w:t xml:space="preserve">Nokia Networks thinks that we could just use the first section of the TP. </w:t>
      </w:r>
    </w:p>
    <w:p w:rsidR="006F524F" w:rsidRDefault="006F524F" w:rsidP="00363C3E">
      <w:pPr>
        <w:pStyle w:val="Doc-text2"/>
      </w:pPr>
      <w:r>
        <w:t>-</w:t>
      </w:r>
      <w:r>
        <w:tab/>
        <w:t xml:space="preserve">Ericsson thinks that we should remove the RAN2 parts of the RAN3 TP. Those should be discussed in RAN2 first. </w:t>
      </w:r>
    </w:p>
    <w:p w:rsidR="00577346" w:rsidRDefault="00577346" w:rsidP="00363C3E">
      <w:pPr>
        <w:pStyle w:val="Doc-text2"/>
      </w:pPr>
      <w:r>
        <w:t>-</w:t>
      </w:r>
      <w:r>
        <w:tab/>
        <w:t xml:space="preserve">Huawei thinks that we and RAN3 would like to re-use the MBMS bearer rather than introducing a new one. </w:t>
      </w:r>
    </w:p>
    <w:p w:rsidR="0082505B" w:rsidRDefault="0082505B" w:rsidP="00363C3E">
      <w:pPr>
        <w:pStyle w:val="Doc-text2"/>
      </w:pPr>
      <w:r>
        <w:t>-</w:t>
      </w:r>
      <w:r>
        <w:tab/>
        <w:t xml:space="preserve">ALU thinks that we need to discuss in RAN2 how to use the SYNC information. Huawei thinks that it is anyway provided to the eNB and it could be left to eNB implementation how to use this. </w:t>
      </w:r>
      <w:r w:rsidR="00EF04AE">
        <w:t xml:space="preserve">ALU thinks we should discuss this further since it relates to Service Continuity. </w:t>
      </w:r>
    </w:p>
    <w:p w:rsidR="00BD0B89" w:rsidRDefault="00BD0B89" w:rsidP="00363C3E">
      <w:pPr>
        <w:pStyle w:val="Doc-text2"/>
      </w:pPr>
      <w:r>
        <w:t>=&gt;</w:t>
      </w:r>
      <w:r>
        <w:tab/>
        <w:t>Change to “</w:t>
      </w:r>
      <w:r w:rsidRPr="00BD0B89">
        <w:t xml:space="preserve">per MBSFN area counting of </w:t>
      </w:r>
      <w:r w:rsidRPr="00BD0B89">
        <w:rPr>
          <w:u w:val="single"/>
        </w:rPr>
        <w:t>connected</w:t>
      </w:r>
      <w:r>
        <w:t xml:space="preserve"> </w:t>
      </w:r>
      <w:r w:rsidRPr="00BD0B89">
        <w:t>UEs</w:t>
      </w:r>
      <w:r>
        <w:t>”</w:t>
      </w:r>
    </w:p>
    <w:p w:rsidR="00261EDD" w:rsidRDefault="00352C19" w:rsidP="00363C3E">
      <w:pPr>
        <w:pStyle w:val="Doc-text2"/>
      </w:pPr>
      <w:r>
        <w:t>=&gt;</w:t>
      </w:r>
      <w:r>
        <w:tab/>
        <w:t>TP provided by RAN3 is endorsed and will be added to the TR</w:t>
      </w:r>
      <w:r w:rsidR="00577346">
        <w:t xml:space="preserve"> (omit the bullet “</w:t>
      </w:r>
      <w:r w:rsidR="00577346" w:rsidRPr="00577346">
        <w:t>-</w:t>
      </w:r>
      <w:r w:rsidR="00577346">
        <w:t xml:space="preserve"> </w:t>
      </w:r>
      <w:r w:rsidR="00577346" w:rsidRPr="00577346">
        <w:t>Uu interface (out of RAN3 scope).</w:t>
      </w:r>
      <w:r w:rsidR="00577346">
        <w:t>”</w:t>
      </w:r>
    </w:p>
    <w:p w:rsidR="00650B92" w:rsidRDefault="00A02512" w:rsidP="00650B92">
      <w:pPr>
        <w:pStyle w:val="Doc-title"/>
      </w:pPr>
      <w:hyperlink r:id="rId465" w:history="1">
        <w:r w:rsidR="00650B92" w:rsidRPr="00A02512">
          <w:rPr>
            <w:rStyle w:val="Hyperlink"/>
          </w:rPr>
          <w:t>R2-152023</w:t>
        </w:r>
      </w:hyperlink>
      <w:r w:rsidR="00650B92" w:rsidRPr="00650B92">
        <w:tab/>
        <w:t>LS on SC-PTM transmission</w:t>
      </w:r>
      <w:r w:rsidR="00650B92">
        <w:t>; from RAN3</w:t>
      </w:r>
      <w:r w:rsidR="00BD052D">
        <w:t>; contact: Huawei</w:t>
      </w:r>
    </w:p>
    <w:p w:rsidR="00BD052D" w:rsidRPr="00BD052D" w:rsidRDefault="00BD052D" w:rsidP="00BD052D">
      <w:pPr>
        <w:pStyle w:val="Comments"/>
      </w:pPr>
      <w:r>
        <w:t>[Late]</w:t>
      </w:r>
    </w:p>
    <w:p w:rsidR="00BD052D" w:rsidRPr="00BD052D" w:rsidRDefault="000642FD" w:rsidP="005F24AE">
      <w:pPr>
        <w:pStyle w:val="Doc-text2"/>
      </w:pPr>
      <w:r>
        <w:t>=&gt;</w:t>
      </w:r>
      <w:r>
        <w:tab/>
        <w:t>TP provided by RAN3 is endorsed and will be added to the TR</w:t>
      </w:r>
    </w:p>
    <w:p w:rsidR="00536921" w:rsidRDefault="00536921" w:rsidP="00D14F0D">
      <w:pPr>
        <w:pStyle w:val="SubHeading"/>
      </w:pPr>
      <w:r>
        <w:t>Conclusion</w:t>
      </w:r>
    </w:p>
    <w:p w:rsidR="00536921" w:rsidRDefault="00536921" w:rsidP="00536921">
      <w:pPr>
        <w:pStyle w:val="Doc-text2"/>
      </w:pPr>
      <w:r>
        <w:t>-</w:t>
      </w:r>
      <w:r>
        <w:tab/>
        <w:t xml:space="preserve">Huawei thinks that we have addressed all aspects of the study and can close the SI in the upcoming plenary. </w:t>
      </w:r>
      <w:r w:rsidR="00A547FD">
        <w:t xml:space="preserve">ALU is not sure that this reflects the discussion as we saw in this meeting. </w:t>
      </w:r>
      <w:r w:rsidR="00B44CD7">
        <w:t xml:space="preserve">ALU thinks that other scenarios would benefit from further studies. ALU is also not happy with the current conclusions on service continuity. </w:t>
      </w:r>
      <w:r w:rsidR="00CB0C4D">
        <w:t xml:space="preserve">Nokia Networks wonders what an overall conclusion to draw and capture in the TR. </w:t>
      </w:r>
      <w:r w:rsidR="00C71325">
        <w:t xml:space="preserve">Huawei thinks that we would have a brief summary of the solution components and evaluations. </w:t>
      </w:r>
      <w:r w:rsidR="00AD442E">
        <w:t xml:space="preserve">QC thinks that based on the discussions we could conclude that SC-PTM provides benefits over unicast and MBSFN in certain scenarios and that it is feasible to use it for group communication. Ericsson would be OK </w:t>
      </w:r>
      <w:r w:rsidR="00B61899">
        <w:t xml:space="preserve">with that </w:t>
      </w:r>
      <w:r w:rsidR="00AD442E">
        <w:t xml:space="preserve">provided </w:t>
      </w:r>
      <w:r w:rsidR="00B61899">
        <w:t xml:space="preserve">that </w:t>
      </w:r>
      <w:r w:rsidR="00AD442E">
        <w:t xml:space="preserve">we explain what these scenarios and clarify that most gains come from the feedback. Ericsson wonders whether we could afford filling the gaps in the TR </w:t>
      </w:r>
      <w:r w:rsidR="00B61899">
        <w:t xml:space="preserve">to understand better what needs to be done exactly for which scenario. Otherwise, it could be difficult to define a clear WI scope already now. </w:t>
      </w:r>
      <w:r w:rsidR="00AD442E">
        <w:t xml:space="preserve">CMCC thinks that the SI could be closed. US Doc thinks that the study should be concluded and we could move to a WI. </w:t>
      </w:r>
      <w:r w:rsidR="001E188E">
        <w:t xml:space="preserve">TI also thinks that the solution is feasible. CT agrees. Orange also agrees. </w:t>
      </w:r>
      <w:r w:rsidR="00363AEC">
        <w:t xml:space="preserve">Vodafone agrees. </w:t>
      </w:r>
      <w:r w:rsidR="00B61899">
        <w:t xml:space="preserve">Nokia Network agrees that SC-PTM provides gains in some scenarios but only if it comes with feedback. </w:t>
      </w:r>
      <w:r w:rsidR="007D5CDD">
        <w:t xml:space="preserve">This and other conditions need to be clear from the TR. </w:t>
      </w:r>
    </w:p>
    <w:p w:rsidR="00257D31" w:rsidRDefault="00257D31" w:rsidP="00536921">
      <w:pPr>
        <w:pStyle w:val="Doc-text2"/>
      </w:pPr>
      <w:r>
        <w:t>=&gt;</w:t>
      </w:r>
      <w:r>
        <w:tab/>
        <w:t xml:space="preserve">RAN2 thinks that the study can be closed from RAN2 point of view. </w:t>
      </w:r>
    </w:p>
    <w:p w:rsidR="00B61899" w:rsidRDefault="00B61899" w:rsidP="00536921">
      <w:pPr>
        <w:pStyle w:val="Doc-text2"/>
      </w:pPr>
    </w:p>
    <w:p w:rsidR="00B61899" w:rsidRDefault="00B61899" w:rsidP="00780CA7">
      <w:pPr>
        <w:pStyle w:val="Doc-text2"/>
      </w:pPr>
      <w:r>
        <w:t>=&gt;</w:t>
      </w:r>
      <w:r>
        <w:tab/>
      </w:r>
      <w:r w:rsidR="007D5CDD">
        <w:t>CB: [LTE/SC-PTM] An updated T</w:t>
      </w:r>
      <w:r w:rsidR="009339DE">
        <w:t>R</w:t>
      </w:r>
      <w:r w:rsidR="007D5CDD">
        <w:t xml:space="preserve"> including an agreeable conclusion may be provided in </w:t>
      </w:r>
      <w:hyperlink r:id="rId466" w:history="1">
        <w:r w:rsidR="007D5CDD" w:rsidRPr="00A02512">
          <w:rPr>
            <w:rStyle w:val="Hyperlink"/>
          </w:rPr>
          <w:t>R2-152900</w:t>
        </w:r>
      </w:hyperlink>
      <w:r w:rsidR="007D5CDD">
        <w:t xml:space="preserve"> (Huawei)</w:t>
      </w:r>
    </w:p>
    <w:p w:rsidR="00257D31" w:rsidRDefault="00A02512" w:rsidP="00257D31">
      <w:pPr>
        <w:pStyle w:val="Doc-title"/>
      </w:pPr>
      <w:hyperlink r:id="rId467" w:history="1">
        <w:r w:rsidR="00257D31" w:rsidRPr="00A02512">
          <w:rPr>
            <w:rStyle w:val="Hyperlink"/>
          </w:rPr>
          <w:t>R2-15</w:t>
        </w:r>
        <w:r w:rsidR="00A63487" w:rsidRPr="00A02512">
          <w:rPr>
            <w:rStyle w:val="Hyperlink"/>
          </w:rPr>
          <w:t>2900</w:t>
        </w:r>
      </w:hyperlink>
      <w:r w:rsidR="00A63487">
        <w:tab/>
      </w:r>
      <w:r w:rsidR="00257D31">
        <w:t>TR on SC-PTM, v0.2.1</w:t>
      </w:r>
    </w:p>
    <w:p w:rsidR="00780CA7" w:rsidRDefault="00780CA7" w:rsidP="00780CA7">
      <w:pPr>
        <w:pStyle w:val="Doc-text2"/>
      </w:pPr>
      <w:r>
        <w:t>-</w:t>
      </w:r>
      <w:r>
        <w:tab/>
        <w:t xml:space="preserve">Huawei thinks that we might need one week email discussion. </w:t>
      </w:r>
    </w:p>
    <w:p w:rsidR="00780CA7" w:rsidRDefault="00780CA7" w:rsidP="00780CA7">
      <w:pPr>
        <w:pStyle w:val="Doc-text2"/>
      </w:pPr>
      <w:r>
        <w:t>-</w:t>
      </w:r>
      <w:r>
        <w:tab/>
        <w:t xml:space="preserve">Nokia Networks wonders why we list all possible solutions. Huawei indicated below the table which solution are considered most suitable. Ericsson thinks that for IDLE mode we have not studies service continuity in terms of feasible, efficiency or battery consumption. </w:t>
      </w:r>
      <w:r w:rsidR="00F142BF">
        <w:t xml:space="preserve">ALU thinks </w:t>
      </w:r>
      <w:r w:rsidR="00F142BF">
        <w:lastRenderedPageBreak/>
        <w:t xml:space="preserve">that we cannot say which solutions are suitable since we have e.g. not analysed the details of e.g. solution 4 and 5. </w:t>
      </w:r>
    </w:p>
    <w:p w:rsidR="0063764D" w:rsidRDefault="0063764D" w:rsidP="00780CA7">
      <w:pPr>
        <w:pStyle w:val="Doc-text2"/>
      </w:pPr>
      <w:r>
        <w:t>=&gt;</w:t>
      </w:r>
      <w:r>
        <w:tab/>
        <w:t>Change to “</w:t>
      </w:r>
      <w:r w:rsidRPr="0063764D">
        <w:t>For RRC_CONNECTED UEs, solution 3 is considered the most suitable solution. For RRC_IDLE UEs, solution 4 or solution 5 may be considered but have not been evaluated in terms of efficiency and feasibility.</w:t>
      </w:r>
      <w:r>
        <w:t>”</w:t>
      </w:r>
    </w:p>
    <w:p w:rsidR="00283A21" w:rsidRDefault="00283A21" w:rsidP="00780CA7">
      <w:pPr>
        <w:pStyle w:val="Doc-text2"/>
      </w:pPr>
      <w:r>
        <w:t>-</w:t>
      </w:r>
      <w:r>
        <w:tab/>
        <w:t xml:space="preserve">Ericsson would also appreciate an email discussion </w:t>
      </w:r>
    </w:p>
    <w:p w:rsidR="00BB0988" w:rsidRDefault="00283A21" w:rsidP="00BB0988">
      <w:pPr>
        <w:pStyle w:val="Doc-text2"/>
      </w:pPr>
      <w:r>
        <w:t>-</w:t>
      </w:r>
      <w:r>
        <w:tab/>
        <w:t xml:space="preserve">ALU thinks we have not evaluated whether we can use MTCH or need a new logical channel. ALU thinks that we have not discussed the radio protocol stack and whether we can re-use e.g. PDCP and RLC unchanged. </w:t>
      </w:r>
      <w:r w:rsidR="009616D2">
        <w:t xml:space="preserve">Nokia Networks wonders where the figure comes from since we did not agree this. Huawei assumes that we can probably re-use MTCH and the protocol architecture but could of course also easily add another logical channel if needed. QC agrees with Huawei that PDCP, RLC and hence the MTCH can be re-used. </w:t>
      </w:r>
      <w:r w:rsidR="00BB0988">
        <w:t xml:space="preserve">Ericsson suggests we remove it for now and discuss in the email discussion. Ericsson would like to understand how synchronous and asynchronous deployment was described. Huawei suggests to just state that they were not analysed in detail. </w:t>
      </w:r>
    </w:p>
    <w:p w:rsidR="00BB0988" w:rsidRDefault="00BB0988" w:rsidP="00BB0988">
      <w:pPr>
        <w:pStyle w:val="Doc-text2"/>
      </w:pPr>
      <w:r>
        <w:t>-</w:t>
      </w:r>
      <w:r>
        <w:tab/>
        <w:t xml:space="preserve">LG would not like to introduce a new SC-MCCH. </w:t>
      </w:r>
    </w:p>
    <w:p w:rsidR="005C74ED" w:rsidRDefault="005C74ED" w:rsidP="00BB0988">
      <w:pPr>
        <w:pStyle w:val="Doc-text2"/>
      </w:pPr>
      <w:r>
        <w:t>-</w:t>
      </w:r>
      <w:r>
        <w:tab/>
        <w:t>ALU thinks that we need to describe how unicast and SC-PTM can be received at the same time. We have not studied that.</w:t>
      </w:r>
    </w:p>
    <w:p w:rsidR="00BB0988" w:rsidRDefault="00BB0988" w:rsidP="00BB0988">
      <w:pPr>
        <w:pStyle w:val="Doc-text2"/>
      </w:pPr>
      <w:r>
        <w:t>=&gt;</w:t>
      </w:r>
      <w:r>
        <w:tab/>
        <w:t xml:space="preserve">Possibly conclude that section 8 it has not been evaluated in detail. </w:t>
      </w:r>
    </w:p>
    <w:p w:rsidR="00BB0988" w:rsidRDefault="00BB0988" w:rsidP="00780CA7">
      <w:pPr>
        <w:pStyle w:val="Doc-text2"/>
      </w:pPr>
      <w:r>
        <w:t>=&gt;</w:t>
      </w:r>
      <w:r>
        <w:tab/>
        <w:t>Review and discuss conclusion section by email</w:t>
      </w:r>
    </w:p>
    <w:p w:rsidR="00BB0988" w:rsidRDefault="00BB0988" w:rsidP="00780CA7">
      <w:pPr>
        <w:pStyle w:val="Doc-text2"/>
      </w:pPr>
      <w:r>
        <w:t>-</w:t>
      </w:r>
      <w:r>
        <w:tab/>
        <w:t>Nokia Networks thinks that this is not a good baseline conclusion and would rather like to see a conclusion as suggested earlier by QC.</w:t>
      </w:r>
    </w:p>
    <w:p w:rsidR="009C4D9C" w:rsidRDefault="009C4D9C" w:rsidP="00780CA7">
      <w:pPr>
        <w:pStyle w:val="Doc-text2"/>
      </w:pPr>
      <w:r>
        <w:t>-</w:t>
      </w:r>
      <w:r>
        <w:tab/>
        <w:t>Huawei thinks we don’t need to address all details in the study phase</w:t>
      </w:r>
    </w:p>
    <w:p w:rsidR="00744977" w:rsidRDefault="00744977" w:rsidP="00780CA7">
      <w:pPr>
        <w:pStyle w:val="Doc-text2"/>
      </w:pPr>
      <w:r>
        <w:t>-</w:t>
      </w:r>
      <w:r>
        <w:tab/>
        <w:t>Ericsson thinks that we might end up with quite a few items that we have not concluded the study on and it might make it more difficult to properly scope and run the WI.</w:t>
      </w:r>
    </w:p>
    <w:p w:rsidR="006D71E5" w:rsidRPr="00780CA7" w:rsidRDefault="006D71E5" w:rsidP="00780CA7">
      <w:pPr>
        <w:pStyle w:val="Doc-text2"/>
      </w:pPr>
      <w:r>
        <w:t>=&gt;</w:t>
      </w:r>
      <w:r>
        <w:tab/>
        <w:t xml:space="preserve">Make sure that issues that have not been fully studied are listed properly. </w:t>
      </w:r>
    </w:p>
    <w:p w:rsidR="00780CA7" w:rsidRPr="00780CA7" w:rsidRDefault="00780CA7" w:rsidP="00780CA7">
      <w:pPr>
        <w:pStyle w:val="EmailDiscussion"/>
        <w:rPr>
          <w:lang w:val="en-US"/>
        </w:rPr>
      </w:pPr>
      <w:bookmarkStart w:id="44" w:name="_Toc420682517"/>
      <w:bookmarkStart w:id="45" w:name="_Toc420682562"/>
      <w:r w:rsidRPr="00780CA7">
        <w:rPr>
          <w:lang w:val="en-US"/>
        </w:rPr>
        <w:t>[LTE/SC-PTM] TR 36.890 (Huawei)</w:t>
      </w:r>
      <w:r w:rsidRPr="00780CA7">
        <w:rPr>
          <w:lang w:val="en-US"/>
        </w:rPr>
        <w:br/>
        <w:t>-</w:t>
      </w:r>
      <w:r w:rsidRPr="00780CA7">
        <w:rPr>
          <w:lang w:val="en-US"/>
        </w:rPr>
        <w:tab/>
      </w:r>
      <w:r w:rsidR="005C74ED">
        <w:rPr>
          <w:lang w:val="en-US"/>
        </w:rPr>
        <w:t>R</w:t>
      </w:r>
      <w:r w:rsidRPr="00780CA7">
        <w:rPr>
          <w:lang w:val="en-US"/>
        </w:rPr>
        <w:t xml:space="preserve">eview of TR in </w:t>
      </w:r>
      <w:hyperlink r:id="rId468" w:history="1">
        <w:r w:rsidRPr="00A02512">
          <w:rPr>
            <w:rStyle w:val="Hyperlink"/>
            <w:lang w:val="en-US"/>
          </w:rPr>
          <w:t>R2-152900</w:t>
        </w:r>
      </w:hyperlink>
      <w:r>
        <w:rPr>
          <w:lang w:val="en-US"/>
        </w:rPr>
        <w:br/>
        <w:t>=&gt;</w:t>
      </w:r>
      <w:r>
        <w:rPr>
          <w:lang w:val="en-US"/>
        </w:rPr>
        <w:tab/>
        <w:t>Intended outcome: Agreed TR v1.0.0 in R2-15</w:t>
      </w:r>
      <w:bookmarkEnd w:id="44"/>
      <w:bookmarkEnd w:id="45"/>
    </w:p>
    <w:p w:rsidR="00D14F0D" w:rsidRDefault="00D14F0D" w:rsidP="00D14F0D">
      <w:pPr>
        <w:pStyle w:val="SubHeading"/>
      </w:pPr>
      <w:r>
        <w:t>TR</w:t>
      </w:r>
    </w:p>
    <w:p w:rsidR="004E5E99" w:rsidRPr="003404D9" w:rsidRDefault="004E5E99" w:rsidP="004E5E99">
      <w:pPr>
        <w:pStyle w:val="Comments"/>
      </w:pPr>
      <w:r>
        <w:t xml:space="preserve">The endorsed version of the RAN2 TR is available in </w:t>
      </w:r>
      <w:r w:rsidR="00CE6E3C" w:rsidRPr="00A02512">
        <w:rPr>
          <w:color w:val="FF0000"/>
        </w:rPr>
        <w:t>R2-151788</w:t>
      </w:r>
      <w:r w:rsidR="00CE6E3C" w:rsidRPr="00CE6E3C">
        <w:t xml:space="preserve"> </w:t>
      </w:r>
      <w:r>
        <w:t>(v0.2.0)</w:t>
      </w:r>
    </w:p>
    <w:p w:rsidR="006D6E8D" w:rsidRDefault="00A839E4" w:rsidP="00A839E4">
      <w:pPr>
        <w:pStyle w:val="Heading3"/>
      </w:pPr>
      <w:r>
        <w:t>7.3.2</w:t>
      </w:r>
      <w:r>
        <w:tab/>
      </w:r>
      <w:r w:rsidR="006D6E8D" w:rsidRPr="0073578E">
        <w:t>Evaluation</w:t>
      </w:r>
      <w:r w:rsidR="004E5E99">
        <w:t xml:space="preserve"> and Solutions</w:t>
      </w:r>
    </w:p>
    <w:p w:rsidR="00342FFE" w:rsidRDefault="00342FFE" w:rsidP="00342FFE">
      <w:pPr>
        <w:pStyle w:val="Comments"/>
      </w:pPr>
      <w:r>
        <w:t xml:space="preserve">Including output of </w:t>
      </w:r>
      <w:r w:rsidRPr="00342FFE">
        <w:t>[89bis#22][LTE/SC-PTM] Service Continuity for SC-PTM (Huawei)</w:t>
      </w:r>
    </w:p>
    <w:p w:rsidR="006A2054" w:rsidRDefault="00A02512" w:rsidP="00E9680E">
      <w:pPr>
        <w:pStyle w:val="Doc-title"/>
      </w:pPr>
      <w:hyperlink r:id="rId469" w:history="1">
        <w:r w:rsidR="00A82997" w:rsidRPr="00A02512">
          <w:rPr>
            <w:rStyle w:val="Hyperlink"/>
          </w:rPr>
          <w:t>R2-152466</w:t>
        </w:r>
      </w:hyperlink>
      <w:r w:rsidR="00A82997">
        <w:tab/>
        <w:t xml:space="preserve">Draft conclusion on SC-PTM vs. MBSFN efficiency; Huawei; TP; 36.890; </w:t>
      </w:r>
      <w:r w:rsidR="009F26B6">
        <w:t>revised in </w:t>
      </w:r>
      <w:hyperlink r:id="rId470" w:history="1">
        <w:r w:rsidR="009F26B6" w:rsidRPr="00A02512">
          <w:rPr>
            <w:rStyle w:val="Hyperlink"/>
          </w:rPr>
          <w:t>R2-152897</w:t>
        </w:r>
      </w:hyperlink>
    </w:p>
    <w:p w:rsidR="006F524F" w:rsidRDefault="00A02512" w:rsidP="006F524F">
      <w:pPr>
        <w:pStyle w:val="Doc-title"/>
      </w:pPr>
      <w:hyperlink r:id="rId471" w:history="1">
        <w:r w:rsidR="006F524F" w:rsidRPr="00A02512">
          <w:rPr>
            <w:rStyle w:val="Hyperlink"/>
          </w:rPr>
          <w:t>R2-152897</w:t>
        </w:r>
      </w:hyperlink>
      <w:r w:rsidR="006F524F" w:rsidRPr="006F524F">
        <w:tab/>
        <w:t>Draft conclusion on SC-PTM vs. MBSFN efficiency; Huawei; TP; 36.890;</w:t>
      </w:r>
    </w:p>
    <w:p w:rsidR="00F24453" w:rsidRDefault="00F24453" w:rsidP="00F24453">
      <w:pPr>
        <w:pStyle w:val="Doc-text2"/>
      </w:pPr>
      <w:r>
        <w:t>-</w:t>
      </w:r>
      <w:r>
        <w:tab/>
      </w:r>
      <w:r w:rsidR="008C4383">
        <w:t xml:space="preserve">ALU wonders why the conclusion does not mention anything about the dependency on the number of users (8 or unlimited). </w:t>
      </w:r>
      <w:r w:rsidR="00E2667C">
        <w:t xml:space="preserve">Huawei tried to indicate the trend in the last sentences. </w:t>
      </w:r>
      <w:r w:rsidR="00E05A94">
        <w:t xml:space="preserve">Huawei clarifies that for up to 8 UEs it is assumed that all of those provide feedback. </w:t>
      </w:r>
    </w:p>
    <w:p w:rsidR="00CD2023" w:rsidRDefault="00CD2023" w:rsidP="00F24453">
      <w:pPr>
        <w:pStyle w:val="Doc-text2"/>
      </w:pPr>
      <w:r>
        <w:t>=&gt;</w:t>
      </w:r>
      <w:r>
        <w:tab/>
        <w:t xml:space="preserve">Clarify that </w:t>
      </w:r>
      <w:r w:rsidRPr="00CD2023">
        <w:t>for up to 8 UEs it is assumed that all of those provide feedback</w:t>
      </w:r>
    </w:p>
    <w:p w:rsidR="004E1C81" w:rsidRDefault="00EF71E6" w:rsidP="00F24453">
      <w:pPr>
        <w:pStyle w:val="Doc-text2"/>
      </w:pPr>
      <w:r>
        <w:t>-</w:t>
      </w:r>
      <w:r>
        <w:tab/>
        <w:t xml:space="preserve">LG thinks that the SI aimed to address public safety use cases and there was an assumption that there would be many users in many cells. </w:t>
      </w:r>
      <w:r w:rsidR="00F3427A">
        <w:t xml:space="preserve">Now we seem to conclude that it is for the case of few UEs. </w:t>
      </w:r>
      <w:r w:rsidR="00EE2123">
        <w:t xml:space="preserve">Huawei thinks that the results show that SC-PTM works both for small and large groups. For small number of UEs per cell the UL feedback is needed. TD Tech thinks that in many public safety cases there will not be that many cells and UEs. LG thinks that if we focus on the case with many users, we don’t need to introduce UL feedback. Huawei thinks it is good to support both. </w:t>
      </w:r>
    </w:p>
    <w:p w:rsidR="00CD2023" w:rsidRDefault="004E1C81" w:rsidP="00F24453">
      <w:pPr>
        <w:pStyle w:val="Doc-text2"/>
      </w:pPr>
      <w:r>
        <w:t>-</w:t>
      </w:r>
      <w:r>
        <w:tab/>
        <w:t xml:space="preserve">Ericsson thinks that one should also consider cases where users are distributed unevenly and MBSFN areas setup or selected accordingly and equipped with appropriate supporting cells. Ericsson tried to show that in the next paper. </w:t>
      </w:r>
      <w:r w:rsidR="00FC1154">
        <w:t xml:space="preserve">Huawei thinks that this case is addressed in the last row of the table. </w:t>
      </w:r>
    </w:p>
    <w:p w:rsidR="000B43F0" w:rsidRDefault="000B43F0" w:rsidP="00F24453">
      <w:pPr>
        <w:pStyle w:val="Doc-text2"/>
      </w:pPr>
      <w:r>
        <w:t>-</w:t>
      </w:r>
      <w:r>
        <w:tab/>
        <w:t xml:space="preserve">ALU wonders why unicast is now shown here. Huawei thinks that unicast will be worse whenever there is more than one or a few user per cell. However, the results then don’t depend much on the number of cells. Generally, Huawei could add something on Unicast. </w:t>
      </w:r>
      <w:r w:rsidR="00256576">
        <w:t xml:space="preserve">LG thinks that the unicast results will depend a lot on the capabilities of the UEs. </w:t>
      </w:r>
      <w:r w:rsidR="00AE169D">
        <w:t xml:space="preserve">LG thinks that for small number of UEs per cell, one can rely on unicast. </w:t>
      </w:r>
    </w:p>
    <w:p w:rsidR="00F36AEC" w:rsidRDefault="00F36AEC" w:rsidP="00F24453">
      <w:pPr>
        <w:pStyle w:val="Doc-text2"/>
      </w:pPr>
      <w:r>
        <w:t>-</w:t>
      </w:r>
      <w:r>
        <w:tab/>
        <w:t xml:space="preserve">QC would like to understand whether in case of SC-PTM, synchronization was assumed across cells. </w:t>
      </w:r>
      <w:r w:rsidR="00955A39">
        <w:t xml:space="preserve">QC thinks that if synchronization was assumed it could provide substantial </w:t>
      </w:r>
      <w:r w:rsidR="00955A39">
        <w:lastRenderedPageBreak/>
        <w:t xml:space="preserve">gains. Huawei has not made such assumptions. The signal of a neighbour cell would be received as interference. </w:t>
      </w:r>
      <w:r w:rsidR="00C86AA2">
        <w:t xml:space="preserve">ALU thinks that it would require synching the RNTIs and the time/frequency resources. </w:t>
      </w:r>
      <w:r w:rsidR="0062123F">
        <w:t xml:space="preserve">QC thinks that it would be possible if multiple cells use the same RS (virtual/combined cells). LG thinks that the main use case was unsynchronized deployments. </w:t>
      </w:r>
      <w:r w:rsidR="00D65A49">
        <w:t xml:space="preserve">QC would also like to consider the synchronized case. Huawei would not want to focus on that. </w:t>
      </w:r>
    </w:p>
    <w:p w:rsidR="00D74E4F" w:rsidRDefault="00D74E4F" w:rsidP="00F24453">
      <w:pPr>
        <w:pStyle w:val="Doc-text2"/>
      </w:pPr>
      <w:r>
        <w:t>-</w:t>
      </w:r>
      <w:r>
        <w:tab/>
        <w:t xml:space="preserve">US Doc thinks that the main intention is to be able to dynamically configure the broadcast areas. But since in Rel-12 MBSFN was used anyway, we could even assume that cells are synchronized. </w:t>
      </w:r>
      <w:r w:rsidR="00C86AA2">
        <w:t xml:space="preserve">ALU thinks that in this case the cell list information becoming available to the CN could be used to more dynamically adjust MBSFN areas. Huawei thinks that this is not feasible. </w:t>
      </w:r>
      <w:r w:rsidR="00986430">
        <w:t xml:space="preserve">Nokia Networks agrees with ALU that we should check this with and without reserved cells. </w:t>
      </w:r>
      <w:r w:rsidR="001870DD">
        <w:t xml:space="preserve">Ericsson also agrees. </w:t>
      </w:r>
    </w:p>
    <w:p w:rsidR="00140B9C" w:rsidRDefault="00140B9C" w:rsidP="00F24453">
      <w:pPr>
        <w:pStyle w:val="Doc-text2"/>
      </w:pPr>
      <w:r>
        <w:t>-</w:t>
      </w:r>
      <w:r>
        <w:tab/>
        <w:t xml:space="preserve">Huawei would like to agree the conclusion section as conclusion of the performance evaluation. </w:t>
      </w:r>
      <w:r w:rsidR="00A3479D">
        <w:t xml:space="preserve">ALU thinks it should be moved to the simulation section. </w:t>
      </w:r>
    </w:p>
    <w:p w:rsidR="007179D8" w:rsidRDefault="007179D8" w:rsidP="00F24453">
      <w:pPr>
        <w:pStyle w:val="Doc-text2"/>
      </w:pPr>
      <w:r>
        <w:t>-</w:t>
      </w:r>
      <w:r>
        <w:tab/>
        <w:t xml:space="preserve">ALU and LG thinks that comparison with unicast needs to be captured. </w:t>
      </w:r>
      <w:r w:rsidR="00255082">
        <w:t xml:space="preserve">Huawei explains that there are already some results in the TR. </w:t>
      </w:r>
    </w:p>
    <w:p w:rsidR="00255082" w:rsidRDefault="00255082" w:rsidP="00F24453">
      <w:pPr>
        <w:pStyle w:val="Doc-text2"/>
      </w:pPr>
      <w:r>
        <w:t>=&gt;</w:t>
      </w:r>
      <w:r>
        <w:tab/>
        <w:t>Add a section to the conclusion that summarizes the comparison to unicast</w:t>
      </w:r>
    </w:p>
    <w:p w:rsidR="00255082" w:rsidRDefault="00255082" w:rsidP="00F24453">
      <w:pPr>
        <w:pStyle w:val="Doc-text2"/>
      </w:pPr>
      <w:r>
        <w:t>-</w:t>
      </w:r>
      <w:r>
        <w:tab/>
        <w:t xml:space="preserve">Nokia Networks thinks that it is too early to consider the evaluation complete. </w:t>
      </w:r>
    </w:p>
    <w:p w:rsidR="00A80A48" w:rsidRPr="00F24453" w:rsidRDefault="00A80A48" w:rsidP="00F24453">
      <w:pPr>
        <w:pStyle w:val="Doc-text2"/>
      </w:pPr>
      <w:r>
        <w:t>=&gt;</w:t>
      </w:r>
      <w:r>
        <w:tab/>
        <w:t xml:space="preserve">Use this TP as baseline for further offline discussions. Consider including further available results. </w:t>
      </w:r>
    </w:p>
    <w:p w:rsidR="00AF354C" w:rsidRDefault="00A02512" w:rsidP="00A82997">
      <w:pPr>
        <w:pStyle w:val="Doc-title"/>
      </w:pPr>
      <w:hyperlink r:id="rId472" w:history="1">
        <w:r w:rsidR="00A82997" w:rsidRPr="00A02512">
          <w:rPr>
            <w:rStyle w:val="Hyperlink"/>
          </w:rPr>
          <w:t>R2-152452</w:t>
        </w:r>
      </w:hyperlink>
      <w:r w:rsidR="00A82997">
        <w:tab/>
        <w:t xml:space="preserve">Gain evaluation for SC-PTM; Ericsson; Disc; </w:t>
      </w:r>
    </w:p>
    <w:p w:rsidR="004747C0" w:rsidRPr="004747C0" w:rsidRDefault="004747C0" w:rsidP="004747C0">
      <w:pPr>
        <w:pStyle w:val="Doc-text2"/>
      </w:pPr>
      <w:r>
        <w:t>-</w:t>
      </w:r>
      <w:r>
        <w:tab/>
        <w:t xml:space="preserve">Huawei thinks that the results from this paper are already addressed in </w:t>
      </w:r>
      <w:hyperlink r:id="rId473" w:history="1">
        <w:r w:rsidRPr="00A02512">
          <w:rPr>
            <w:rStyle w:val="Hyperlink"/>
          </w:rPr>
          <w:t>R2-152897</w:t>
        </w:r>
      </w:hyperlink>
      <w:r w:rsidR="001870DD">
        <w:t xml:space="preserve">. Ericsson thinks that their figures were different and Ericsson would like to include some more results from their paper. </w:t>
      </w:r>
    </w:p>
    <w:p w:rsidR="00AF354C" w:rsidRDefault="00A02512" w:rsidP="00A82997">
      <w:pPr>
        <w:pStyle w:val="Doc-title"/>
      </w:pPr>
      <w:hyperlink r:id="rId474" w:history="1">
        <w:r w:rsidR="00A82997" w:rsidRPr="00A02512">
          <w:rPr>
            <w:rStyle w:val="Hyperlink"/>
          </w:rPr>
          <w:t>R2-152664</w:t>
        </w:r>
      </w:hyperlink>
      <w:r w:rsidR="00A82997">
        <w:tab/>
        <w:t xml:space="preserve">Qualitative comparison between MBSFN and SC-PTM for public safety; Huawei, CATR, SouthernLINC, CMCC, China Unicom, China Telecom, ZTE, ZTE Trunking, Potevio, TD-Tech, CATT, MediaTek Inc., HiSilicon; Disc; </w:t>
      </w:r>
    </w:p>
    <w:p w:rsidR="00F36B1F" w:rsidRPr="00F36B1F" w:rsidRDefault="00F36B1F" w:rsidP="00F36B1F">
      <w:pPr>
        <w:pStyle w:val="Doc-text2"/>
      </w:pPr>
    </w:p>
    <w:p w:rsidR="00F55168" w:rsidRPr="00A82997" w:rsidRDefault="00A02512" w:rsidP="00A82997">
      <w:pPr>
        <w:pStyle w:val="Doc-title"/>
      </w:pPr>
      <w:hyperlink r:id="rId475" w:history="1">
        <w:r w:rsidR="00A82997" w:rsidRPr="00A02512">
          <w:rPr>
            <w:rStyle w:val="Hyperlink"/>
          </w:rPr>
          <w:t>R2-152532</w:t>
        </w:r>
      </w:hyperlink>
      <w:r w:rsidR="00A82997">
        <w:tab/>
        <w:t xml:space="preserve">Discussion on idle mode UE handling of SC-PTM; Alcatel-Lucent, Alcatel-Lucent Shanghai Bell; Disc; </w:t>
      </w:r>
    </w:p>
    <w:p w:rsidR="00AF354C" w:rsidRDefault="00AF354C" w:rsidP="00342FFE">
      <w:pPr>
        <w:pStyle w:val="Comments"/>
      </w:pPr>
    </w:p>
    <w:p w:rsidR="00CB07FD" w:rsidRDefault="00A02512" w:rsidP="00A82997">
      <w:pPr>
        <w:pStyle w:val="Doc-title"/>
      </w:pPr>
      <w:hyperlink r:id="rId476" w:history="1">
        <w:r w:rsidR="00A82997" w:rsidRPr="00A02512">
          <w:rPr>
            <w:rStyle w:val="Hyperlink"/>
          </w:rPr>
          <w:t>R2-152454</w:t>
        </w:r>
      </w:hyperlink>
      <w:r w:rsidR="00A82997">
        <w:tab/>
        <w:t xml:space="preserve">Summary of solution assumptions for SC-PTM; Ericsson; Disc; </w:t>
      </w:r>
    </w:p>
    <w:p w:rsidR="005478D3" w:rsidRDefault="005478D3" w:rsidP="005478D3">
      <w:pPr>
        <w:pStyle w:val="Doc-text2"/>
      </w:pPr>
      <w:r>
        <w:t>-</w:t>
      </w:r>
      <w:r>
        <w:tab/>
      </w:r>
      <w:r w:rsidR="0006384B">
        <w:t xml:space="preserve">ALU wonders in which subframes the UE will have to search for the PDCCH scrambled with the G-RNTI. Would it search in all or just in pre-configured subframes? Ericsson thinks that we would probably some pre-configured subframes to fulfil latency and battery requirements. </w:t>
      </w:r>
      <w:r w:rsidR="005738DE">
        <w:t xml:space="preserve">Huawei thinks that we could re-use similar mechanism as for MCCH today. </w:t>
      </w:r>
      <w:r w:rsidR="00504F80">
        <w:t xml:space="preserve">ALU agrees that this is needed but wonders whether this information would be in an MSI-like </w:t>
      </w:r>
      <w:r w:rsidR="005C26E1">
        <w:t xml:space="preserve">message. </w:t>
      </w:r>
      <w:r w:rsidR="007739E6">
        <w:t xml:space="preserve">Huawei thins that SC-MCCH could indicate the possible subframes in which a service may be scheduled. </w:t>
      </w:r>
      <w:r w:rsidR="0072044C">
        <w:t>Huawei thinks that a full fledged MSI mechanism may not be needed but maybe an indication whether any transmission is to be expected in the next period. ALU thinks that this would reduce the flexibility that was claimed to be brought by SC-PTM. But without it, we will s</w:t>
      </w:r>
      <w:r w:rsidR="00E01880">
        <w:t xml:space="preserve">ee too high battery consumption. </w:t>
      </w:r>
      <w:r w:rsidR="00C75FD5">
        <w:t xml:space="preserve">So, one will have to do the same trade-off as for MBSFN. </w:t>
      </w:r>
      <w:r w:rsidR="00AB73C3">
        <w:t xml:space="preserve">Huawei already considered these scheduling aspects </w:t>
      </w:r>
      <w:r w:rsidR="00E10710">
        <w:t xml:space="preserve">(scheduling period) </w:t>
      </w:r>
      <w:r w:rsidR="00AB73C3">
        <w:t xml:space="preserve">in the latency evaluation. </w:t>
      </w:r>
    </w:p>
    <w:p w:rsidR="00376517" w:rsidRDefault="00376517" w:rsidP="005478D3">
      <w:pPr>
        <w:pStyle w:val="Doc-text2"/>
      </w:pPr>
      <w:r>
        <w:t>Proposal 6</w:t>
      </w:r>
    </w:p>
    <w:p w:rsidR="00376517" w:rsidRDefault="00376517" w:rsidP="005478D3">
      <w:pPr>
        <w:pStyle w:val="Doc-text2"/>
      </w:pPr>
      <w:r>
        <w:t>-</w:t>
      </w:r>
      <w:r>
        <w:tab/>
        <w:t xml:space="preserve">Huawei assumes that the trend in the evaluations will be the same. </w:t>
      </w:r>
      <w:r w:rsidR="00B929AD">
        <w:t xml:space="preserve">The simulations so far are based on the assumptions that 95% is sufficient. But the actual target can be set by the eNB. </w:t>
      </w:r>
      <w:r w:rsidR="00947852">
        <w:t xml:space="preserve">Chairman thinks that for a broadcast scheme without retransmissions it becomes increasingly difficult to ensure very good coverage. </w:t>
      </w:r>
      <w:r w:rsidR="00103D52">
        <w:t xml:space="preserve">Ericsson clarifies that only the latency and not the packet loss was considered in simulations. </w:t>
      </w:r>
      <w:r w:rsidR="00315AE9">
        <w:t xml:space="preserve">ALU thinks that also MBSFN will be more capable to ensure high reliability at the cell edge. SC-PTM will have more difficulties due to lack of reserved </w:t>
      </w:r>
      <w:r w:rsidR="007065A2">
        <w:t xml:space="preserve">and supporting </w:t>
      </w:r>
      <w:r w:rsidR="00315AE9">
        <w:t xml:space="preserve">cells. </w:t>
      </w:r>
    </w:p>
    <w:p w:rsidR="00A7175A" w:rsidRDefault="00A7175A" w:rsidP="00A7175A">
      <w:pPr>
        <w:pStyle w:val="Doc-text2"/>
      </w:pPr>
      <w:r>
        <w:t>-</w:t>
      </w:r>
      <w:r>
        <w:tab/>
        <w:t xml:space="preserve">Ericsson thinks we should at least clarify in the TR what the assumptions were. </w:t>
      </w:r>
    </w:p>
    <w:p w:rsidR="00A7175A" w:rsidRDefault="00A7175A" w:rsidP="00A7175A">
      <w:pPr>
        <w:pStyle w:val="Doc-text2"/>
      </w:pPr>
      <w:r>
        <w:t>=&gt;</w:t>
      </w:r>
      <w:r>
        <w:tab/>
        <w:t>Clarify in the TR what the simulation assumptions on BLER (below 1%) and percentage of UEs reaching it (95%)</w:t>
      </w:r>
    </w:p>
    <w:p w:rsidR="0042089A" w:rsidRDefault="00D775F6" w:rsidP="00A7175A">
      <w:pPr>
        <w:pStyle w:val="Doc-text2"/>
      </w:pPr>
      <w:r>
        <w:t>-</w:t>
      </w:r>
      <w:r>
        <w:tab/>
        <w:t xml:space="preserve">ALU thinks that we have not discussed a notification mechanism for IDLE UEs. </w:t>
      </w:r>
      <w:r w:rsidR="00776226">
        <w:t xml:space="preserve">In MBSFN we assumed that bearers are re-established but here we assumed that SC-PTM MBMS bearers are created dynamically. To do that, the </w:t>
      </w:r>
      <w:r w:rsidR="00555A28">
        <w:t>UEs in IDLE have to read PDCCH every 40 ms to be aware of new services being arriving unless we introduce a notification.</w:t>
      </w:r>
      <w:r w:rsidR="00F74F5A">
        <w:t xml:space="preserve"> ALU thinks that from </w:t>
      </w:r>
      <w:r w:rsidR="00F74F5A">
        <w:lastRenderedPageBreak/>
        <w:t>power consumption point of view there is no difference between MBSFN with pre-established bearers and SC-PTM without pre-established bearers.</w:t>
      </w:r>
    </w:p>
    <w:p w:rsidR="00D775F6" w:rsidRDefault="0042089A" w:rsidP="00A7175A">
      <w:pPr>
        <w:pStyle w:val="Doc-text2"/>
      </w:pPr>
      <w:r>
        <w:t>=&gt;</w:t>
      </w:r>
      <w:r>
        <w:tab/>
        <w:t>Capture in the TR that “</w:t>
      </w:r>
      <w:r w:rsidRPr="0042089A">
        <w:t>from power consumption point of view there is no difference between MBSFN with pre-established bearers and SC-PTM without pre-established bearers</w:t>
      </w:r>
      <w:r>
        <w:t>”</w:t>
      </w:r>
      <w:r w:rsidR="00F74F5A">
        <w:t xml:space="preserve"> </w:t>
      </w:r>
    </w:p>
    <w:p w:rsidR="003713BA" w:rsidRDefault="003713BA" w:rsidP="005478D3">
      <w:pPr>
        <w:pStyle w:val="Doc-text2"/>
      </w:pPr>
    </w:p>
    <w:tbl>
      <w:tblPr>
        <w:tblStyle w:val="TableGrid"/>
        <w:tblW w:w="0" w:type="auto"/>
        <w:tblInd w:w="1622" w:type="dxa"/>
        <w:tblLook w:val="05E0" w:firstRow="1" w:lastRow="1" w:firstColumn="1" w:lastColumn="1" w:noHBand="0" w:noVBand="1"/>
      </w:tblPr>
      <w:tblGrid>
        <w:gridCol w:w="8494"/>
      </w:tblGrid>
      <w:tr w:rsidR="003713BA" w:rsidTr="003713BA">
        <w:tc>
          <w:tcPr>
            <w:tcW w:w="10116" w:type="dxa"/>
          </w:tcPr>
          <w:p w:rsidR="003713BA" w:rsidRDefault="003713BA" w:rsidP="003713BA">
            <w:pPr>
              <w:pStyle w:val="Doc-text2"/>
              <w:tabs>
                <w:tab w:val="left" w:pos="340"/>
              </w:tabs>
              <w:ind w:left="340" w:hanging="340"/>
            </w:pPr>
            <w:r>
              <w:rPr>
                <w:b/>
              </w:rPr>
              <w:t>Agreements</w:t>
            </w:r>
          </w:p>
          <w:p w:rsidR="003713BA" w:rsidRDefault="003713BA" w:rsidP="003713BA">
            <w:pPr>
              <w:pStyle w:val="Doc-text2"/>
              <w:tabs>
                <w:tab w:val="left" w:pos="340"/>
              </w:tabs>
              <w:ind w:left="340" w:hanging="340"/>
            </w:pPr>
          </w:p>
          <w:p w:rsidR="003713BA" w:rsidRDefault="003713BA" w:rsidP="003713BA">
            <w:pPr>
              <w:pStyle w:val="Doc-text2"/>
              <w:tabs>
                <w:tab w:val="left" w:pos="340"/>
              </w:tabs>
              <w:ind w:left="340" w:hanging="340"/>
            </w:pPr>
            <w:r>
              <w:t>1</w:t>
            </w:r>
            <w:r>
              <w:tab/>
              <w:t xml:space="preserve">As a baseline, assume that SC-PTM transmission uses a common Group-RNTI </w:t>
            </w:r>
            <w:r w:rsidR="00A7175A">
              <w:t xml:space="preserve">used on PDCCH and </w:t>
            </w:r>
            <w:r>
              <w:t>PDSCH in regular unicast subframes.</w:t>
            </w:r>
          </w:p>
          <w:p w:rsidR="003713BA" w:rsidRDefault="003713BA" w:rsidP="003713BA">
            <w:pPr>
              <w:pStyle w:val="Doc-text2"/>
              <w:tabs>
                <w:tab w:val="left" w:pos="340"/>
              </w:tabs>
              <w:ind w:left="340" w:hanging="340"/>
            </w:pPr>
          </w:p>
          <w:p w:rsidR="003713BA" w:rsidRDefault="003713BA" w:rsidP="003713BA">
            <w:pPr>
              <w:pStyle w:val="Doc-text2"/>
              <w:tabs>
                <w:tab w:val="left" w:pos="340"/>
              </w:tabs>
              <w:ind w:left="340" w:hanging="340"/>
            </w:pPr>
            <w:r>
              <w:t>2</w:t>
            </w:r>
            <w:r>
              <w:tab/>
              <w:t>Use one G-RNTI per TMGI and thus, per user group.</w:t>
            </w:r>
          </w:p>
          <w:p w:rsidR="003713BA" w:rsidRDefault="003713BA" w:rsidP="003713BA">
            <w:pPr>
              <w:pStyle w:val="Doc-text2"/>
              <w:tabs>
                <w:tab w:val="left" w:pos="340"/>
              </w:tabs>
              <w:ind w:left="340" w:hanging="340"/>
            </w:pPr>
          </w:p>
          <w:p w:rsidR="003713BA" w:rsidRDefault="003713BA" w:rsidP="003713BA">
            <w:pPr>
              <w:pStyle w:val="Doc-text2"/>
              <w:tabs>
                <w:tab w:val="left" w:pos="340"/>
              </w:tabs>
              <w:ind w:left="340" w:hanging="340"/>
            </w:pPr>
            <w:r>
              <w:t>3</w:t>
            </w:r>
            <w:r>
              <w:tab/>
              <w:t>Use SC-PTM specific MCCH (SC-MCCH) to signal the TMGI to G-RNTI mapping.</w:t>
            </w:r>
          </w:p>
          <w:p w:rsidR="003713BA" w:rsidRDefault="003713BA" w:rsidP="003713BA">
            <w:pPr>
              <w:pStyle w:val="Doc-text2"/>
              <w:tabs>
                <w:tab w:val="left" w:pos="340"/>
              </w:tabs>
              <w:ind w:left="340" w:hanging="340"/>
            </w:pPr>
          </w:p>
          <w:p w:rsidR="003713BA" w:rsidRDefault="003713BA" w:rsidP="003713BA">
            <w:pPr>
              <w:pStyle w:val="Doc-text2"/>
              <w:tabs>
                <w:tab w:val="left" w:pos="340"/>
              </w:tabs>
              <w:ind w:left="340" w:hanging="340"/>
            </w:pPr>
            <w:r>
              <w:t>4</w:t>
            </w:r>
            <w:r>
              <w:tab/>
              <w:t>Use SC-RNTI to identify the PDCCH that contains scheduling information for SC-MCCH.</w:t>
            </w:r>
          </w:p>
          <w:p w:rsidR="003713BA" w:rsidRDefault="003713BA" w:rsidP="003713BA">
            <w:pPr>
              <w:pStyle w:val="Doc-text2"/>
              <w:tabs>
                <w:tab w:val="left" w:pos="340"/>
              </w:tabs>
              <w:ind w:left="340" w:hanging="340"/>
            </w:pPr>
          </w:p>
          <w:p w:rsidR="003713BA" w:rsidRDefault="003713BA" w:rsidP="003713BA">
            <w:pPr>
              <w:pStyle w:val="Doc-text2"/>
              <w:tabs>
                <w:tab w:val="left" w:pos="340"/>
              </w:tabs>
              <w:ind w:left="340" w:hanging="340"/>
            </w:pPr>
            <w:r>
              <w:t>5</w:t>
            </w:r>
            <w:r>
              <w:tab/>
              <w:t>System information contains SC-MCCH configuration.</w:t>
            </w:r>
          </w:p>
          <w:p w:rsidR="003713BA" w:rsidRPr="003713BA" w:rsidRDefault="003713BA" w:rsidP="003713BA">
            <w:pPr>
              <w:pStyle w:val="Doc-text2"/>
              <w:tabs>
                <w:tab w:val="left" w:pos="340"/>
              </w:tabs>
              <w:ind w:left="340" w:hanging="340"/>
            </w:pPr>
          </w:p>
        </w:tc>
      </w:tr>
    </w:tbl>
    <w:p w:rsidR="003713BA" w:rsidRPr="005478D3" w:rsidRDefault="003713BA" w:rsidP="005478D3">
      <w:pPr>
        <w:pStyle w:val="Doc-text2"/>
      </w:pPr>
    </w:p>
    <w:p w:rsidR="00AF354C" w:rsidRDefault="00AF354C" w:rsidP="00342FFE">
      <w:pPr>
        <w:pStyle w:val="Comments"/>
      </w:pPr>
    </w:p>
    <w:p w:rsidR="00CB07FD" w:rsidRPr="00A82997" w:rsidRDefault="00A02512" w:rsidP="00A82997">
      <w:pPr>
        <w:pStyle w:val="Doc-title"/>
      </w:pPr>
      <w:hyperlink r:id="rId477" w:history="1">
        <w:r w:rsidR="00A82997" w:rsidRPr="00A02512">
          <w:rPr>
            <w:rStyle w:val="Hyperlink"/>
          </w:rPr>
          <w:t>R2-152631</w:t>
        </w:r>
      </w:hyperlink>
      <w:r w:rsidR="00A82997">
        <w:tab/>
        <w:t xml:space="preserve">Link adaptation for SC-PTM transmission; Kyocera; Disc; </w:t>
      </w:r>
    </w:p>
    <w:p w:rsidR="00F8341F" w:rsidRDefault="00A02512" w:rsidP="00A82997">
      <w:pPr>
        <w:pStyle w:val="Doc-title"/>
      </w:pPr>
      <w:hyperlink r:id="rId478" w:history="1">
        <w:r w:rsidR="00A82997" w:rsidRPr="00A02512">
          <w:rPr>
            <w:rStyle w:val="Hyperlink"/>
          </w:rPr>
          <w:t>R2-152460</w:t>
        </w:r>
      </w:hyperlink>
      <w:r w:rsidR="00A82997">
        <w:tab/>
        <w:t xml:space="preserve">Summary of email discussion [89bis#22][LTE/SC-PTM] Service Continuity for SC-PTM; Huawei (Rapporteur); Report; related to email discussion [89bis#22]; </w:t>
      </w:r>
    </w:p>
    <w:p w:rsidR="007E55BC" w:rsidRDefault="00561E84" w:rsidP="007E55BC">
      <w:pPr>
        <w:pStyle w:val="Doc-text2"/>
      </w:pPr>
      <w:r>
        <w:t xml:space="preserve">Proposal 4: </w:t>
      </w:r>
    </w:p>
    <w:p w:rsidR="00561E84" w:rsidRDefault="00561E84" w:rsidP="007E55BC">
      <w:pPr>
        <w:pStyle w:val="Doc-text2"/>
      </w:pPr>
      <w:r>
        <w:t>-</w:t>
      </w:r>
      <w:r>
        <w:tab/>
        <w:t xml:space="preserve">Ericsson wonders whether this assumes that neighbour cells have the same G-RNTI. Otherwise, there may certainly be more losses during mobility. Ericsson thinks we have not discussed such aspects. Huawei thinks that even without synchronization there will not be more than one packet loss. Also, for unicast we assumed that packet loss would not be a problem. LG agrees with Ericsson that unified configuration would help to avoid packet loss. Huawei thinks that this could be achieved by OAM and does not see a need for further enhancements. </w:t>
      </w:r>
      <w:r w:rsidR="00C25AC7">
        <w:t xml:space="preserve">Ericsson suggests clarifying the assumptions. </w:t>
      </w:r>
    </w:p>
    <w:p w:rsidR="002A7BF4" w:rsidRDefault="002A7BF4" w:rsidP="007E55BC">
      <w:pPr>
        <w:pStyle w:val="Doc-text2"/>
      </w:pPr>
      <w:r>
        <w:t>-</w:t>
      </w:r>
      <w:r>
        <w:tab/>
        <w:t xml:space="preserve">Samsung thinks that we seem to acknowledge that there is a need for coordination between SC-PTM cells. But for MBSFN it is claimed that coordination is a problem. </w:t>
      </w:r>
      <w:r w:rsidR="007E428A">
        <w:t xml:space="preserve">Huawei thinks that the coordination is loose. </w:t>
      </w:r>
    </w:p>
    <w:p w:rsidR="009A5D85" w:rsidRDefault="009A5D85" w:rsidP="007E55BC">
      <w:pPr>
        <w:pStyle w:val="Doc-text2"/>
      </w:pPr>
      <w:r>
        <w:t>Proposal 6:</w:t>
      </w:r>
    </w:p>
    <w:p w:rsidR="009A5D85" w:rsidRDefault="009A5D85" w:rsidP="007E55BC">
      <w:pPr>
        <w:pStyle w:val="Doc-text2"/>
      </w:pPr>
      <w:r>
        <w:t>-</w:t>
      </w:r>
      <w:r>
        <w:tab/>
        <w:t>Nokia Networks thinks that we might need something like solution 4 anyway if we expect the worst UEs in a cell to provide CQI/HARQ feedback.</w:t>
      </w:r>
      <w:r w:rsidR="00614638">
        <w:t xml:space="preserve"> ALU thinks that the UE would have to connect to the NW just for the handover while being in bad coverage and then release the connection when after being handed over. </w:t>
      </w:r>
      <w:r w:rsidR="003A1B26">
        <w:t xml:space="preserve">But ALU also considers solution 3 infeasible if we really expect many services. </w:t>
      </w:r>
    </w:p>
    <w:p w:rsidR="007E55BC" w:rsidRDefault="007E55BC" w:rsidP="007E55BC">
      <w:pPr>
        <w:pStyle w:val="Doc-text2"/>
      </w:pPr>
    </w:p>
    <w:tbl>
      <w:tblPr>
        <w:tblStyle w:val="TableGrid"/>
        <w:tblW w:w="0" w:type="auto"/>
        <w:tblInd w:w="1622" w:type="dxa"/>
        <w:tblLook w:val="05E0" w:firstRow="1" w:lastRow="1" w:firstColumn="1" w:lastColumn="1" w:noHBand="0" w:noVBand="1"/>
      </w:tblPr>
      <w:tblGrid>
        <w:gridCol w:w="8494"/>
      </w:tblGrid>
      <w:tr w:rsidR="007E55BC" w:rsidTr="007E55BC">
        <w:tc>
          <w:tcPr>
            <w:tcW w:w="10116" w:type="dxa"/>
          </w:tcPr>
          <w:p w:rsidR="007E55BC" w:rsidRDefault="007E55BC" w:rsidP="007E55BC">
            <w:pPr>
              <w:pStyle w:val="Doc-text2"/>
              <w:tabs>
                <w:tab w:val="left" w:pos="340"/>
              </w:tabs>
              <w:ind w:left="340" w:hanging="340"/>
              <w:rPr>
                <w:lang w:val="en-US"/>
              </w:rPr>
            </w:pPr>
            <w:r>
              <w:rPr>
                <w:b/>
                <w:lang w:val="en-US"/>
              </w:rPr>
              <w:t>Agreements</w:t>
            </w:r>
          </w:p>
          <w:p w:rsidR="007E55BC" w:rsidRDefault="007E55BC" w:rsidP="007E55BC">
            <w:pPr>
              <w:pStyle w:val="Doc-text2"/>
              <w:tabs>
                <w:tab w:val="left" w:pos="340"/>
              </w:tabs>
              <w:ind w:left="340" w:hanging="340"/>
              <w:rPr>
                <w:lang w:val="en-US"/>
              </w:rPr>
            </w:pPr>
          </w:p>
          <w:p w:rsidR="007E55BC" w:rsidRDefault="00647781" w:rsidP="007E55BC">
            <w:pPr>
              <w:pStyle w:val="Doc-text2"/>
              <w:tabs>
                <w:tab w:val="left" w:pos="340"/>
              </w:tabs>
              <w:ind w:left="340" w:hanging="340"/>
              <w:rPr>
                <w:lang w:val="en-US"/>
              </w:rPr>
            </w:pPr>
            <w:r>
              <w:rPr>
                <w:lang w:val="en-US"/>
              </w:rPr>
              <w:t>1</w:t>
            </w:r>
            <w:r>
              <w:rPr>
                <w:lang w:val="en-US"/>
              </w:rPr>
              <w:tab/>
            </w:r>
            <w:r w:rsidR="007E55BC" w:rsidRPr="007E55BC">
              <w:rPr>
                <w:lang w:val="en-US"/>
              </w:rPr>
              <w:t>For service continuity, prioritize the investigation on “Mobility from SC-PTM to SC-PTM” and “Mobility from SC-PTM to Unicast” in Rel-13. Investigate “Mobility between SC-PTM and MBSFN” only if time allows.</w:t>
            </w:r>
          </w:p>
          <w:p w:rsidR="00647781" w:rsidRPr="007E55BC" w:rsidRDefault="00647781" w:rsidP="007E55BC">
            <w:pPr>
              <w:pStyle w:val="Doc-text2"/>
              <w:tabs>
                <w:tab w:val="left" w:pos="340"/>
              </w:tabs>
              <w:ind w:left="340" w:hanging="340"/>
              <w:rPr>
                <w:lang w:val="en-US"/>
              </w:rPr>
            </w:pPr>
          </w:p>
          <w:p w:rsidR="007E55BC" w:rsidRPr="007E55BC" w:rsidRDefault="00647781" w:rsidP="007E55BC">
            <w:pPr>
              <w:pStyle w:val="Doc-text2"/>
              <w:tabs>
                <w:tab w:val="left" w:pos="340"/>
              </w:tabs>
              <w:ind w:left="340" w:hanging="340"/>
              <w:rPr>
                <w:lang w:val="en-US"/>
              </w:rPr>
            </w:pPr>
            <w:r>
              <w:rPr>
                <w:lang w:val="en-US"/>
              </w:rPr>
              <w:t>2</w:t>
            </w:r>
            <w:r>
              <w:rPr>
                <w:lang w:val="en-US"/>
              </w:rPr>
              <w:tab/>
            </w:r>
            <w:r w:rsidR="007E55BC" w:rsidRPr="007E55BC">
              <w:rPr>
                <w:lang w:val="en-US"/>
              </w:rPr>
              <w:t>Add a NOTE under Table 2.2.1-1 to explain that:</w:t>
            </w:r>
          </w:p>
          <w:p w:rsidR="007E55BC" w:rsidRPr="007E55BC" w:rsidRDefault="00647781" w:rsidP="007E55BC">
            <w:pPr>
              <w:pStyle w:val="Doc-text2"/>
              <w:tabs>
                <w:tab w:val="left" w:pos="340"/>
              </w:tabs>
              <w:ind w:left="340" w:hanging="340"/>
              <w:rPr>
                <w:lang w:val="en-US"/>
              </w:rPr>
            </w:pPr>
            <w:r>
              <w:rPr>
                <w:lang w:val="en-US"/>
              </w:rPr>
              <w:tab/>
            </w:r>
            <w:r w:rsidR="007E55BC" w:rsidRPr="007E55BC">
              <w:rPr>
                <w:lang w:val="en-US"/>
              </w:rPr>
              <w:t>1) The UE may experience additional service interruption due to the acquisition of target cell MIB/SIB1 (i.e. 30ms).</w:t>
            </w:r>
          </w:p>
          <w:p w:rsidR="007E55BC" w:rsidRDefault="00647781" w:rsidP="007E55BC">
            <w:pPr>
              <w:pStyle w:val="Doc-text2"/>
              <w:tabs>
                <w:tab w:val="left" w:pos="340"/>
              </w:tabs>
              <w:ind w:left="340" w:hanging="340"/>
              <w:rPr>
                <w:lang w:val="en-US"/>
              </w:rPr>
            </w:pPr>
            <w:r>
              <w:rPr>
                <w:lang w:val="en-US"/>
              </w:rPr>
              <w:tab/>
            </w:r>
            <w:r w:rsidR="007E55BC" w:rsidRPr="007E55BC">
              <w:rPr>
                <w:lang w:val="en-US"/>
              </w:rPr>
              <w:t>2) The UE may experience additional service interruption due to the possible data loss (i.e. one data packet) caused by the unsynchronized SC-PTM scheduling between the source cell and the target cell.</w:t>
            </w:r>
          </w:p>
          <w:p w:rsidR="00647781" w:rsidRPr="007E55BC" w:rsidRDefault="00647781" w:rsidP="007E55BC">
            <w:pPr>
              <w:pStyle w:val="Doc-text2"/>
              <w:tabs>
                <w:tab w:val="left" w:pos="340"/>
              </w:tabs>
              <w:ind w:left="340" w:hanging="340"/>
              <w:rPr>
                <w:lang w:val="en-US"/>
              </w:rPr>
            </w:pPr>
          </w:p>
          <w:p w:rsidR="007E55BC" w:rsidRDefault="00647781" w:rsidP="007E55BC">
            <w:pPr>
              <w:pStyle w:val="Doc-text2"/>
              <w:tabs>
                <w:tab w:val="left" w:pos="340"/>
              </w:tabs>
              <w:ind w:left="340" w:hanging="340"/>
              <w:rPr>
                <w:lang w:val="en-US"/>
              </w:rPr>
            </w:pPr>
            <w:r>
              <w:rPr>
                <w:lang w:val="en-US"/>
              </w:rPr>
              <w:t>3</w:t>
            </w:r>
            <w:r>
              <w:rPr>
                <w:lang w:val="en-US"/>
              </w:rPr>
              <w:tab/>
            </w:r>
            <w:r w:rsidR="007E55BC" w:rsidRPr="007E55BC">
              <w:rPr>
                <w:lang w:val="en-US"/>
              </w:rPr>
              <w:t xml:space="preserve">Add a NOTE under Table 2.2.2-2 to explain that “The UE may experience additional service interruption due to the acquisition of target cell MIB/SIB1 (i.e. 30ms)”. Furthermore, update the “Total time row” to also show the values for RRC_CONNECTED UE case. </w:t>
            </w:r>
          </w:p>
          <w:p w:rsidR="00647781" w:rsidRPr="007E55BC" w:rsidRDefault="00647781" w:rsidP="007E55BC">
            <w:pPr>
              <w:pStyle w:val="Doc-text2"/>
              <w:tabs>
                <w:tab w:val="left" w:pos="340"/>
              </w:tabs>
              <w:ind w:left="340" w:hanging="340"/>
              <w:rPr>
                <w:lang w:val="en-US"/>
              </w:rPr>
            </w:pPr>
          </w:p>
          <w:p w:rsidR="007B7574" w:rsidRDefault="007B7574" w:rsidP="007E55BC">
            <w:pPr>
              <w:pStyle w:val="Doc-text2"/>
              <w:tabs>
                <w:tab w:val="left" w:pos="340"/>
              </w:tabs>
              <w:ind w:left="340" w:hanging="340"/>
              <w:rPr>
                <w:lang w:val="en-US"/>
              </w:rPr>
            </w:pPr>
            <w:r>
              <w:rPr>
                <w:lang w:val="en-US"/>
              </w:rPr>
              <w:lastRenderedPageBreak/>
              <w:t xml:space="preserve">FFS: Discuss offline: </w:t>
            </w:r>
          </w:p>
          <w:p w:rsidR="007B7574" w:rsidRDefault="007B7574" w:rsidP="007E55BC">
            <w:pPr>
              <w:pStyle w:val="Doc-text2"/>
              <w:tabs>
                <w:tab w:val="left" w:pos="340"/>
              </w:tabs>
              <w:ind w:left="340" w:hanging="340"/>
              <w:rPr>
                <w:lang w:val="en-US"/>
              </w:rPr>
            </w:pPr>
          </w:p>
          <w:p w:rsidR="007E55BC" w:rsidRDefault="00647781" w:rsidP="007E55BC">
            <w:pPr>
              <w:pStyle w:val="Doc-text2"/>
              <w:tabs>
                <w:tab w:val="left" w:pos="340"/>
              </w:tabs>
              <w:ind w:left="340" w:hanging="340"/>
              <w:rPr>
                <w:lang w:val="en-US"/>
              </w:rPr>
            </w:pPr>
            <w:r>
              <w:rPr>
                <w:lang w:val="en-US"/>
              </w:rPr>
              <w:tab/>
            </w:r>
            <w:r w:rsidR="007B7574">
              <w:rPr>
                <w:lang w:val="en-US"/>
              </w:rPr>
              <w:t>[</w:t>
            </w:r>
            <w:r w:rsidR="007E55BC" w:rsidRPr="007E55BC">
              <w:rPr>
                <w:lang w:val="en-US"/>
              </w:rPr>
              <w:t>Confirm that the possible data loss due to the unsynchronized SC-PTM scheduling between two adjacent eNBs is not a serious problem to address. Nevertheless, if two adjacent eNBs are synchronized, based on network implementation and O&amp;M efforts, the two eNBs could synchronize the SC-PTM scheduling to some extent (i.e. sending the same content at the same time if possible), to avoid/minimize the potential data loss.</w:t>
            </w:r>
          </w:p>
          <w:p w:rsidR="00E827B1" w:rsidRDefault="00E827B1" w:rsidP="007E55BC">
            <w:pPr>
              <w:pStyle w:val="Doc-text2"/>
              <w:tabs>
                <w:tab w:val="left" w:pos="340"/>
              </w:tabs>
              <w:ind w:left="340" w:hanging="340"/>
              <w:rPr>
                <w:lang w:val="en-US"/>
              </w:rPr>
            </w:pPr>
          </w:p>
          <w:p w:rsidR="00E827B1" w:rsidRDefault="00E827B1" w:rsidP="007E55BC">
            <w:pPr>
              <w:pStyle w:val="Doc-text2"/>
              <w:tabs>
                <w:tab w:val="left" w:pos="340"/>
              </w:tabs>
              <w:ind w:left="340" w:hanging="340"/>
              <w:rPr>
                <w:lang w:val="en-US"/>
              </w:rPr>
            </w:pPr>
            <w:r>
              <w:tab/>
              <w:t>Clarify that with synchronized transmission and unified configuration packet loss during mobility across SC-PTM cells</w:t>
            </w:r>
            <w:r w:rsidR="002A7BF4">
              <w:t xml:space="preserve"> is negligible</w:t>
            </w:r>
            <w:r>
              <w:t xml:space="preserve">. Clarify that for VoIP traffic, lack of synchronization </w:t>
            </w:r>
            <w:r w:rsidR="002A7BF4">
              <w:t xml:space="preserve">may </w:t>
            </w:r>
            <w:r>
              <w:t xml:space="preserve">result in </w:t>
            </w:r>
            <w:r w:rsidR="002A7BF4">
              <w:t>some loss</w:t>
            </w:r>
            <w:r>
              <w:t>. Different SC-PTM configurations in source and destination cell may cause several losses.</w:t>
            </w:r>
            <w:r w:rsidR="007B7574">
              <w:t>]</w:t>
            </w:r>
          </w:p>
          <w:p w:rsidR="00647781" w:rsidRPr="007E55BC" w:rsidRDefault="00647781" w:rsidP="007E55BC">
            <w:pPr>
              <w:pStyle w:val="Doc-text2"/>
              <w:tabs>
                <w:tab w:val="left" w:pos="340"/>
              </w:tabs>
              <w:ind w:left="340" w:hanging="340"/>
              <w:rPr>
                <w:lang w:val="en-US"/>
              </w:rPr>
            </w:pPr>
          </w:p>
          <w:p w:rsidR="007E55BC" w:rsidRDefault="00647781" w:rsidP="007E55BC">
            <w:pPr>
              <w:pStyle w:val="Doc-text2"/>
              <w:tabs>
                <w:tab w:val="left" w:pos="340"/>
              </w:tabs>
              <w:ind w:left="340" w:hanging="340"/>
              <w:rPr>
                <w:lang w:val="en-US"/>
              </w:rPr>
            </w:pPr>
            <w:r>
              <w:rPr>
                <w:lang w:val="en-US"/>
              </w:rPr>
              <w:t>5</w:t>
            </w:r>
            <w:r>
              <w:rPr>
                <w:lang w:val="en-US"/>
              </w:rPr>
              <w:tab/>
            </w:r>
            <w:r w:rsidR="007E55BC" w:rsidRPr="007E55BC">
              <w:rPr>
                <w:lang w:val="en-US"/>
              </w:rPr>
              <w:t>Adopt solution 3 to minimize the service interruption time for UEs in RRC_CONNECTED.</w:t>
            </w:r>
          </w:p>
          <w:p w:rsidR="00647781" w:rsidRPr="007E55BC" w:rsidRDefault="00647781" w:rsidP="007E55BC">
            <w:pPr>
              <w:pStyle w:val="Doc-text2"/>
              <w:tabs>
                <w:tab w:val="left" w:pos="340"/>
              </w:tabs>
              <w:ind w:left="340" w:hanging="340"/>
              <w:rPr>
                <w:lang w:val="en-US"/>
              </w:rPr>
            </w:pPr>
          </w:p>
          <w:p w:rsidR="007E55BC" w:rsidRDefault="00647781" w:rsidP="007E55BC">
            <w:pPr>
              <w:pStyle w:val="Doc-text2"/>
              <w:tabs>
                <w:tab w:val="left" w:pos="340"/>
              </w:tabs>
              <w:ind w:left="340" w:hanging="340"/>
              <w:rPr>
                <w:lang w:val="en-US"/>
              </w:rPr>
            </w:pPr>
            <w:r>
              <w:rPr>
                <w:lang w:val="en-US"/>
              </w:rPr>
              <w:t>6</w:t>
            </w:r>
            <w:r>
              <w:rPr>
                <w:lang w:val="en-US"/>
              </w:rPr>
              <w:tab/>
            </w:r>
            <w:r w:rsidR="007E55BC" w:rsidRPr="007E55BC">
              <w:rPr>
                <w:lang w:val="en-US"/>
              </w:rPr>
              <w:t>Down select solution 3 and solution 4 as potential solutions to minimize the service interruption time for UEs in RRC_IDLE.</w:t>
            </w:r>
          </w:p>
          <w:p w:rsidR="00647781" w:rsidRPr="007E55BC" w:rsidRDefault="00647781" w:rsidP="007E55BC">
            <w:pPr>
              <w:pStyle w:val="Doc-text2"/>
              <w:tabs>
                <w:tab w:val="left" w:pos="340"/>
              </w:tabs>
              <w:ind w:left="340" w:hanging="340"/>
              <w:rPr>
                <w:lang w:val="en-US"/>
              </w:rPr>
            </w:pPr>
          </w:p>
          <w:p w:rsidR="007E55BC" w:rsidRDefault="00647781" w:rsidP="007E55BC">
            <w:pPr>
              <w:pStyle w:val="Doc-text2"/>
              <w:tabs>
                <w:tab w:val="left" w:pos="340"/>
              </w:tabs>
              <w:ind w:left="340" w:hanging="340"/>
              <w:rPr>
                <w:lang w:val="en-US"/>
              </w:rPr>
            </w:pPr>
            <w:r>
              <w:rPr>
                <w:lang w:val="en-US"/>
              </w:rPr>
              <w:t>7</w:t>
            </w:r>
            <w:r>
              <w:rPr>
                <w:lang w:val="en-US"/>
              </w:rPr>
              <w:tab/>
            </w:r>
            <w:r w:rsidR="007E55BC" w:rsidRPr="007E55BC">
              <w:rPr>
                <w:lang w:val="en-US"/>
              </w:rPr>
              <w:t>As the baseline, reuse the existing SIB15 based MBMS service continuity concept for SC-PTM. Further enhancements on SIB15 and MII are not precluded.</w:t>
            </w:r>
          </w:p>
          <w:p w:rsidR="00647781" w:rsidRPr="007E55BC" w:rsidRDefault="00647781" w:rsidP="007E55BC">
            <w:pPr>
              <w:pStyle w:val="Doc-text2"/>
              <w:tabs>
                <w:tab w:val="left" w:pos="340"/>
              </w:tabs>
              <w:ind w:left="340" w:hanging="340"/>
              <w:rPr>
                <w:lang w:val="en-US"/>
              </w:rPr>
            </w:pPr>
          </w:p>
        </w:tc>
      </w:tr>
    </w:tbl>
    <w:p w:rsidR="007E55BC" w:rsidRPr="007E55BC" w:rsidRDefault="007E55BC" w:rsidP="007E55BC">
      <w:pPr>
        <w:pStyle w:val="Doc-text2"/>
        <w:rPr>
          <w:lang w:val="en-US"/>
        </w:rPr>
      </w:pPr>
    </w:p>
    <w:p w:rsidR="007E55BC" w:rsidRPr="000913DB" w:rsidRDefault="007E55BC" w:rsidP="007E55BC">
      <w:pPr>
        <w:pStyle w:val="Doc-text2"/>
      </w:pPr>
    </w:p>
    <w:p w:rsidR="00536921" w:rsidRDefault="00A02512" w:rsidP="00536921">
      <w:pPr>
        <w:pStyle w:val="Doc-title"/>
      </w:pPr>
      <w:hyperlink r:id="rId479" w:history="1">
        <w:r w:rsidR="00A82997" w:rsidRPr="00A02512">
          <w:rPr>
            <w:rStyle w:val="Hyperlink"/>
          </w:rPr>
          <w:t>R2-152463</w:t>
        </w:r>
      </w:hyperlink>
      <w:r w:rsidR="00A82997">
        <w:tab/>
        <w:t xml:space="preserve">TP on Service Continuity for SC-PTM; Huawei (Rapporteur); TP; 36.890; related to email discussion [89bis#22]; </w:t>
      </w:r>
    </w:p>
    <w:p w:rsidR="00F8341F" w:rsidRPr="00A82997" w:rsidRDefault="00A02512" w:rsidP="00A82997">
      <w:pPr>
        <w:pStyle w:val="Doc-title"/>
      </w:pPr>
      <w:hyperlink r:id="rId480" w:history="1">
        <w:r w:rsidR="00A82997" w:rsidRPr="00A02512">
          <w:rPr>
            <w:rStyle w:val="Hyperlink"/>
          </w:rPr>
          <w:t>R2-152534</w:t>
        </w:r>
      </w:hyperlink>
      <w:r w:rsidR="00A82997">
        <w:tab/>
        <w:t xml:space="preserve">Discussion on end to end SC-PTM solutions; Alcatel-Lucent, Alcatel-Lucent Shanghai Bell; Disc; </w:t>
      </w:r>
    </w:p>
    <w:p w:rsidR="00AF354C" w:rsidRPr="00A82997" w:rsidRDefault="00A02512" w:rsidP="00A82997">
      <w:pPr>
        <w:pStyle w:val="Doc-title"/>
      </w:pPr>
      <w:hyperlink r:id="rId481" w:history="1">
        <w:r w:rsidR="00A82997" w:rsidRPr="00A02512">
          <w:rPr>
            <w:rStyle w:val="Hyperlink"/>
          </w:rPr>
          <w:t>R2-152498</w:t>
        </w:r>
      </w:hyperlink>
      <w:r w:rsidR="00A82997">
        <w:tab/>
        <w:t xml:space="preserve">Consideration on support of non-cell specific transmissions for SC-PTM; Qualcomm Incorporated; Disc; </w:t>
      </w:r>
    </w:p>
    <w:p w:rsidR="00AF354C" w:rsidRPr="00A82997" w:rsidRDefault="00A02512" w:rsidP="00A82997">
      <w:pPr>
        <w:pStyle w:val="Doc-title"/>
      </w:pPr>
      <w:hyperlink r:id="rId482" w:history="1">
        <w:r w:rsidR="00A82997" w:rsidRPr="00A02512">
          <w:rPr>
            <w:rStyle w:val="Hyperlink"/>
          </w:rPr>
          <w:t>R2-152544</w:t>
        </w:r>
      </w:hyperlink>
      <w:r w:rsidR="00A82997">
        <w:tab/>
        <w:t xml:space="preserve">ROHC in SC-PTM; NEC; Disc; </w:t>
      </w:r>
    </w:p>
    <w:p w:rsidR="006D189D" w:rsidRPr="00A82997" w:rsidRDefault="00A02512" w:rsidP="00A82997">
      <w:pPr>
        <w:pStyle w:val="Doc-title"/>
      </w:pPr>
      <w:hyperlink r:id="rId483" w:history="1">
        <w:r w:rsidR="00A82997" w:rsidRPr="00A02512">
          <w:rPr>
            <w:rStyle w:val="Hyperlink"/>
          </w:rPr>
          <w:t>R2-152233</w:t>
        </w:r>
      </w:hyperlink>
      <w:r w:rsidR="00A82997">
        <w:tab/>
        <w:t xml:space="preserve">Broadcast of neighbouring cell SC-PTM control information; ZTE, ZTE Trunking Technology Corporation; Disc; </w:t>
      </w:r>
    </w:p>
    <w:p w:rsidR="006D189D" w:rsidRPr="00A82997" w:rsidRDefault="00A02512" w:rsidP="00A82997">
      <w:pPr>
        <w:pStyle w:val="Doc-title"/>
      </w:pPr>
      <w:hyperlink r:id="rId484" w:history="1">
        <w:r w:rsidR="00A82997" w:rsidRPr="00A02512">
          <w:rPr>
            <w:rStyle w:val="Hyperlink"/>
          </w:rPr>
          <w:t>R2-152272</w:t>
        </w:r>
      </w:hyperlink>
      <w:r w:rsidR="00A82997">
        <w:tab/>
        <w:t xml:space="preserve">Configuration for SC-PTM transmission; ASUSTeK; Disc; </w:t>
      </w:r>
    </w:p>
    <w:p w:rsidR="006D189D" w:rsidRPr="00A82997" w:rsidRDefault="00A02512" w:rsidP="00A82997">
      <w:pPr>
        <w:pStyle w:val="Doc-title"/>
      </w:pPr>
      <w:hyperlink r:id="rId485" w:history="1">
        <w:r w:rsidR="00A82997" w:rsidRPr="00A02512">
          <w:rPr>
            <w:rStyle w:val="Hyperlink"/>
          </w:rPr>
          <w:t>R2-152305</w:t>
        </w:r>
      </w:hyperlink>
      <w:r w:rsidR="00A82997">
        <w:tab/>
        <w:t xml:space="preserve">User Plane Protocol Architecture for Single Cell PTM; LG Electronics Inc.; Disc; </w:t>
      </w:r>
    </w:p>
    <w:p w:rsidR="006D189D" w:rsidRPr="00A82997" w:rsidRDefault="00A02512" w:rsidP="00A82997">
      <w:pPr>
        <w:pStyle w:val="Doc-title"/>
      </w:pPr>
      <w:hyperlink r:id="rId486" w:history="1">
        <w:r w:rsidR="00A82997" w:rsidRPr="00A02512">
          <w:rPr>
            <w:rStyle w:val="Hyperlink"/>
          </w:rPr>
          <w:t>R2-152307</w:t>
        </w:r>
      </w:hyperlink>
      <w:r w:rsidR="00A82997">
        <w:tab/>
        <w:t xml:space="preserve">Notification of service availability for Single Cell PTM; LG Electronics Inc.; Disc; </w:t>
      </w:r>
    </w:p>
    <w:p w:rsidR="006D189D" w:rsidRPr="00A82997" w:rsidRDefault="00A02512" w:rsidP="00A82997">
      <w:pPr>
        <w:pStyle w:val="Doc-title"/>
      </w:pPr>
      <w:hyperlink r:id="rId487" w:history="1">
        <w:r w:rsidR="00A82997" w:rsidRPr="00A02512">
          <w:rPr>
            <w:rStyle w:val="Hyperlink"/>
          </w:rPr>
          <w:t>R2-152328</w:t>
        </w:r>
      </w:hyperlink>
      <w:r w:rsidR="00A82997">
        <w:tab/>
        <w:t xml:space="preserve">Service continuity consideration for SC-PTM; TD Tech; Disc; </w:t>
      </w:r>
    </w:p>
    <w:p w:rsidR="006D189D" w:rsidRPr="00A82997" w:rsidRDefault="00A02512" w:rsidP="00A82997">
      <w:pPr>
        <w:pStyle w:val="Doc-title"/>
      </w:pPr>
      <w:hyperlink r:id="rId488" w:history="1">
        <w:r w:rsidR="00A82997" w:rsidRPr="00A02512">
          <w:rPr>
            <w:rStyle w:val="Hyperlink"/>
          </w:rPr>
          <w:t>R2-152376</w:t>
        </w:r>
      </w:hyperlink>
      <w:r w:rsidR="00A82997">
        <w:tab/>
        <w:t xml:space="preserve">Class level scheme for SC-PTM retransmission; III; Disc; </w:t>
      </w:r>
    </w:p>
    <w:p w:rsidR="006D189D" w:rsidRPr="00A82997" w:rsidRDefault="00A02512" w:rsidP="00A82997">
      <w:pPr>
        <w:pStyle w:val="Doc-title"/>
      </w:pPr>
      <w:hyperlink r:id="rId489" w:history="1">
        <w:r w:rsidR="00A82997" w:rsidRPr="00A02512">
          <w:rPr>
            <w:rStyle w:val="Hyperlink"/>
          </w:rPr>
          <w:t>R2-152453</w:t>
        </w:r>
      </w:hyperlink>
      <w:r w:rsidR="00A82997">
        <w:tab/>
        <w:t xml:space="preserve">Service continuity aspects for SC-PTM; Ericsson; Disc; </w:t>
      </w:r>
    </w:p>
    <w:p w:rsidR="00DF5FC0" w:rsidRPr="00A82997" w:rsidRDefault="00A02512" w:rsidP="00A82997">
      <w:pPr>
        <w:pStyle w:val="Doc-title"/>
      </w:pPr>
      <w:hyperlink r:id="rId490" w:history="1">
        <w:r w:rsidR="00A82997" w:rsidRPr="00A02512">
          <w:rPr>
            <w:rStyle w:val="Hyperlink"/>
          </w:rPr>
          <w:t>R2-152465</w:t>
        </w:r>
      </w:hyperlink>
      <w:r w:rsidR="00A82997">
        <w:tab/>
        <w:t xml:space="preserve">TP on PHY aspects for SC-PTM; Huawei (Rapporteur); TP; 36.890; </w:t>
      </w:r>
    </w:p>
    <w:p w:rsidR="006D189D" w:rsidRPr="00A82997" w:rsidRDefault="00A02512" w:rsidP="00A82997">
      <w:pPr>
        <w:pStyle w:val="Doc-title"/>
      </w:pPr>
      <w:hyperlink r:id="rId491" w:history="1">
        <w:r w:rsidR="00A82997" w:rsidRPr="00A02512">
          <w:rPr>
            <w:rStyle w:val="Hyperlink"/>
          </w:rPr>
          <w:t>R2-152494</w:t>
        </w:r>
      </w:hyperlink>
      <w:r w:rsidR="00A82997">
        <w:tab/>
        <w:t xml:space="preserve">SC-PTM Configuration; Qualcomm Incorporated, Huawei, HiSilicon; Disc; </w:t>
      </w:r>
    </w:p>
    <w:p w:rsidR="006D189D" w:rsidRPr="00A82997" w:rsidRDefault="00A02512" w:rsidP="00A82997">
      <w:pPr>
        <w:pStyle w:val="Doc-title"/>
      </w:pPr>
      <w:hyperlink r:id="rId492" w:history="1">
        <w:r w:rsidR="00A82997" w:rsidRPr="00A02512">
          <w:rPr>
            <w:rStyle w:val="Hyperlink"/>
          </w:rPr>
          <w:t>R2-152502</w:t>
        </w:r>
      </w:hyperlink>
      <w:r w:rsidR="00A82997">
        <w:tab/>
        <w:t xml:space="preserve">TP for SC-PTM Protocol Impact; Qualcomm Incorporated, Huawei, HiSilicon; TP; 36.890; </w:t>
      </w:r>
    </w:p>
    <w:p w:rsidR="006D189D" w:rsidRPr="00A82997" w:rsidRDefault="00A02512" w:rsidP="00A82997">
      <w:pPr>
        <w:pStyle w:val="Doc-title"/>
      </w:pPr>
      <w:hyperlink r:id="rId493" w:history="1">
        <w:r w:rsidR="00A82997" w:rsidRPr="00A02512">
          <w:rPr>
            <w:rStyle w:val="Hyperlink"/>
          </w:rPr>
          <w:t>R2-152536</w:t>
        </w:r>
      </w:hyperlink>
      <w:r w:rsidR="00A82997">
        <w:tab/>
        <w:t xml:space="preserve">Discussion on service continuity support for SC-PTM; Alcatel-Lucent, Alcatel-Lucent Shanghai Bell; Disc; </w:t>
      </w:r>
    </w:p>
    <w:p w:rsidR="006D189D" w:rsidRPr="00A82997" w:rsidRDefault="00A02512" w:rsidP="00A82997">
      <w:pPr>
        <w:pStyle w:val="Doc-title"/>
      </w:pPr>
      <w:hyperlink r:id="rId494" w:history="1">
        <w:r w:rsidR="00A82997" w:rsidRPr="00A02512">
          <w:rPr>
            <w:rStyle w:val="Hyperlink"/>
          </w:rPr>
          <w:t>R2-152537</w:t>
        </w:r>
      </w:hyperlink>
      <w:r w:rsidR="00A82997">
        <w:tab/>
        <w:t xml:space="preserve">Discussion on open issues: functionalities required for support of SC-PTM; Alcatel-Lucent, Alcatel-Lucent Shanghai Bell; Disc; </w:t>
      </w:r>
    </w:p>
    <w:p w:rsidR="006D189D" w:rsidRPr="00A82997" w:rsidRDefault="00A02512" w:rsidP="00A82997">
      <w:pPr>
        <w:pStyle w:val="Doc-title"/>
      </w:pPr>
      <w:hyperlink r:id="rId495" w:history="1">
        <w:r w:rsidR="00A82997" w:rsidRPr="00A02512">
          <w:rPr>
            <w:rStyle w:val="Hyperlink"/>
          </w:rPr>
          <w:t>R2-152542</w:t>
        </w:r>
      </w:hyperlink>
      <w:r w:rsidR="00A82997">
        <w:tab/>
        <w:t xml:space="preserve">SC-PTM Configuration; NEC; Disc; </w:t>
      </w:r>
    </w:p>
    <w:p w:rsidR="006D189D" w:rsidRPr="00A82997" w:rsidRDefault="00A02512" w:rsidP="00A82997">
      <w:pPr>
        <w:pStyle w:val="Doc-title"/>
      </w:pPr>
      <w:hyperlink r:id="rId496" w:history="1">
        <w:r w:rsidR="00A82997" w:rsidRPr="00A02512">
          <w:rPr>
            <w:rStyle w:val="Hyperlink"/>
          </w:rPr>
          <w:t>R2-152580</w:t>
        </w:r>
      </w:hyperlink>
      <w:r w:rsidR="00A82997">
        <w:tab/>
        <w:t xml:space="preserve">Link Adaptation and Reception of SC-PTM in RRC_IDLE; Nokia Networks; Disc; </w:t>
      </w:r>
    </w:p>
    <w:p w:rsidR="006D189D" w:rsidRPr="00A82997" w:rsidRDefault="00A02512" w:rsidP="00A82997">
      <w:pPr>
        <w:pStyle w:val="Doc-title"/>
      </w:pPr>
      <w:hyperlink r:id="rId497" w:history="1">
        <w:r w:rsidR="00A82997" w:rsidRPr="00A02512">
          <w:rPr>
            <w:rStyle w:val="Hyperlink"/>
          </w:rPr>
          <w:t>R2-152634</w:t>
        </w:r>
      </w:hyperlink>
      <w:r w:rsidR="00A82997">
        <w:tab/>
        <w:t xml:space="preserve">Service continuity with SC-PTM; Kyocera; Disc; </w:t>
      </w:r>
    </w:p>
    <w:p w:rsidR="006D189D" w:rsidRPr="00A82997" w:rsidRDefault="00A02512" w:rsidP="00A82997">
      <w:pPr>
        <w:pStyle w:val="Doc-title"/>
      </w:pPr>
      <w:hyperlink r:id="rId498" w:history="1">
        <w:r w:rsidR="00A82997" w:rsidRPr="00A02512">
          <w:rPr>
            <w:rStyle w:val="Hyperlink"/>
          </w:rPr>
          <w:t>R2-152636</w:t>
        </w:r>
      </w:hyperlink>
      <w:r w:rsidR="00A82997">
        <w:tab/>
        <w:t xml:space="preserve">Consideration of DRX in SC-PTM transmission; Kyocera; Disc; </w:t>
      </w:r>
    </w:p>
    <w:p w:rsidR="006D189D" w:rsidRPr="00A82997" w:rsidRDefault="00A02512" w:rsidP="00A82997">
      <w:pPr>
        <w:pStyle w:val="Doc-title"/>
      </w:pPr>
      <w:hyperlink r:id="rId499" w:history="1">
        <w:r w:rsidR="00A82997" w:rsidRPr="00A02512">
          <w:rPr>
            <w:rStyle w:val="Hyperlink"/>
          </w:rPr>
          <w:t>R2-152639</w:t>
        </w:r>
      </w:hyperlink>
      <w:r w:rsidR="00A82997">
        <w:tab/>
        <w:t xml:space="preserve">Radio interface enhancements for SC-PTM transmission; Kyocera; Disc; </w:t>
      </w:r>
    </w:p>
    <w:p w:rsidR="006D189D" w:rsidRPr="00A82997" w:rsidRDefault="00A02512" w:rsidP="00A82997">
      <w:pPr>
        <w:pStyle w:val="Doc-title"/>
      </w:pPr>
      <w:hyperlink r:id="rId500" w:history="1">
        <w:r w:rsidR="00A82997" w:rsidRPr="00A02512">
          <w:rPr>
            <w:rStyle w:val="Hyperlink"/>
          </w:rPr>
          <w:t>R2-152660</w:t>
        </w:r>
      </w:hyperlink>
      <w:r w:rsidR="00A82997">
        <w:tab/>
        <w:t xml:space="preserve">Switch on/off the UL feedback for SC-PTM; Huawei, Qualcomm Incorporated, CATR, NEC, SouthernLINC, China Unicom, China Telecom, ZTE, ZTE Trunking, Potevio, TD-Tech, MediaTek Inc., HiSilicon; Disc; </w:t>
      </w:r>
    </w:p>
    <w:p w:rsidR="006D189D" w:rsidRPr="00A82997" w:rsidRDefault="00A02512" w:rsidP="00A82997">
      <w:pPr>
        <w:pStyle w:val="Doc-title"/>
      </w:pPr>
      <w:hyperlink r:id="rId501" w:history="1">
        <w:r w:rsidR="00A82997" w:rsidRPr="00A02512">
          <w:rPr>
            <w:rStyle w:val="Hyperlink"/>
          </w:rPr>
          <w:t>R2-152696</w:t>
        </w:r>
      </w:hyperlink>
      <w:r w:rsidR="00A82997">
        <w:tab/>
        <w:t xml:space="preserve">IDLE mode SC-PTM UE mobility issues; Potevio; Disc; </w:t>
      </w:r>
    </w:p>
    <w:p w:rsidR="006D189D" w:rsidRPr="00A82997" w:rsidRDefault="00A02512" w:rsidP="00A82997">
      <w:pPr>
        <w:pStyle w:val="Doc-title"/>
      </w:pPr>
      <w:hyperlink r:id="rId502" w:history="1">
        <w:r w:rsidR="00A82997" w:rsidRPr="00A02512">
          <w:rPr>
            <w:rStyle w:val="Hyperlink"/>
          </w:rPr>
          <w:t>R2-152697</w:t>
        </w:r>
      </w:hyperlink>
      <w:r w:rsidR="00A82997">
        <w:tab/>
        <w:t xml:space="preserve">Consideration of SC-PTM RNTI and SC-PTM configuration; Potevio; Disc; </w:t>
      </w:r>
    </w:p>
    <w:p w:rsidR="00AC308E" w:rsidRPr="0073578E" w:rsidRDefault="00AC308E" w:rsidP="00AC308E">
      <w:pPr>
        <w:pStyle w:val="Heading2"/>
      </w:pPr>
      <w:bookmarkStart w:id="46" w:name="_7.4_WI:_Further"/>
      <w:bookmarkEnd w:id="46"/>
      <w:r w:rsidRPr="0073578E">
        <w:lastRenderedPageBreak/>
        <w:t>7.4</w:t>
      </w:r>
      <w:r w:rsidRPr="0073578E">
        <w:tab/>
        <w:t>WI: Further LTE Physical Layer Enhancements for MTC</w:t>
      </w:r>
    </w:p>
    <w:p w:rsidR="00AC308E" w:rsidRPr="0073578E" w:rsidRDefault="00AC308E" w:rsidP="00AC308E">
      <w:pPr>
        <w:pStyle w:val="Comments"/>
      </w:pPr>
      <w:r w:rsidRPr="0073578E">
        <w:t xml:space="preserve">(LTE_MTCe2_L1-Core, leading WG: RAN1, started: Sep. 14, target: Dec. 15, WID: </w:t>
      </w:r>
      <w:hyperlink r:id="rId503" w:history="1">
        <w:r w:rsidR="008477C0" w:rsidRPr="00A02512">
          <w:rPr>
            <w:rStyle w:val="Hyperlink"/>
          </w:rPr>
          <w:t>RP-150492</w:t>
        </w:r>
      </w:hyperlink>
      <w:r w:rsidRPr="0073578E">
        <w:t>)</w:t>
      </w:r>
    </w:p>
    <w:p w:rsidR="008774A0" w:rsidRDefault="00AC308E" w:rsidP="00AC308E">
      <w:pPr>
        <w:pStyle w:val="Comments"/>
      </w:pPr>
      <w:r w:rsidRPr="0073578E">
        <w:t>Time budget: 1</w:t>
      </w:r>
      <w:r w:rsidR="00A839E4">
        <w:t>,5</w:t>
      </w:r>
      <w:r w:rsidRPr="0073578E">
        <w:t xml:space="preserve"> TU</w:t>
      </w:r>
    </w:p>
    <w:p w:rsidR="00AC308E" w:rsidRPr="0073578E" w:rsidRDefault="00AC308E" w:rsidP="00AC308E">
      <w:pPr>
        <w:pStyle w:val="Heading3"/>
      </w:pPr>
      <w:r w:rsidRPr="0073578E">
        <w:t>7.4.1</w:t>
      </w:r>
      <w:r w:rsidRPr="0073578E">
        <w:tab/>
      </w:r>
      <w:r w:rsidR="00F85A7D">
        <w:t>Organizational</w:t>
      </w:r>
    </w:p>
    <w:p w:rsidR="00E6077A" w:rsidRDefault="00E6077A" w:rsidP="00E6077A">
      <w:pPr>
        <w:pStyle w:val="SubHeading"/>
      </w:pPr>
      <w:r>
        <w:t>Incoming LSs</w:t>
      </w:r>
    </w:p>
    <w:p w:rsidR="001C3297" w:rsidRPr="00A82997" w:rsidRDefault="00A02512" w:rsidP="00A82997">
      <w:pPr>
        <w:pStyle w:val="Doc-title"/>
      </w:pPr>
      <w:hyperlink r:id="rId504" w:history="1">
        <w:r w:rsidR="00A82997" w:rsidRPr="00A02512">
          <w:rPr>
            <w:rStyle w:val="Hyperlink"/>
          </w:rPr>
          <w:t>R2-152004</w:t>
        </w:r>
      </w:hyperlink>
      <w:r w:rsidR="00A82997">
        <w:tab/>
        <w:t>LS on Random Access Coverage Enhancement Details (</w:t>
      </w:r>
      <w:r w:rsidR="00A82997" w:rsidRPr="00A02512">
        <w:rPr>
          <w:color w:val="FF0000"/>
        </w:rPr>
        <w:t>R1-152406</w:t>
      </w:r>
      <w:r w:rsidR="00A82997">
        <w:t xml:space="preserve">; contact: Huawei); RAN1; LSin; to: RAN2; </w:t>
      </w:r>
    </w:p>
    <w:p w:rsidR="001C3297" w:rsidRDefault="001C3297" w:rsidP="001C3297">
      <w:pPr>
        <w:pStyle w:val="Comments"/>
      </w:pPr>
      <w:r>
        <w:t>[Moved from 3.2 to 7.4.1]</w:t>
      </w:r>
    </w:p>
    <w:p w:rsidR="004A4EBF" w:rsidRDefault="004A4EBF" w:rsidP="004A4EBF">
      <w:pPr>
        <w:pStyle w:val="Doc-text2"/>
      </w:pPr>
      <w:r>
        <w:t>=&gt;</w:t>
      </w:r>
      <w:r>
        <w:tab/>
        <w:t>Noted</w:t>
      </w:r>
    </w:p>
    <w:p w:rsidR="006B50E3" w:rsidRDefault="00A02512" w:rsidP="00AF321E">
      <w:pPr>
        <w:pStyle w:val="Doc-title"/>
      </w:pPr>
      <w:hyperlink r:id="rId505" w:history="1">
        <w:r w:rsidR="00AF321E" w:rsidRPr="00A02512">
          <w:rPr>
            <w:rStyle w:val="Hyperlink"/>
          </w:rPr>
          <w:t>R2-152015</w:t>
        </w:r>
      </w:hyperlink>
      <w:r w:rsidR="00AF321E">
        <w:tab/>
        <w:t xml:space="preserve">LS on SIB transmission for Rel-13 low complexity UEs and coverage enhanced UEs for MTC (R1- 152404; contact: Ericsson); RAN1; LSin; to: RAN2; REL-13; LTE_MTCe2_L1-Core; </w:t>
      </w:r>
    </w:p>
    <w:p w:rsidR="00E41BF2" w:rsidRPr="00E41BF2" w:rsidRDefault="00E41BF2" w:rsidP="00E41BF2">
      <w:pPr>
        <w:pStyle w:val="Doc-text2"/>
      </w:pPr>
      <w:r>
        <w:t>-</w:t>
      </w:r>
      <w:r>
        <w:tab/>
      </w:r>
      <w:r w:rsidR="00647CCA">
        <w:t xml:space="preserve">Huawei wonders whether it has to be possible to disable frequency hopping. </w:t>
      </w:r>
    </w:p>
    <w:p w:rsidR="001F2D2B" w:rsidRDefault="00F85A7D" w:rsidP="001F2D2B">
      <w:pPr>
        <w:pStyle w:val="SubHeading"/>
      </w:pPr>
      <w:r>
        <w:t>Running CRs</w:t>
      </w:r>
    </w:p>
    <w:p w:rsidR="00F85A7D" w:rsidRDefault="00F85A7D" w:rsidP="00F85A7D">
      <w:pPr>
        <w:pStyle w:val="Comments"/>
      </w:pPr>
      <w:r w:rsidRPr="008777CF">
        <w:t xml:space="preserve">The technically endorsed running 36.300 CR from RAN2-89bis is available in </w:t>
      </w:r>
      <w:hyperlink r:id="rId506" w:history="1">
        <w:r w:rsidR="008777CF" w:rsidRPr="00A02512">
          <w:rPr>
            <w:rStyle w:val="Hyperlink"/>
          </w:rPr>
          <w:t>R2-151742</w:t>
        </w:r>
      </w:hyperlink>
      <w:r>
        <w:t>.</w:t>
      </w:r>
    </w:p>
    <w:p w:rsidR="0055748B" w:rsidRDefault="0055748B" w:rsidP="0055748B">
      <w:pPr>
        <w:pStyle w:val="SubHeading"/>
      </w:pPr>
      <w:r>
        <w:t>Continuation until next meeting</w:t>
      </w:r>
    </w:p>
    <w:p w:rsidR="0055748B" w:rsidRPr="0055748B" w:rsidRDefault="0055748B" w:rsidP="0055748B">
      <w:pPr>
        <w:pStyle w:val="EmailDiscussion"/>
        <w:rPr>
          <w:lang w:val="en-US"/>
        </w:rPr>
      </w:pPr>
      <w:bookmarkStart w:id="47" w:name="_Toc420682563"/>
      <w:r>
        <w:rPr>
          <w:lang w:val="en-US"/>
        </w:rPr>
        <w:t>[LTE/MTC-LC] Three weeks: Running Stage-2 CR (Ericsson)</w:t>
      </w:r>
      <w:r>
        <w:rPr>
          <w:lang w:val="en-US"/>
        </w:rPr>
        <w:br/>
        <w:t>-</w:t>
      </w:r>
      <w:r>
        <w:rPr>
          <w:lang w:val="en-US"/>
        </w:rPr>
        <w:tab/>
        <w:t>Update the running stage-2 CR with agreements from this meeting</w:t>
      </w:r>
      <w:r>
        <w:rPr>
          <w:lang w:val="en-US"/>
        </w:rPr>
        <w:br/>
        <w:t>=&gt;</w:t>
      </w:r>
      <w:r>
        <w:rPr>
          <w:lang w:val="en-US"/>
        </w:rPr>
        <w:tab/>
        <w:t>Intended outcome: Endorsed running stage-2 CR</w:t>
      </w:r>
      <w:r w:rsidR="0092705D">
        <w:rPr>
          <w:lang w:val="en-US"/>
        </w:rPr>
        <w:t xml:space="preserve"> and an LS informing RAN1 about those agreements</w:t>
      </w:r>
      <w:bookmarkEnd w:id="47"/>
    </w:p>
    <w:p w:rsidR="00AF37D0" w:rsidRDefault="00AC308E" w:rsidP="00AC308E">
      <w:pPr>
        <w:pStyle w:val="Heading3"/>
      </w:pPr>
      <w:r w:rsidRPr="0073578E">
        <w:t>7.4.2</w:t>
      </w:r>
      <w:r w:rsidRPr="0073578E">
        <w:tab/>
      </w:r>
      <w:r w:rsidR="00EB1408" w:rsidRPr="0073578E">
        <w:t>SIB</w:t>
      </w:r>
    </w:p>
    <w:p w:rsidR="00E726AD" w:rsidRDefault="00E726AD" w:rsidP="00E726AD">
      <w:pPr>
        <w:pStyle w:val="Comments"/>
      </w:pPr>
      <w:r>
        <w:t xml:space="preserve">Including output of </w:t>
      </w:r>
      <w:r w:rsidRPr="00E726AD">
        <w:t>[89bis#24][LTE/MTCe2] SIB Contents (Intel)</w:t>
      </w:r>
    </w:p>
    <w:p w:rsidR="003C3164" w:rsidRDefault="00A02512" w:rsidP="00A82997">
      <w:pPr>
        <w:pStyle w:val="Doc-title"/>
      </w:pPr>
      <w:hyperlink r:id="rId507" w:history="1">
        <w:r w:rsidR="00A82997" w:rsidRPr="00A02512">
          <w:rPr>
            <w:rStyle w:val="Hyperlink"/>
          </w:rPr>
          <w:t>R2-152227</w:t>
        </w:r>
      </w:hyperlink>
      <w:r w:rsidR="00A82997">
        <w:tab/>
        <w:t xml:space="preserve">SIBs for Rel-13 MTC; Samsung; Disc; </w:t>
      </w:r>
    </w:p>
    <w:p w:rsidR="00D8300C" w:rsidRPr="00D8300C" w:rsidRDefault="00D8300C" w:rsidP="00D8300C">
      <w:pPr>
        <w:pStyle w:val="Doc-text2"/>
      </w:pPr>
      <w:r>
        <w:t>-</w:t>
      </w:r>
      <w:r>
        <w:tab/>
      </w:r>
    </w:p>
    <w:p w:rsidR="003C3164" w:rsidRDefault="00A02512" w:rsidP="00A82997">
      <w:pPr>
        <w:pStyle w:val="Doc-title"/>
      </w:pPr>
      <w:hyperlink r:id="rId508" w:history="1">
        <w:r w:rsidR="00A82997" w:rsidRPr="00A02512">
          <w:rPr>
            <w:rStyle w:val="Hyperlink"/>
          </w:rPr>
          <w:t>R2-152645</w:t>
        </w:r>
      </w:hyperlink>
      <w:r w:rsidR="00A82997">
        <w:tab/>
        <w:t xml:space="preserve">SIB for Rel-13 low complexity and coverage enhanced UEs; Ericsson; Disc; </w:t>
      </w:r>
    </w:p>
    <w:p w:rsidR="00D8300C" w:rsidRDefault="003533C6" w:rsidP="00D8300C">
      <w:pPr>
        <w:pStyle w:val="Doc-text2"/>
      </w:pPr>
      <w:r>
        <w:t xml:space="preserve">Proposal 1: </w:t>
      </w:r>
    </w:p>
    <w:p w:rsidR="003533C6" w:rsidRDefault="003533C6" w:rsidP="003533C6">
      <w:pPr>
        <w:pStyle w:val="Doc-text2"/>
      </w:pPr>
      <w:r>
        <w:t>-</w:t>
      </w:r>
      <w:r>
        <w:tab/>
        <w:t xml:space="preserve">Intel thinks that this should be decided by RAN1. Samsung thinks that there </w:t>
      </w:r>
      <w:r w:rsidR="00310DC1">
        <w:t xml:space="preserve">probably </w:t>
      </w:r>
      <w:r>
        <w:t xml:space="preserve">needs to be </w:t>
      </w:r>
      <w:r w:rsidR="00310DC1">
        <w:t xml:space="preserve">some scheduling information </w:t>
      </w:r>
      <w:r>
        <w:t xml:space="preserve">in the MIB but thinks </w:t>
      </w:r>
      <w:r w:rsidR="00310DC1">
        <w:t>RAN1 should discuss those details</w:t>
      </w:r>
      <w:r>
        <w:t xml:space="preserve">. Huawei tends to agree. </w:t>
      </w:r>
    </w:p>
    <w:p w:rsidR="00310DC1" w:rsidRDefault="00310DC1" w:rsidP="003533C6">
      <w:pPr>
        <w:pStyle w:val="Doc-text2"/>
      </w:pPr>
      <w:r>
        <w:t>-</w:t>
      </w:r>
      <w:r>
        <w:tab/>
        <w:t xml:space="preserve">Intel thinks that we could consider informing RAN1 what the maximum expected size of SIB1 could be. </w:t>
      </w:r>
      <w:r w:rsidR="00437D8C">
        <w:t xml:space="preserve">Huawei thinks that it will be difficult to agree on a particular maximum value and in particular we don’t know which future extensions we may need. Therefore, 1000 bit should be the upper bound. </w:t>
      </w:r>
    </w:p>
    <w:p w:rsidR="00E34897" w:rsidRDefault="00E34897" w:rsidP="003533C6">
      <w:pPr>
        <w:pStyle w:val="Doc-text2"/>
      </w:pPr>
      <w:r>
        <w:t>-</w:t>
      </w:r>
      <w:r>
        <w:tab/>
        <w:t xml:space="preserve">Huawei agrees with the chairman that one fixed size of SIB1 will not be sufficient. That we could capture here. </w:t>
      </w:r>
    </w:p>
    <w:p w:rsidR="00437D8C" w:rsidRDefault="00437D8C" w:rsidP="003533C6">
      <w:pPr>
        <w:pStyle w:val="Doc-text2"/>
      </w:pPr>
      <w:r>
        <w:t>-</w:t>
      </w:r>
      <w:r>
        <w:tab/>
      </w:r>
      <w:r w:rsidR="00197EB2">
        <w:t xml:space="preserve">QC and Nokia Networks agree that having one fixed SIB1 size is not enough and hence proposal 1 should be agreeable. </w:t>
      </w:r>
    </w:p>
    <w:p w:rsidR="00D8300C" w:rsidRDefault="00E33F53" w:rsidP="00D8300C">
      <w:pPr>
        <w:pStyle w:val="Doc-text2"/>
      </w:pPr>
      <w:r>
        <w:t>-</w:t>
      </w:r>
      <w:r>
        <w:tab/>
        <w:t xml:space="preserve">Sierra Wireless thinks that also the repetition pattern might need to be configurable. </w:t>
      </w:r>
      <w:r w:rsidR="00B36C63">
        <w:t xml:space="preserve">Samsung does not think this needs to be configurable but rather determined for the worst case. </w:t>
      </w:r>
      <w:r w:rsidR="001E5906">
        <w:t xml:space="preserve">Intel thinks that an operator might only want to enable 10 dB coverage enhancement whereas some other wants to support 15 dB. </w:t>
      </w:r>
    </w:p>
    <w:p w:rsidR="003D5590" w:rsidRDefault="003D5590" w:rsidP="00D8300C">
      <w:pPr>
        <w:pStyle w:val="Doc-text2"/>
      </w:pPr>
    </w:p>
    <w:p w:rsidR="003D5590" w:rsidRDefault="003D5590" w:rsidP="00D8300C">
      <w:pPr>
        <w:pStyle w:val="Doc-text2"/>
      </w:pPr>
      <w:r>
        <w:t xml:space="preserve">Discussion: </w:t>
      </w:r>
    </w:p>
    <w:p w:rsidR="003D5590" w:rsidRDefault="003D5590" w:rsidP="00D8300C">
      <w:pPr>
        <w:pStyle w:val="Doc-text2"/>
      </w:pPr>
      <w:r>
        <w:t>-</w:t>
      </w:r>
      <w:r>
        <w:tab/>
        <w:t xml:space="preserve">Intel thinks that Samsung did not address the SIB acquisition delay and Intel considers this to be a main difference between the two acquisition schemes. </w:t>
      </w:r>
      <w:r w:rsidR="002674DF">
        <w:t xml:space="preserve">Nokia Networks thinks that low complexity UEs will also have lower performance. Nokia Networks thinks we should not optimize too much. Nokia Networks wonders how many HARQ processes the UE would have. Samsung agrees with Nokia Networks and thinks that cost is an issue. </w:t>
      </w:r>
      <w:r w:rsidR="00721557">
        <w:t xml:space="preserve">Samsung thinks that their proposal ensures the fastest SIB1 acquisition. </w:t>
      </w:r>
    </w:p>
    <w:p w:rsidR="00721557" w:rsidRDefault="00721557" w:rsidP="00D8300C">
      <w:pPr>
        <w:pStyle w:val="Doc-text2"/>
      </w:pPr>
      <w:r>
        <w:t>-</w:t>
      </w:r>
      <w:r>
        <w:tab/>
        <w:t xml:space="preserve">QC thinks that SIB1 has a very special scheduling mechanism for good reasons. It would be difficult to indicate a window before the UE even knows the TDD pattern and similar aspects. </w:t>
      </w:r>
    </w:p>
    <w:p w:rsidR="00EA693F" w:rsidRDefault="00EA693F" w:rsidP="00D8300C">
      <w:pPr>
        <w:pStyle w:val="Doc-text2"/>
      </w:pPr>
      <w:r>
        <w:t>-</w:t>
      </w:r>
      <w:r>
        <w:tab/>
        <w:t xml:space="preserve">Samsung wonders which scenario we are going to optimize for. </w:t>
      </w:r>
    </w:p>
    <w:p w:rsidR="00EA693F" w:rsidRDefault="00EA693F" w:rsidP="00D8300C">
      <w:pPr>
        <w:pStyle w:val="Doc-text2"/>
      </w:pPr>
      <w:r>
        <w:lastRenderedPageBreak/>
        <w:t>-</w:t>
      </w:r>
      <w:r>
        <w:tab/>
        <w:t xml:space="preserve">Ericsson thinks that we will go down to very few HARQ processes for extended coverage. However this is not due to complexity and it should still be possible to support multiple processes. </w:t>
      </w:r>
      <w:r w:rsidR="004D259C">
        <w:t>Intel agrees with Ericsson and thinks that we would have to define at least a minimum number of processes</w:t>
      </w:r>
      <w:r w:rsidR="00A06E08">
        <w:t xml:space="preserve"> that the UE supports. Those could be used of SI acquisition or data</w:t>
      </w:r>
      <w:r w:rsidR="004D259C">
        <w:t xml:space="preserve">. Samsung thinks that the buffer is still a cost factor and if there are multiple HARQ processes with 1000 bit each, this might not be feasible. </w:t>
      </w:r>
      <w:r w:rsidR="00830ACD">
        <w:t>MediaTek thinks that LC UEs in normal coverage will still need several processes</w:t>
      </w:r>
      <w:r w:rsidR="006912F4">
        <w:t xml:space="preserve"> but we have just one process today for SIB acquisition</w:t>
      </w:r>
      <w:r w:rsidR="00830ACD">
        <w:t xml:space="preserve">. </w:t>
      </w:r>
    </w:p>
    <w:p w:rsidR="00CA2FDE" w:rsidRDefault="00830ACD" w:rsidP="00CA2FDE">
      <w:pPr>
        <w:pStyle w:val="Doc-text2"/>
      </w:pPr>
      <w:r>
        <w:t>-</w:t>
      </w:r>
      <w:r>
        <w:tab/>
        <w:t xml:space="preserve">DCM would also be supportive of the interleaved approach and suggests asking RAN1 whether this would increase the cost. Vodafone thinks that faster SIB acquisition will also reduce the battery consumption and therefore supports the interleaved acquisition. </w:t>
      </w:r>
      <w:r w:rsidR="00087726">
        <w:t xml:space="preserve">Huawei also supports the interleaved approach since quite often UEs will be in normal coverage and it would help those to interleave the reception. </w:t>
      </w:r>
      <w:r w:rsidR="001C4FCF">
        <w:t xml:space="preserve">Panasonic would also be fine with that. </w:t>
      </w:r>
      <w:r w:rsidR="00CA2FDE">
        <w:t xml:space="preserve">Samsung does not like to agree this now. </w:t>
      </w:r>
      <w:r w:rsidR="005964F6">
        <w:t xml:space="preserve">Samsung thinks that it could be a RAN2 decision. Sony would support the interleaved acquisition. Ericsson does not see any complexity increase and hopes that RAN1will be able to confirm this. </w:t>
      </w:r>
      <w:r w:rsidR="004D3491">
        <w:t xml:space="preserve">CATT also supports the interleave acquisition. </w:t>
      </w:r>
      <w:r w:rsidR="00212ACF">
        <w:t xml:space="preserve">LG is not very comfortable with the multiple processes. </w:t>
      </w:r>
    </w:p>
    <w:p w:rsidR="005964F6" w:rsidRDefault="005964F6" w:rsidP="00CA2FDE">
      <w:pPr>
        <w:pStyle w:val="Doc-text2"/>
      </w:pPr>
      <w:r>
        <w:t>-</w:t>
      </w:r>
      <w:r>
        <w:tab/>
        <w:t xml:space="preserve">Sony thinks that a UE LC not supporting CE would not need to have multiple processes. </w:t>
      </w:r>
    </w:p>
    <w:p w:rsidR="00D8300C" w:rsidRDefault="00D8300C" w:rsidP="00D8300C">
      <w:pPr>
        <w:pStyle w:val="Doc-text2"/>
      </w:pPr>
    </w:p>
    <w:tbl>
      <w:tblPr>
        <w:tblStyle w:val="TableGrid"/>
        <w:tblW w:w="0" w:type="auto"/>
        <w:tblInd w:w="1622" w:type="dxa"/>
        <w:tblLook w:val="05E0" w:firstRow="1" w:lastRow="1" w:firstColumn="1" w:lastColumn="1" w:noHBand="0" w:noVBand="1"/>
      </w:tblPr>
      <w:tblGrid>
        <w:gridCol w:w="8494"/>
      </w:tblGrid>
      <w:tr w:rsidR="003533C6" w:rsidTr="003533C6">
        <w:tc>
          <w:tcPr>
            <w:tcW w:w="10116" w:type="dxa"/>
          </w:tcPr>
          <w:p w:rsidR="003533C6" w:rsidRDefault="003533C6" w:rsidP="003533C6">
            <w:pPr>
              <w:pStyle w:val="Doc-text2"/>
              <w:tabs>
                <w:tab w:val="left" w:pos="340"/>
              </w:tabs>
              <w:ind w:left="340" w:hanging="340"/>
            </w:pPr>
            <w:r>
              <w:rPr>
                <w:b/>
              </w:rPr>
              <w:t>Agreements</w:t>
            </w:r>
          </w:p>
          <w:p w:rsidR="003533C6" w:rsidRDefault="003533C6" w:rsidP="003533C6">
            <w:pPr>
              <w:pStyle w:val="Doc-text2"/>
              <w:tabs>
                <w:tab w:val="left" w:pos="340"/>
              </w:tabs>
              <w:ind w:left="340" w:hanging="340"/>
            </w:pPr>
          </w:p>
          <w:p w:rsidR="003533C6" w:rsidRDefault="003533C6" w:rsidP="003533C6">
            <w:pPr>
              <w:pStyle w:val="Doc-text2"/>
              <w:tabs>
                <w:tab w:val="left" w:pos="340"/>
              </w:tabs>
              <w:ind w:left="340" w:hanging="340"/>
            </w:pPr>
            <w:r>
              <w:t>1</w:t>
            </w:r>
            <w:r>
              <w:tab/>
            </w:r>
            <w:r w:rsidR="00E33F53">
              <w:t xml:space="preserve">The UE determines the TBS of SIB1x based on </w:t>
            </w:r>
            <w:r w:rsidR="00E33F53" w:rsidRPr="00E33F53">
              <w:t>information</w:t>
            </w:r>
            <w:r w:rsidR="00332153">
              <w:t xml:space="preserve"> in MIB (not a single fixed TBS</w:t>
            </w:r>
            <w:r w:rsidR="00E33F53">
              <w:t>)</w:t>
            </w:r>
          </w:p>
          <w:p w:rsidR="003533C6" w:rsidRDefault="003533C6" w:rsidP="003533C6">
            <w:pPr>
              <w:pStyle w:val="Doc-text2"/>
              <w:tabs>
                <w:tab w:val="left" w:pos="340"/>
              </w:tabs>
              <w:ind w:left="340" w:hanging="340"/>
            </w:pPr>
          </w:p>
          <w:p w:rsidR="003533C6" w:rsidRDefault="003533C6" w:rsidP="003533C6">
            <w:pPr>
              <w:pStyle w:val="Doc-text2"/>
              <w:tabs>
                <w:tab w:val="left" w:pos="340"/>
              </w:tabs>
              <w:ind w:left="340" w:hanging="340"/>
            </w:pPr>
            <w:r>
              <w:t>2</w:t>
            </w:r>
            <w:r>
              <w:tab/>
              <w:t xml:space="preserve">Acquisition of SI messages across SI windows is used for Rel-13 LC/CE (provided multiple HARQ buffers/parallel accumulation is </w:t>
            </w:r>
            <w:r w:rsidR="00605D48">
              <w:t>feasible</w:t>
            </w:r>
            <w:r>
              <w:t>)</w:t>
            </w:r>
          </w:p>
          <w:p w:rsidR="003533C6" w:rsidRPr="003533C6" w:rsidRDefault="003533C6" w:rsidP="003533C6">
            <w:pPr>
              <w:pStyle w:val="Doc-text2"/>
              <w:tabs>
                <w:tab w:val="left" w:pos="340"/>
              </w:tabs>
              <w:ind w:left="340" w:hanging="340"/>
            </w:pPr>
          </w:p>
        </w:tc>
      </w:tr>
    </w:tbl>
    <w:p w:rsidR="003533C6" w:rsidRDefault="003533C6" w:rsidP="00D8300C">
      <w:pPr>
        <w:pStyle w:val="Doc-text2"/>
      </w:pPr>
    </w:p>
    <w:p w:rsidR="003533C6" w:rsidRDefault="00605D48" w:rsidP="00D8300C">
      <w:pPr>
        <w:pStyle w:val="Doc-text2"/>
      </w:pPr>
      <w:r>
        <w:t>=&gt;</w:t>
      </w:r>
      <w:r>
        <w:tab/>
      </w:r>
      <w:r w:rsidRPr="00605D48">
        <w:t>Ask RAN1 to clarify if a Rel-13 LC/CE UE supports parallel decoding of SI transmissions</w:t>
      </w:r>
    </w:p>
    <w:p w:rsidR="00D8300C" w:rsidRPr="00D8300C" w:rsidRDefault="00D8300C" w:rsidP="00D8300C">
      <w:pPr>
        <w:pStyle w:val="Doc-text2"/>
      </w:pPr>
    </w:p>
    <w:p w:rsidR="006970AC" w:rsidRDefault="00A02512" w:rsidP="00A82997">
      <w:pPr>
        <w:pStyle w:val="Doc-title"/>
      </w:pPr>
      <w:hyperlink r:id="rId509" w:history="1">
        <w:r w:rsidR="00A82997" w:rsidRPr="00A02512">
          <w:rPr>
            <w:rStyle w:val="Hyperlink"/>
          </w:rPr>
          <w:t>R2-152161</w:t>
        </w:r>
      </w:hyperlink>
      <w:r w:rsidR="00A82997">
        <w:tab/>
        <w:t xml:space="preserve">Email discussion summary report on [89bis#24][LTE/MTCe2] SIB Contents; Intel Corporation; Report; related to email discussion [89bis#24]; </w:t>
      </w:r>
    </w:p>
    <w:p w:rsidR="00C173AC" w:rsidRDefault="00BF3BE0" w:rsidP="00C173AC">
      <w:pPr>
        <w:pStyle w:val="Doc-text2"/>
      </w:pPr>
      <w:r>
        <w:t xml:space="preserve">Proposal 1: </w:t>
      </w:r>
    </w:p>
    <w:p w:rsidR="002F1646" w:rsidRDefault="00BF3BE0" w:rsidP="00C173AC">
      <w:pPr>
        <w:pStyle w:val="Doc-text2"/>
      </w:pPr>
      <w:r>
        <w:t>-</w:t>
      </w:r>
      <w:r>
        <w:tab/>
        <w:t xml:space="preserve">Sony thinks a normal complexity UE supporting extended coverage would acquire the normal SIBs while in normal coverage but the new SIBs when in extended coverage. How is the UE supposed to behave when moving between the two and when the values are different. </w:t>
      </w:r>
      <w:r w:rsidR="007727B1">
        <w:t>Chairman thinks it would be an network error for those IEs where we agree that the values shall be the same. QC thinks that at least temporarily they could be different e.g. when the modification boundaries are not aligned.</w:t>
      </w:r>
    </w:p>
    <w:p w:rsidR="002F1646" w:rsidRDefault="002F1646" w:rsidP="00C173AC">
      <w:pPr>
        <w:pStyle w:val="Doc-text2"/>
      </w:pPr>
      <w:r>
        <w:t>-</w:t>
      </w:r>
      <w:r>
        <w:tab/>
        <w:t xml:space="preserve">Samsung wonders why we need a new IE for cell barring. </w:t>
      </w:r>
    </w:p>
    <w:p w:rsidR="00BF3BE0" w:rsidRDefault="002F1646" w:rsidP="00C173AC">
      <w:pPr>
        <w:pStyle w:val="Doc-text2"/>
      </w:pPr>
      <w:r>
        <w:t>-</w:t>
      </w:r>
      <w:r>
        <w:tab/>
        <w:t>Nokia Networks thinks that proposal 1 and 2 are somewhat contradicting since cellAccessRelatedInfo includes trackingAreaCode.</w:t>
      </w:r>
    </w:p>
    <w:p w:rsidR="00C173AC" w:rsidRDefault="00C173AC" w:rsidP="00C173AC">
      <w:pPr>
        <w:pStyle w:val="Doc-text2"/>
      </w:pPr>
    </w:p>
    <w:tbl>
      <w:tblPr>
        <w:tblStyle w:val="TableGrid"/>
        <w:tblW w:w="0" w:type="auto"/>
        <w:tblInd w:w="1622" w:type="dxa"/>
        <w:tblLook w:val="05E0" w:firstRow="1" w:lastRow="1" w:firstColumn="1" w:lastColumn="1" w:noHBand="0" w:noVBand="1"/>
      </w:tblPr>
      <w:tblGrid>
        <w:gridCol w:w="8494"/>
      </w:tblGrid>
      <w:tr w:rsidR="00C173AC" w:rsidTr="00C173AC">
        <w:tc>
          <w:tcPr>
            <w:tcW w:w="10116" w:type="dxa"/>
          </w:tcPr>
          <w:p w:rsidR="00C173AC" w:rsidRDefault="00C173AC" w:rsidP="00C173AC">
            <w:pPr>
              <w:pStyle w:val="Doc-text2"/>
              <w:tabs>
                <w:tab w:val="left" w:pos="340"/>
              </w:tabs>
              <w:ind w:left="340" w:hanging="340"/>
            </w:pPr>
            <w:r>
              <w:rPr>
                <w:b/>
              </w:rPr>
              <w:t>Agreements</w:t>
            </w:r>
          </w:p>
          <w:p w:rsidR="00C173AC" w:rsidRDefault="00C173AC" w:rsidP="00C173AC">
            <w:pPr>
              <w:pStyle w:val="Doc-text2"/>
              <w:tabs>
                <w:tab w:val="left" w:pos="340"/>
              </w:tabs>
              <w:ind w:left="340" w:hanging="340"/>
            </w:pPr>
          </w:p>
          <w:p w:rsidR="00C173AC" w:rsidRDefault="00E53966" w:rsidP="00C173AC">
            <w:pPr>
              <w:pStyle w:val="Doc-text2"/>
              <w:tabs>
                <w:tab w:val="left" w:pos="340"/>
              </w:tabs>
              <w:ind w:left="340" w:hanging="340"/>
            </w:pPr>
            <w:r>
              <w:t>1</w:t>
            </w:r>
            <w:r w:rsidR="00C173AC">
              <w:tab/>
            </w:r>
            <w:r>
              <w:t xml:space="preserve">The </w:t>
            </w:r>
            <w:r w:rsidR="00C173AC">
              <w:t xml:space="preserve">following </w:t>
            </w:r>
            <w:r w:rsidR="00E7269A">
              <w:t>fields will be provided in new SIB instances and shall have the same value as the corresponding fields provided in legacy SIBs</w:t>
            </w:r>
            <w:r w:rsidR="00C173AC">
              <w:t>, i.e. option B1: trackingAreaCode, cellIdentity, intraFreqReselection, p-Max, freqBandIndicator, tdd-Config, ims-EmergencySupport-r9, freqInfo and mbsfn-SubframeConfigList</w:t>
            </w:r>
            <w:r w:rsidR="00F45629">
              <w:t>, c</w:t>
            </w:r>
            <w:r w:rsidR="00F45629" w:rsidRPr="00E53966">
              <w:t xml:space="preserve">ellBarred </w:t>
            </w:r>
            <w:r w:rsidR="00F45629">
              <w:t>and plmn-IdentityList</w:t>
            </w:r>
            <w:r w:rsidR="00C173AC">
              <w:t>.</w:t>
            </w:r>
          </w:p>
          <w:p w:rsidR="005A7298" w:rsidRDefault="005A7298" w:rsidP="00C173AC">
            <w:pPr>
              <w:pStyle w:val="Doc-text2"/>
              <w:tabs>
                <w:tab w:val="left" w:pos="340"/>
              </w:tabs>
              <w:ind w:left="340" w:hanging="340"/>
            </w:pPr>
          </w:p>
          <w:p w:rsidR="00C173AC" w:rsidRDefault="00C173AC" w:rsidP="00C173AC">
            <w:pPr>
              <w:pStyle w:val="Doc-text2"/>
              <w:tabs>
                <w:tab w:val="left" w:pos="340"/>
              </w:tabs>
              <w:ind w:left="340" w:hanging="340"/>
            </w:pPr>
            <w:r>
              <w:t>2.</w:t>
            </w:r>
            <w:r>
              <w:tab/>
            </w:r>
            <w:r w:rsidR="00E53966" w:rsidRPr="00E53966">
              <w:t xml:space="preserve">The following </w:t>
            </w:r>
            <w:r w:rsidR="00E7269A">
              <w:t xml:space="preserve">fields will be provided in new SIB instances but may have different </w:t>
            </w:r>
            <w:r w:rsidRPr="002F1646">
              <w:rPr>
                <w:u w:val="single"/>
              </w:rPr>
              <w:t>value</w:t>
            </w:r>
            <w:r w:rsidR="00E7269A">
              <w:rPr>
                <w:u w:val="single"/>
              </w:rPr>
              <w:t>s</w:t>
            </w:r>
            <w:r w:rsidRPr="002F1646">
              <w:rPr>
                <w:u w:val="single"/>
              </w:rPr>
              <w:t xml:space="preserve"> </w:t>
            </w:r>
            <w:r>
              <w:t xml:space="preserve">than </w:t>
            </w:r>
            <w:r w:rsidR="00E7269A">
              <w:t xml:space="preserve">the corresponding fields provided in </w:t>
            </w:r>
            <w:r>
              <w:t xml:space="preserve">legacy </w:t>
            </w:r>
            <w:r w:rsidR="00E7269A">
              <w:t>SIBs</w:t>
            </w:r>
            <w:r>
              <w:t>, i.e. op</w:t>
            </w:r>
            <w:r w:rsidR="00E7269A">
              <w:t xml:space="preserve">tion B3: cellAccessRelatedInfo, </w:t>
            </w:r>
            <w:r>
              <w:t>schedulingInfoList and si-WindowLength.</w:t>
            </w:r>
          </w:p>
          <w:p w:rsidR="00C173AC" w:rsidRDefault="00C173AC" w:rsidP="00C173AC">
            <w:pPr>
              <w:pStyle w:val="Doc-text2"/>
              <w:tabs>
                <w:tab w:val="left" w:pos="340"/>
              </w:tabs>
              <w:ind w:left="340" w:hanging="340"/>
            </w:pPr>
            <w:r>
              <w:t>2.1</w:t>
            </w:r>
            <w:r>
              <w:tab/>
            </w:r>
            <w:r w:rsidR="00E7269A">
              <w:t xml:space="preserve">The following fields may be provided differently to </w:t>
            </w:r>
            <w:r>
              <w:t>LC and EC, i.e. option Bd: cellAccessRelatedInfo.</w:t>
            </w:r>
          </w:p>
          <w:p w:rsidR="00F45629" w:rsidRDefault="00F45629" w:rsidP="00C173AC">
            <w:pPr>
              <w:pStyle w:val="Doc-text2"/>
              <w:tabs>
                <w:tab w:val="left" w:pos="340"/>
              </w:tabs>
              <w:ind w:left="340" w:hanging="340"/>
            </w:pPr>
          </w:p>
          <w:p w:rsidR="005A7298" w:rsidRDefault="005A7298" w:rsidP="00C173AC">
            <w:pPr>
              <w:pStyle w:val="Doc-text2"/>
              <w:tabs>
                <w:tab w:val="left" w:pos="340"/>
              </w:tabs>
              <w:ind w:left="340" w:hanging="340"/>
            </w:pPr>
            <w:r w:rsidRPr="005A7298">
              <w:t>6.</w:t>
            </w:r>
            <w:r w:rsidRPr="005A7298">
              <w:tab/>
            </w:r>
            <w:r w:rsidR="00A757CA">
              <w:t>Can</w:t>
            </w:r>
            <w:r w:rsidR="00F5171A">
              <w:t xml:space="preserve"> </w:t>
            </w:r>
            <w:r w:rsidR="00A757CA">
              <w:t>consider merging</w:t>
            </w:r>
            <w:r w:rsidRPr="005A7298">
              <w:t xml:space="preserve"> the extensions of legacy IEs which were added in different specification versions (e.g. cellSelectionInfo with cellSelectionInfo-v920, cellSelectionInfo-v1130 and cellSelectionInfo-v1250; or freqBandIndicator with freqBandIndicator-v9e0; or </w:t>
            </w:r>
            <w:r w:rsidRPr="005A7298">
              <w:lastRenderedPageBreak/>
              <w:t>tdd-Config with tdd-Config-v1130; or multiBandInfoList with multiBandInfoList-v9e0; or ul-CarrierFreq with ul-CarrierFreq-v9e0</w:t>
            </w:r>
            <w:r w:rsidR="00BA4766">
              <w:t>, specialSubframePattern and specialSubframePattern-v1130</w:t>
            </w:r>
            <w:r w:rsidRPr="005A7298">
              <w:t>)</w:t>
            </w:r>
            <w:r w:rsidR="00F5171A">
              <w:t xml:space="preserve"> in order to reduce the ASN.1 overhead</w:t>
            </w:r>
            <w:r w:rsidR="006330AF">
              <w:t xml:space="preserve"> but carefully review the impact on procedural text referencing the current fields. </w:t>
            </w:r>
          </w:p>
          <w:p w:rsidR="005A7298" w:rsidRDefault="005A7298" w:rsidP="00C173AC">
            <w:pPr>
              <w:pStyle w:val="Doc-text2"/>
              <w:tabs>
                <w:tab w:val="left" w:pos="340"/>
              </w:tabs>
              <w:ind w:left="340" w:hanging="340"/>
            </w:pPr>
          </w:p>
          <w:p w:rsidR="005A7298" w:rsidRDefault="005A7298" w:rsidP="00A757CA">
            <w:pPr>
              <w:pStyle w:val="Doc-text2"/>
              <w:tabs>
                <w:tab w:val="left" w:pos="340"/>
              </w:tabs>
              <w:ind w:left="340" w:hanging="340"/>
            </w:pPr>
            <w:r w:rsidRPr="005A7298">
              <w:t>8.</w:t>
            </w:r>
            <w:r w:rsidRPr="005A7298">
              <w:tab/>
            </w:r>
            <w:r w:rsidR="00087155">
              <w:t xml:space="preserve">As working assumption </w:t>
            </w:r>
            <w:r w:rsidRPr="005A7298">
              <w:t>Rel-13 LC/EC UEs</w:t>
            </w:r>
            <w:r w:rsidR="00A757CA">
              <w:t xml:space="preserve"> are not required to receive SIB13, SIB15, SIB18 and SIB19</w:t>
            </w:r>
            <w:r w:rsidR="00087155">
              <w:t xml:space="preserve"> </w:t>
            </w:r>
            <w:r w:rsidR="00A757CA">
              <w:t>assuming that those UEs are not required to support the corresponding f</w:t>
            </w:r>
            <w:r w:rsidR="0064530E">
              <w:t>unctionality</w:t>
            </w:r>
          </w:p>
          <w:p w:rsidR="00A757CA" w:rsidRPr="00C173AC" w:rsidRDefault="00A757CA" w:rsidP="00A757CA">
            <w:pPr>
              <w:pStyle w:val="Doc-text2"/>
              <w:tabs>
                <w:tab w:val="left" w:pos="340"/>
              </w:tabs>
              <w:ind w:left="340" w:hanging="340"/>
            </w:pPr>
          </w:p>
        </w:tc>
      </w:tr>
    </w:tbl>
    <w:p w:rsidR="00C173AC" w:rsidRDefault="00C173AC" w:rsidP="00C173AC">
      <w:pPr>
        <w:pStyle w:val="Doc-text2"/>
      </w:pPr>
    </w:p>
    <w:p w:rsidR="00FE2290" w:rsidRDefault="00FE2290" w:rsidP="00141D1C">
      <w:pPr>
        <w:pStyle w:val="EmailDiscussion"/>
      </w:pPr>
      <w:bookmarkStart w:id="48" w:name="_Toc420682564"/>
      <w:r>
        <w:t xml:space="preserve">[LTE/MTC-LC] </w:t>
      </w:r>
      <w:r w:rsidR="00141D1C" w:rsidRPr="00141D1C">
        <w:t>SIB Contents</w:t>
      </w:r>
      <w:r w:rsidR="00141D1C">
        <w:t xml:space="preserve"> (Intel)</w:t>
      </w:r>
      <w:r w:rsidR="001B46B6">
        <w:br/>
      </w:r>
      <w:r w:rsidR="00141D1C">
        <w:t>=&gt;</w:t>
      </w:r>
      <w:r w:rsidR="00141D1C">
        <w:tab/>
        <w:t xml:space="preserve">Intended outcome: </w:t>
      </w:r>
      <w:r w:rsidR="001B46B6">
        <w:t>Email discussion r</w:t>
      </w:r>
      <w:r w:rsidR="00141D1C">
        <w:t>eport to RAN2-91</w:t>
      </w:r>
      <w:bookmarkEnd w:id="48"/>
    </w:p>
    <w:p w:rsidR="00C173AC" w:rsidRPr="00C173AC" w:rsidRDefault="00C173AC" w:rsidP="00C173AC">
      <w:pPr>
        <w:pStyle w:val="Doc-text2"/>
      </w:pPr>
    </w:p>
    <w:p w:rsidR="00DF5FC0" w:rsidRPr="00A82997" w:rsidRDefault="00A02512" w:rsidP="00A82997">
      <w:pPr>
        <w:pStyle w:val="Doc-title"/>
      </w:pPr>
      <w:hyperlink r:id="rId510" w:history="1">
        <w:r w:rsidR="00A82997" w:rsidRPr="00A02512">
          <w:rPr>
            <w:rStyle w:val="Hyperlink"/>
          </w:rPr>
          <w:t>R2-152086</w:t>
        </w:r>
      </w:hyperlink>
      <w:r w:rsidR="00A82997">
        <w:tab/>
        <w:t xml:space="preserve">MTC considerations concerning SIB scheduling; Gemalto N.V.; Disc; </w:t>
      </w:r>
    </w:p>
    <w:p w:rsidR="00DF5FC0" w:rsidRPr="00A82997" w:rsidRDefault="00A02512" w:rsidP="00A82997">
      <w:pPr>
        <w:pStyle w:val="Doc-title"/>
      </w:pPr>
      <w:hyperlink r:id="rId511" w:history="1">
        <w:r w:rsidR="00A82997" w:rsidRPr="00A02512">
          <w:rPr>
            <w:rStyle w:val="Hyperlink"/>
          </w:rPr>
          <w:t>R2-152110</w:t>
        </w:r>
      </w:hyperlink>
      <w:r w:rsidR="00A82997">
        <w:tab/>
        <w:t xml:space="preserve">SIB scheduling for low complexity MTC; Nokia Networks; Disc; </w:t>
      </w:r>
    </w:p>
    <w:p w:rsidR="00DF5FC0" w:rsidRPr="00A82997" w:rsidRDefault="00A02512" w:rsidP="00A82997">
      <w:pPr>
        <w:pStyle w:val="Doc-title"/>
      </w:pPr>
      <w:hyperlink r:id="rId512" w:history="1">
        <w:r w:rsidR="00A82997" w:rsidRPr="00A02512">
          <w:rPr>
            <w:rStyle w:val="Hyperlink"/>
          </w:rPr>
          <w:t>R2-152160</w:t>
        </w:r>
      </w:hyperlink>
      <w:r w:rsidR="00A82997">
        <w:tab/>
        <w:t xml:space="preserve">System information for Release-13 low complexity UEs and enhanced coverage; Intel Corporation; Disc; </w:t>
      </w:r>
    </w:p>
    <w:p w:rsidR="00DF5FC0" w:rsidRPr="00A82997" w:rsidRDefault="00A02512" w:rsidP="00A82997">
      <w:pPr>
        <w:pStyle w:val="Doc-title"/>
      </w:pPr>
      <w:hyperlink r:id="rId513" w:history="1">
        <w:r w:rsidR="00A82997" w:rsidRPr="00A02512">
          <w:rPr>
            <w:rStyle w:val="Hyperlink"/>
          </w:rPr>
          <w:t>R2-152190</w:t>
        </w:r>
      </w:hyperlink>
      <w:r w:rsidR="00A82997">
        <w:tab/>
        <w:t xml:space="preserve">Further Considerations of SI for MTC Low Cost and Enhanced Coverage; Fujitsu; Disc; </w:t>
      </w:r>
    </w:p>
    <w:p w:rsidR="00DF5FC0" w:rsidRPr="00A82997" w:rsidRDefault="00A02512" w:rsidP="00A82997">
      <w:pPr>
        <w:pStyle w:val="Doc-title"/>
      </w:pPr>
      <w:hyperlink r:id="rId514" w:history="1">
        <w:r w:rsidR="00A82997" w:rsidRPr="00A02512">
          <w:rPr>
            <w:rStyle w:val="Hyperlink"/>
          </w:rPr>
          <w:t>R2-152228</w:t>
        </w:r>
      </w:hyperlink>
      <w:r w:rsidR="00A82997">
        <w:tab/>
        <w:t xml:space="preserve">Dual scheduling of SIBs for use by LC UEs; Sierra Wireless S.A.; Disc; </w:t>
      </w:r>
    </w:p>
    <w:p w:rsidR="007F2C8A" w:rsidRPr="00A82997" w:rsidRDefault="00A02512" w:rsidP="00A82997">
      <w:pPr>
        <w:pStyle w:val="Doc-title"/>
      </w:pPr>
      <w:hyperlink r:id="rId515" w:history="1">
        <w:r w:rsidR="00A82997" w:rsidRPr="00A02512">
          <w:rPr>
            <w:rStyle w:val="Hyperlink"/>
          </w:rPr>
          <w:t>R2-152306</w:t>
        </w:r>
      </w:hyperlink>
      <w:r w:rsidR="00A82997">
        <w:tab/>
        <w:t xml:space="preserve">SI change notification for UEs in enhanced coverage; LG Electronics Inc.; Disc; </w:t>
      </w:r>
    </w:p>
    <w:p w:rsidR="00DF5FC0" w:rsidRPr="00A82997" w:rsidRDefault="00A02512" w:rsidP="00A82997">
      <w:pPr>
        <w:pStyle w:val="Doc-title"/>
      </w:pPr>
      <w:hyperlink r:id="rId516" w:history="1">
        <w:r w:rsidR="00A82997" w:rsidRPr="00A02512">
          <w:rPr>
            <w:rStyle w:val="Hyperlink"/>
          </w:rPr>
          <w:t>R2-152336</w:t>
        </w:r>
      </w:hyperlink>
      <w:r w:rsidR="00A82997">
        <w:tab/>
        <w:t xml:space="preserve">SIB scheduling for LC/EC MTC UE; NTT DOCOMO, INC.; Disc; </w:t>
      </w:r>
    </w:p>
    <w:p w:rsidR="00DF5FC0" w:rsidRPr="00A82997" w:rsidRDefault="00A02512" w:rsidP="00A82997">
      <w:pPr>
        <w:pStyle w:val="Doc-title"/>
      </w:pPr>
      <w:hyperlink r:id="rId517" w:history="1">
        <w:r w:rsidR="00A82997" w:rsidRPr="00A02512">
          <w:rPr>
            <w:rStyle w:val="Hyperlink"/>
          </w:rPr>
          <w:t>R2-152458</w:t>
        </w:r>
      </w:hyperlink>
      <w:r w:rsidR="00A82997">
        <w:tab/>
        <w:t xml:space="preserve">MTC SIB transmission; Huawei, HiSilicon; Disc; </w:t>
      </w:r>
    </w:p>
    <w:p w:rsidR="00DF5FC0" w:rsidRPr="00A82997" w:rsidRDefault="00A02512" w:rsidP="00A82997">
      <w:pPr>
        <w:pStyle w:val="Doc-title"/>
      </w:pPr>
      <w:hyperlink r:id="rId518" w:history="1">
        <w:r w:rsidR="00A82997" w:rsidRPr="00A02512">
          <w:rPr>
            <w:rStyle w:val="Hyperlink"/>
          </w:rPr>
          <w:t>R2-152551</w:t>
        </w:r>
      </w:hyperlink>
      <w:r w:rsidR="00A82997">
        <w:tab/>
        <w:t xml:space="preserve">SIB content relevant; NEC; Disc; </w:t>
      </w:r>
    </w:p>
    <w:p w:rsidR="00DF5FC0" w:rsidRPr="00A82997" w:rsidRDefault="00A02512" w:rsidP="00A82997">
      <w:pPr>
        <w:pStyle w:val="Doc-title"/>
      </w:pPr>
      <w:hyperlink r:id="rId519" w:history="1">
        <w:r w:rsidR="00A82997" w:rsidRPr="00A02512">
          <w:rPr>
            <w:rStyle w:val="Hyperlink"/>
          </w:rPr>
          <w:t>R2-152555</w:t>
        </w:r>
      </w:hyperlink>
      <w:r w:rsidR="00A82997">
        <w:tab/>
        <w:t xml:space="preserve">SIBs Scheduling; NEC; Disc; </w:t>
      </w:r>
    </w:p>
    <w:p w:rsidR="00DF5FC0" w:rsidRPr="00A82997" w:rsidRDefault="00A02512" w:rsidP="00A82997">
      <w:pPr>
        <w:pStyle w:val="Doc-title"/>
      </w:pPr>
      <w:hyperlink r:id="rId520" w:history="1">
        <w:r w:rsidR="00A82997" w:rsidRPr="00A02512">
          <w:rPr>
            <w:rStyle w:val="Hyperlink"/>
          </w:rPr>
          <w:t>R2-152612</w:t>
        </w:r>
      </w:hyperlink>
      <w:r w:rsidR="00A82997">
        <w:tab/>
        <w:t xml:space="preserve">Considerations for nb-SIB Timing and Repetition; Sierra Wireless S.A.; Disc; </w:t>
      </w:r>
    </w:p>
    <w:p w:rsidR="00DF5FC0" w:rsidRPr="00A82997" w:rsidRDefault="00A02512" w:rsidP="00A82997">
      <w:pPr>
        <w:pStyle w:val="Doc-title"/>
      </w:pPr>
      <w:hyperlink r:id="rId521" w:history="1">
        <w:r w:rsidR="00A82997" w:rsidRPr="00A02512">
          <w:rPr>
            <w:rStyle w:val="Hyperlink"/>
          </w:rPr>
          <w:t>R2-152644</w:t>
        </w:r>
      </w:hyperlink>
      <w:r w:rsidR="00A82997">
        <w:tab/>
        <w:t xml:space="preserve">MIB for Rel-13 low complexity and coverage enhanced UEs; Ericsson; Disc; </w:t>
      </w:r>
    </w:p>
    <w:p w:rsidR="00DF5FC0" w:rsidRPr="00A82997" w:rsidRDefault="00A02512" w:rsidP="00A82997">
      <w:pPr>
        <w:pStyle w:val="Doc-title"/>
      </w:pPr>
      <w:hyperlink r:id="rId522" w:history="1">
        <w:r w:rsidR="00A82997" w:rsidRPr="00A02512">
          <w:rPr>
            <w:rStyle w:val="Hyperlink"/>
          </w:rPr>
          <w:t>R2-152647</w:t>
        </w:r>
      </w:hyperlink>
      <w:r w:rsidR="00A82997">
        <w:tab/>
        <w:t xml:space="preserve">SI update for Rel-13 low complexity and coverage enhanced UEs; Ericsson; Disc; </w:t>
      </w:r>
    </w:p>
    <w:p w:rsidR="00DF5FC0" w:rsidRPr="00A82997" w:rsidRDefault="00A02512" w:rsidP="00A82997">
      <w:pPr>
        <w:pStyle w:val="Doc-title"/>
      </w:pPr>
      <w:hyperlink r:id="rId523" w:history="1">
        <w:r w:rsidR="00A82997" w:rsidRPr="00A02512">
          <w:rPr>
            <w:rStyle w:val="Hyperlink"/>
          </w:rPr>
          <w:t>R2-152648</w:t>
        </w:r>
      </w:hyperlink>
      <w:r w:rsidR="00A82997">
        <w:tab/>
        <w:t xml:space="preserve">DRAFT LS on reception of SI transmissions for Rel-13 low complexity and enhanced coverage UEs; Ericsson; LSout; </w:t>
      </w:r>
    </w:p>
    <w:p w:rsidR="00DF5FC0" w:rsidRPr="00A82997" w:rsidRDefault="00A02512" w:rsidP="00A82997">
      <w:pPr>
        <w:pStyle w:val="Doc-title"/>
      </w:pPr>
      <w:hyperlink r:id="rId524" w:history="1">
        <w:r w:rsidR="00A82997" w:rsidRPr="00A02512">
          <w:rPr>
            <w:rStyle w:val="Hyperlink"/>
          </w:rPr>
          <w:t>R2-152672</w:t>
        </w:r>
      </w:hyperlink>
      <w:r w:rsidR="00A82997">
        <w:tab/>
        <w:t xml:space="preserve">LC-MTC UE Issue related to SI reception; Alcatel-Lucent, Alcatel-Lucent Shanghai Bell; Disc; </w:t>
      </w:r>
    </w:p>
    <w:p w:rsidR="00DF5FC0" w:rsidRPr="00A82997" w:rsidRDefault="00A02512" w:rsidP="00A82997">
      <w:pPr>
        <w:pStyle w:val="Doc-title"/>
      </w:pPr>
      <w:hyperlink r:id="rId525" w:history="1">
        <w:r w:rsidR="00A82997" w:rsidRPr="00A02512">
          <w:rPr>
            <w:rStyle w:val="Hyperlink"/>
          </w:rPr>
          <w:t>R2-152675</w:t>
        </w:r>
      </w:hyperlink>
      <w:r w:rsidR="00A82997">
        <w:tab/>
        <w:t xml:space="preserve">SIB/SI Design for LC-MTC; Alcatel-Lucent, Alcatel-Lucent Shanghai Bell; Disc; </w:t>
      </w:r>
    </w:p>
    <w:p w:rsidR="00DF5FC0" w:rsidRPr="00A82997" w:rsidRDefault="00A02512" w:rsidP="00A82997">
      <w:pPr>
        <w:pStyle w:val="Doc-title"/>
      </w:pPr>
      <w:hyperlink r:id="rId526" w:history="1">
        <w:r w:rsidR="00A82997" w:rsidRPr="00A02512">
          <w:rPr>
            <w:rStyle w:val="Hyperlink"/>
          </w:rPr>
          <w:t>R2-152721</w:t>
        </w:r>
      </w:hyperlink>
      <w:r w:rsidR="00A82997">
        <w:tab/>
        <w:t xml:space="preserve">On the SIB contents; Samsung; Disc; </w:t>
      </w:r>
    </w:p>
    <w:p w:rsidR="00DF5FC0" w:rsidRPr="00A82997" w:rsidRDefault="00A02512" w:rsidP="00A82997">
      <w:pPr>
        <w:pStyle w:val="Doc-title"/>
      </w:pPr>
      <w:hyperlink r:id="rId527" w:history="1">
        <w:r w:rsidR="00A82997" w:rsidRPr="00A02512">
          <w:rPr>
            <w:rStyle w:val="Hyperlink"/>
          </w:rPr>
          <w:t>R2-152727</w:t>
        </w:r>
      </w:hyperlink>
      <w:r w:rsidR="00A82997">
        <w:tab/>
        <w:t xml:space="preserve">MIB for Rel-13 MTC; KT Corp.; Disc; </w:t>
      </w:r>
    </w:p>
    <w:p w:rsidR="00C003E3" w:rsidRDefault="00C003E3" w:rsidP="00C003E3">
      <w:pPr>
        <w:pStyle w:val="Heading3"/>
      </w:pPr>
      <w:r w:rsidRPr="0073578E">
        <w:t>7.4.</w:t>
      </w:r>
      <w:r>
        <w:t>3</w:t>
      </w:r>
      <w:r w:rsidRPr="0073578E">
        <w:tab/>
      </w:r>
      <w:r>
        <w:t>Mobility Support</w:t>
      </w:r>
    </w:p>
    <w:p w:rsidR="00E726AD" w:rsidRDefault="00E726AD" w:rsidP="00E726AD">
      <w:pPr>
        <w:pStyle w:val="Comments"/>
      </w:pPr>
      <w:r>
        <w:t xml:space="preserve">Including output of </w:t>
      </w:r>
      <w:r w:rsidRPr="00E726AD">
        <w:t>[89bis#23][LTE/MTCe2] Mobility support (MediaTek)</w:t>
      </w:r>
    </w:p>
    <w:p w:rsidR="0006580E" w:rsidRDefault="00A02512" w:rsidP="00A82997">
      <w:pPr>
        <w:pStyle w:val="Doc-title"/>
      </w:pPr>
      <w:hyperlink r:id="rId528" w:history="1">
        <w:r w:rsidR="00A82997" w:rsidRPr="00A02512">
          <w:rPr>
            <w:rStyle w:val="Hyperlink"/>
          </w:rPr>
          <w:t>R2-152773</w:t>
        </w:r>
      </w:hyperlink>
      <w:r w:rsidR="00A82997">
        <w:tab/>
        <w:t xml:space="preserve">Report of the email discussion [89bis#23][LTE/MTCe2] Mobility support; Mediatek Inc.; Report; related with email discussion [89bis#23] Mobility support; </w:t>
      </w:r>
    </w:p>
    <w:p w:rsidR="00502AF0" w:rsidRDefault="00A02512" w:rsidP="00502AF0">
      <w:pPr>
        <w:pStyle w:val="Doc-title"/>
      </w:pPr>
      <w:hyperlink r:id="rId529" w:history="1">
        <w:r w:rsidR="00502AF0" w:rsidRPr="00A02512">
          <w:rPr>
            <w:rStyle w:val="Hyperlink"/>
          </w:rPr>
          <w:t>R2-152888</w:t>
        </w:r>
      </w:hyperlink>
      <w:r w:rsidR="00502AF0">
        <w:tab/>
        <w:t xml:space="preserve">Report of the email discussion [89bis#23][LTE/MTCe2] Mobility support; Mediatek Inc.; Report; related with email discussion [89bis#23] Mobility support; </w:t>
      </w:r>
    </w:p>
    <w:p w:rsidR="00664AD8" w:rsidRDefault="00664AD8" w:rsidP="00664AD8">
      <w:pPr>
        <w:pStyle w:val="Doc-text2"/>
      </w:pPr>
      <w:r>
        <w:t>-</w:t>
      </w:r>
      <w:r>
        <w:tab/>
      </w:r>
      <w:r w:rsidR="002C3225">
        <w:t xml:space="preserve">MediaTek thinks we may consider asking RAN4 about further input. </w:t>
      </w:r>
    </w:p>
    <w:p w:rsidR="00937AE5" w:rsidRDefault="00937AE5" w:rsidP="00664AD8">
      <w:pPr>
        <w:pStyle w:val="Doc-text2"/>
      </w:pPr>
    </w:p>
    <w:tbl>
      <w:tblPr>
        <w:tblStyle w:val="TableGrid"/>
        <w:tblW w:w="0" w:type="auto"/>
        <w:tblInd w:w="1622" w:type="dxa"/>
        <w:tblLook w:val="05E0" w:firstRow="1" w:lastRow="1" w:firstColumn="1" w:lastColumn="1" w:noHBand="0" w:noVBand="1"/>
      </w:tblPr>
      <w:tblGrid>
        <w:gridCol w:w="8494"/>
      </w:tblGrid>
      <w:tr w:rsidR="00937AE5" w:rsidTr="00937AE5">
        <w:tc>
          <w:tcPr>
            <w:tcW w:w="10116" w:type="dxa"/>
          </w:tcPr>
          <w:p w:rsidR="00937AE5" w:rsidRDefault="00937AE5" w:rsidP="00937AE5">
            <w:pPr>
              <w:pStyle w:val="Doc-text2"/>
              <w:tabs>
                <w:tab w:val="left" w:pos="340"/>
              </w:tabs>
              <w:ind w:left="340" w:hanging="340"/>
            </w:pPr>
            <w:r>
              <w:rPr>
                <w:b/>
              </w:rPr>
              <w:t>Agreements</w:t>
            </w:r>
          </w:p>
          <w:p w:rsidR="00937AE5" w:rsidRDefault="00937AE5" w:rsidP="00937AE5">
            <w:pPr>
              <w:pStyle w:val="Doc-text2"/>
              <w:tabs>
                <w:tab w:val="left" w:pos="340"/>
              </w:tabs>
              <w:ind w:left="340" w:hanging="340"/>
            </w:pPr>
          </w:p>
          <w:p w:rsidR="00937AE5" w:rsidRDefault="00380C9A" w:rsidP="00937AE5">
            <w:pPr>
              <w:pStyle w:val="Doc-text2"/>
              <w:tabs>
                <w:tab w:val="left" w:pos="340"/>
              </w:tabs>
              <w:ind w:left="340" w:hanging="340"/>
            </w:pPr>
            <w:r>
              <w:t>1</w:t>
            </w:r>
            <w:r>
              <w:tab/>
            </w:r>
            <w:r w:rsidR="00937AE5">
              <w:t xml:space="preserve">From Mobility point of view, we need to discriminate between 2 cases, a) UEs in normal coverage, and b) UEs in enhanced coverage. Additional functionality for Normal UEs in EC (beyond support of LC UEs in EC) shall have low priority. </w:t>
            </w:r>
          </w:p>
          <w:p w:rsidR="00380C9A" w:rsidRDefault="00380C9A" w:rsidP="00937AE5">
            <w:pPr>
              <w:pStyle w:val="Doc-text2"/>
              <w:tabs>
                <w:tab w:val="left" w:pos="340"/>
              </w:tabs>
              <w:ind w:left="340" w:hanging="340"/>
            </w:pPr>
          </w:p>
          <w:p w:rsidR="00DC2086" w:rsidRDefault="00937AE5" w:rsidP="00937AE5">
            <w:pPr>
              <w:pStyle w:val="Doc-text2"/>
              <w:tabs>
                <w:tab w:val="left" w:pos="340"/>
              </w:tabs>
              <w:ind w:left="340" w:hanging="340"/>
            </w:pPr>
            <w:r>
              <w:t>2</w:t>
            </w:r>
            <w:r w:rsidR="00380C9A">
              <w:tab/>
            </w:r>
            <w:r>
              <w:t>Cell selection functionality exists also in the enhanced coverage cases</w:t>
            </w:r>
            <w:r w:rsidR="00DC2086">
              <w:t xml:space="preserve"> following </w:t>
            </w:r>
            <w:r>
              <w:t>legacy cell selection</w:t>
            </w:r>
            <w:r w:rsidR="00DC2086">
              <w:t xml:space="preserve"> as baseline</w:t>
            </w:r>
            <w:r>
              <w:t xml:space="preserve">. </w:t>
            </w:r>
          </w:p>
          <w:p w:rsidR="00DC2086" w:rsidRDefault="00DC2086" w:rsidP="00937AE5">
            <w:pPr>
              <w:pStyle w:val="Doc-text2"/>
              <w:tabs>
                <w:tab w:val="left" w:pos="340"/>
              </w:tabs>
              <w:ind w:left="340" w:hanging="340"/>
            </w:pPr>
            <w:r>
              <w:t>2a</w:t>
            </w:r>
            <w:r>
              <w:tab/>
            </w:r>
            <w:r w:rsidR="00937AE5">
              <w:t xml:space="preserve">If a cell supports Rel-13 LC UE, a Rel-13 LC UE is allowed to select the cell; otherwise the cell is considered as a barred cell. </w:t>
            </w:r>
          </w:p>
          <w:p w:rsidR="00937AE5" w:rsidRDefault="00DC2086" w:rsidP="00937AE5">
            <w:pPr>
              <w:pStyle w:val="Doc-text2"/>
              <w:tabs>
                <w:tab w:val="left" w:pos="340"/>
              </w:tabs>
              <w:ind w:left="340" w:hanging="340"/>
            </w:pPr>
            <w:r>
              <w:t>2b</w:t>
            </w:r>
            <w:r>
              <w:tab/>
            </w:r>
            <w:r w:rsidR="00937AE5">
              <w:t>If a cell supports Rel-13 EC functionality, the Rel-13 UE supporting EC mode is allowed to select the cell in normal or enhanced coverage.</w:t>
            </w:r>
          </w:p>
          <w:p w:rsidR="00380C9A" w:rsidRDefault="00380C9A" w:rsidP="00937AE5">
            <w:pPr>
              <w:pStyle w:val="Doc-text2"/>
              <w:tabs>
                <w:tab w:val="left" w:pos="340"/>
              </w:tabs>
              <w:ind w:left="340" w:hanging="340"/>
            </w:pPr>
          </w:p>
          <w:p w:rsidR="00937AE5" w:rsidRDefault="00380C9A" w:rsidP="00937AE5">
            <w:pPr>
              <w:pStyle w:val="Doc-text2"/>
              <w:tabs>
                <w:tab w:val="left" w:pos="340"/>
              </w:tabs>
              <w:ind w:left="340" w:hanging="340"/>
            </w:pPr>
            <w:r>
              <w:t>4</w:t>
            </w:r>
            <w:r>
              <w:tab/>
            </w:r>
            <w:r w:rsidR="00937AE5">
              <w:t xml:space="preserve">The UE uses normal mode if the cell is suitable according to legacy/normal S criteria, and otherwise uses EC mode if the cell is suitable according to EC S criteria. This assumption is dependent on RAN4 outcome on measurements in EC. </w:t>
            </w:r>
          </w:p>
          <w:p w:rsidR="00937AE5" w:rsidRDefault="00937AE5" w:rsidP="00937AE5">
            <w:pPr>
              <w:pStyle w:val="Doc-text2"/>
              <w:tabs>
                <w:tab w:val="left" w:pos="340"/>
              </w:tabs>
              <w:ind w:left="340" w:hanging="340"/>
            </w:pPr>
          </w:p>
          <w:p w:rsidR="00937AE5" w:rsidRDefault="00937AE5" w:rsidP="00937AE5">
            <w:pPr>
              <w:pStyle w:val="Doc-text2"/>
              <w:tabs>
                <w:tab w:val="left" w:pos="340"/>
              </w:tabs>
              <w:ind w:left="340" w:hanging="340"/>
            </w:pPr>
            <w:r>
              <w:t>5</w:t>
            </w:r>
            <w:r w:rsidR="00380C9A">
              <w:tab/>
            </w:r>
            <w:r>
              <w:t xml:space="preserve">RAN2 assumes that Intra-frequency Cell reselection and same priority cell reselection is supported by </w:t>
            </w:r>
            <w:r w:rsidR="009E3176">
              <w:t xml:space="preserve">Rel-13 EC </w:t>
            </w:r>
            <w:r>
              <w:t xml:space="preserve">UEs. RAN4 involvement is needed to determine the feasibility, in particular for deep EC. </w:t>
            </w:r>
          </w:p>
          <w:p w:rsidR="00380C9A" w:rsidRDefault="00380C9A" w:rsidP="00937AE5">
            <w:pPr>
              <w:pStyle w:val="Doc-text2"/>
              <w:tabs>
                <w:tab w:val="left" w:pos="340"/>
              </w:tabs>
              <w:ind w:left="340" w:hanging="340"/>
            </w:pPr>
          </w:p>
          <w:p w:rsidR="009E3176" w:rsidRDefault="00937AE5" w:rsidP="00937AE5">
            <w:pPr>
              <w:pStyle w:val="Doc-text2"/>
              <w:tabs>
                <w:tab w:val="left" w:pos="340"/>
              </w:tabs>
              <w:ind w:left="340" w:hanging="340"/>
            </w:pPr>
            <w:r>
              <w:t>6</w:t>
            </w:r>
            <w:r w:rsidR="00380C9A">
              <w:tab/>
            </w:r>
            <w:r w:rsidR="009E3176">
              <w:t xml:space="preserve">The UE shall </w:t>
            </w:r>
            <w:r w:rsidR="00851F11">
              <w:t xml:space="preserve">reselect to inter-frequency </w:t>
            </w:r>
            <w:r w:rsidR="009E3176">
              <w:t xml:space="preserve">cells in which the UE is able to operate in NC over cells in which it has to use EC based on radio measurements. </w:t>
            </w:r>
          </w:p>
          <w:p w:rsidR="00A100BF" w:rsidRDefault="00A100BF" w:rsidP="0024123D">
            <w:pPr>
              <w:pStyle w:val="Doc-text2"/>
              <w:tabs>
                <w:tab w:val="left" w:pos="340"/>
              </w:tabs>
              <w:ind w:left="340" w:hanging="340"/>
            </w:pPr>
          </w:p>
          <w:p w:rsidR="00937AE5" w:rsidRDefault="00937AE5" w:rsidP="0024123D">
            <w:pPr>
              <w:pStyle w:val="Doc-text2"/>
              <w:tabs>
                <w:tab w:val="left" w:pos="340"/>
              </w:tabs>
              <w:ind w:left="340" w:hanging="340"/>
            </w:pPr>
            <w:r>
              <w:t>9</w:t>
            </w:r>
            <w:r w:rsidR="0024123D">
              <w:tab/>
            </w:r>
            <w:r>
              <w:t>Inter-RAT cell reselection</w:t>
            </w:r>
            <w:r w:rsidR="00A100BF">
              <w:t xml:space="preserve"> </w:t>
            </w:r>
            <w:r w:rsidR="008F61AE">
              <w:t xml:space="preserve">from LTE to other RATs </w:t>
            </w:r>
            <w:r w:rsidR="00141F82">
              <w:t>is</w:t>
            </w:r>
            <w:r w:rsidR="008F61AE">
              <w:t xml:space="preserve"> </w:t>
            </w:r>
            <w:r w:rsidR="00A100BF">
              <w:t>supported by existing means</w:t>
            </w:r>
            <w:r w:rsidR="00773CD0">
              <w:t xml:space="preserve"> (if the UE supports other RATs)</w:t>
            </w:r>
            <w:r w:rsidR="00A100BF">
              <w:t>.</w:t>
            </w:r>
          </w:p>
          <w:p w:rsidR="0024123D" w:rsidRPr="00937AE5" w:rsidRDefault="0024123D" w:rsidP="0024123D">
            <w:pPr>
              <w:pStyle w:val="Doc-text2"/>
              <w:tabs>
                <w:tab w:val="left" w:pos="340"/>
              </w:tabs>
              <w:ind w:left="340" w:hanging="340"/>
            </w:pPr>
          </w:p>
        </w:tc>
      </w:tr>
    </w:tbl>
    <w:p w:rsidR="00937AE5" w:rsidRDefault="00937AE5" w:rsidP="00664AD8">
      <w:pPr>
        <w:pStyle w:val="Doc-text2"/>
      </w:pPr>
    </w:p>
    <w:p w:rsidR="00094751" w:rsidRPr="00664AD8" w:rsidRDefault="00094751" w:rsidP="00FD16D0">
      <w:pPr>
        <w:pStyle w:val="Doc-text2"/>
      </w:pPr>
      <w:r>
        <w:t>=&gt;</w:t>
      </w:r>
      <w:r>
        <w:tab/>
        <w:t xml:space="preserve">CB: </w:t>
      </w:r>
      <w:r w:rsidR="001B46B6">
        <w:t>[LTE/MTC-LC]</w:t>
      </w:r>
      <w:r w:rsidR="00FD16D0">
        <w:t xml:space="preserve"> </w:t>
      </w:r>
      <w:r>
        <w:t xml:space="preserve">An </w:t>
      </w:r>
      <w:r w:rsidR="0096785E">
        <w:t xml:space="preserve">draft </w:t>
      </w:r>
      <w:r>
        <w:t xml:space="preserve">LS to RAN4 may be provided in </w:t>
      </w:r>
      <w:hyperlink r:id="rId530" w:history="1">
        <w:r w:rsidRPr="00A02512">
          <w:rPr>
            <w:rStyle w:val="Hyperlink"/>
          </w:rPr>
          <w:t>R2-152890</w:t>
        </w:r>
      </w:hyperlink>
      <w:r>
        <w:t xml:space="preserve"> (MediaTek)</w:t>
      </w:r>
    </w:p>
    <w:p w:rsidR="0096785E" w:rsidRDefault="00A02512" w:rsidP="00124D70">
      <w:pPr>
        <w:pStyle w:val="Doc-title"/>
      </w:pPr>
      <w:hyperlink r:id="rId531" w:history="1">
        <w:r w:rsidR="0096785E" w:rsidRPr="00A02512">
          <w:rPr>
            <w:rStyle w:val="Hyperlink"/>
          </w:rPr>
          <w:t>R2-152890</w:t>
        </w:r>
      </w:hyperlink>
      <w:r w:rsidR="0096785E">
        <w:tab/>
        <w:t>Draft LS to RAN4 on measurements and cell reselection for MTC LC/EC; contact: MediaTek</w:t>
      </w:r>
    </w:p>
    <w:p w:rsidR="0096785E" w:rsidRDefault="00A02512" w:rsidP="00FD16D0">
      <w:pPr>
        <w:pStyle w:val="Doc-title"/>
      </w:pPr>
      <w:hyperlink r:id="rId532" w:history="1">
        <w:r w:rsidR="00FD16D0" w:rsidRPr="00A02512">
          <w:rPr>
            <w:rStyle w:val="Hyperlink"/>
          </w:rPr>
          <w:t>R2-152906</w:t>
        </w:r>
      </w:hyperlink>
      <w:r w:rsidR="00FD16D0" w:rsidRPr="00FD16D0">
        <w:tab/>
        <w:t>Draft LS to RAN4 on measurements and cell reselection for MTC LC/EC; contact: MediaTek</w:t>
      </w:r>
    </w:p>
    <w:p w:rsidR="00FD16D0" w:rsidRPr="00FD16D0" w:rsidRDefault="00FD16D0" w:rsidP="00FD16D0">
      <w:pPr>
        <w:pStyle w:val="LSApproved"/>
      </w:pPr>
      <w:bookmarkStart w:id="49" w:name="_Toc420682578"/>
      <w:r>
        <w:t>=&gt;</w:t>
      </w:r>
      <w:r>
        <w:tab/>
        <w:t xml:space="preserve">The LS </w:t>
      </w:r>
      <w:r w:rsidRPr="00FD16D0">
        <w:t>on measurements and cell reselection for MTC LC/EC</w:t>
      </w:r>
      <w:r>
        <w:t xml:space="preserve"> to RAN4 is approved in </w:t>
      </w:r>
      <w:r w:rsidRPr="00A02512">
        <w:rPr>
          <w:color w:val="FF0000"/>
        </w:rPr>
        <w:t>R2-152914</w:t>
      </w:r>
      <w:bookmarkEnd w:id="49"/>
    </w:p>
    <w:p w:rsidR="00FD16D0" w:rsidRPr="00FD16D0" w:rsidRDefault="00FD16D0" w:rsidP="00FD16D0">
      <w:pPr>
        <w:pStyle w:val="Doc-text2"/>
      </w:pPr>
    </w:p>
    <w:p w:rsidR="005965EE" w:rsidRPr="00A82997" w:rsidRDefault="00A02512" w:rsidP="005965EE">
      <w:pPr>
        <w:pStyle w:val="Doc-title"/>
      </w:pPr>
      <w:hyperlink r:id="rId533" w:history="1">
        <w:r w:rsidR="005965EE" w:rsidRPr="00A02512">
          <w:rPr>
            <w:rStyle w:val="Hyperlink"/>
          </w:rPr>
          <w:t>R2-152578</w:t>
        </w:r>
      </w:hyperlink>
      <w:r w:rsidR="005965EE">
        <w:tab/>
        <w:t xml:space="preserve">Connected mode Mobility for LC and CE; Ericsson; Disc; </w:t>
      </w:r>
    </w:p>
    <w:p w:rsidR="00FC156F" w:rsidRPr="00A82997" w:rsidRDefault="00A02512" w:rsidP="00A82997">
      <w:pPr>
        <w:pStyle w:val="Doc-title"/>
      </w:pPr>
      <w:hyperlink r:id="rId534" w:history="1">
        <w:r w:rsidR="00A82997" w:rsidRPr="00A02512">
          <w:rPr>
            <w:rStyle w:val="Hyperlink"/>
          </w:rPr>
          <w:t>R2-152737</w:t>
        </w:r>
      </w:hyperlink>
      <w:r w:rsidR="00A82997">
        <w:tab/>
        <w:t xml:space="preserve">Idle mode mobility for CE; LG Electronics Inc.; Disc; </w:t>
      </w:r>
    </w:p>
    <w:p w:rsidR="00DF5FC0" w:rsidRPr="00A82997" w:rsidRDefault="00A02512" w:rsidP="00A82997">
      <w:pPr>
        <w:pStyle w:val="Doc-title"/>
      </w:pPr>
      <w:hyperlink r:id="rId535" w:history="1">
        <w:r w:rsidR="00A82997" w:rsidRPr="00A02512">
          <w:rPr>
            <w:rStyle w:val="Hyperlink"/>
          </w:rPr>
          <w:t>R2-152163</w:t>
        </w:r>
      </w:hyperlink>
      <w:r w:rsidR="00A82997">
        <w:tab/>
        <w:t xml:space="preserve">Mobility support for  Release-13 low complexity UEs and enhanced coverage; Intel Corporation; Disc; </w:t>
      </w:r>
    </w:p>
    <w:p w:rsidR="00DE69E4" w:rsidRPr="00A82997" w:rsidRDefault="00A02512" w:rsidP="00A82997">
      <w:pPr>
        <w:pStyle w:val="Doc-title"/>
      </w:pPr>
      <w:hyperlink r:id="rId536" w:history="1">
        <w:r w:rsidR="00A82997" w:rsidRPr="00A02512">
          <w:rPr>
            <w:rStyle w:val="Hyperlink"/>
          </w:rPr>
          <w:t>R2-152413</w:t>
        </w:r>
      </w:hyperlink>
      <w:r w:rsidR="00A82997">
        <w:tab/>
        <w:t xml:space="preserve">Further discussion on cell selection/reselection parameters in EC; HTC; Disc; </w:t>
      </w:r>
    </w:p>
    <w:p w:rsidR="00DE69E4" w:rsidRDefault="00DE69E4" w:rsidP="00DE69E4">
      <w:pPr>
        <w:pStyle w:val="Comments"/>
      </w:pPr>
      <w:r>
        <w:t>[Moved from 7.4.2 to 7.4.3]</w:t>
      </w:r>
    </w:p>
    <w:p w:rsidR="00DF5FC0" w:rsidRPr="00A82997" w:rsidRDefault="00A02512" w:rsidP="00A82997">
      <w:pPr>
        <w:pStyle w:val="Doc-title"/>
      </w:pPr>
      <w:hyperlink r:id="rId537" w:history="1">
        <w:r w:rsidR="00A82997" w:rsidRPr="00A02512">
          <w:rPr>
            <w:rStyle w:val="Hyperlink"/>
          </w:rPr>
          <w:t>R2-152433</w:t>
        </w:r>
      </w:hyperlink>
      <w:r w:rsidR="00A82997">
        <w:tab/>
        <w:t xml:space="preserve">Reduced Mobility support; Sony; Disc; </w:t>
      </w:r>
    </w:p>
    <w:p w:rsidR="00DF5FC0" w:rsidRPr="00A82997" w:rsidRDefault="00A02512" w:rsidP="00A82997">
      <w:pPr>
        <w:pStyle w:val="Doc-title"/>
      </w:pPr>
      <w:hyperlink r:id="rId538" w:history="1">
        <w:r w:rsidR="00A82997" w:rsidRPr="00A02512">
          <w:rPr>
            <w:rStyle w:val="Hyperlink"/>
          </w:rPr>
          <w:t>R2-152435</w:t>
        </w:r>
      </w:hyperlink>
      <w:r w:rsidR="00A82997">
        <w:tab/>
        <w:t xml:space="preserve">Cell Selection and Reselection for Enhanced Coverage; Sony; Disc; </w:t>
      </w:r>
    </w:p>
    <w:p w:rsidR="006D189D" w:rsidRPr="00A82997" w:rsidRDefault="00A02512" w:rsidP="00A82997">
      <w:pPr>
        <w:pStyle w:val="Doc-title"/>
      </w:pPr>
      <w:hyperlink r:id="rId539" w:history="1">
        <w:r w:rsidR="00A82997" w:rsidRPr="00A02512">
          <w:rPr>
            <w:rStyle w:val="Hyperlink"/>
          </w:rPr>
          <w:t>R2-152709</w:t>
        </w:r>
      </w:hyperlink>
      <w:r w:rsidR="00A82997">
        <w:tab/>
        <w:t xml:space="preserve">Idle mode mobility support for Rel.13 eMTC; Qualcomm Incorporated; Disc; </w:t>
      </w:r>
    </w:p>
    <w:p w:rsidR="00DF5FC0" w:rsidRPr="00A82997" w:rsidRDefault="00A02512" w:rsidP="00A82997">
      <w:pPr>
        <w:pStyle w:val="Doc-title"/>
      </w:pPr>
      <w:hyperlink r:id="rId540" w:history="1">
        <w:r w:rsidR="00A82997" w:rsidRPr="00A02512">
          <w:rPr>
            <w:rStyle w:val="Hyperlink"/>
          </w:rPr>
          <w:t>R2-152723</w:t>
        </w:r>
      </w:hyperlink>
      <w:r w:rsidR="00A82997">
        <w:tab/>
        <w:t xml:space="preserve">Cell Selection/Reselection for Rel-13 low complexity MTC; Samsung; Disc; </w:t>
      </w:r>
    </w:p>
    <w:p w:rsidR="009F6518" w:rsidRPr="00A82997" w:rsidRDefault="00A82997" w:rsidP="00A82997">
      <w:pPr>
        <w:pStyle w:val="Doc-title"/>
      </w:pPr>
      <w:r w:rsidRPr="00A02512">
        <w:rPr>
          <w:color w:val="FF0000"/>
        </w:rPr>
        <w:t>R2-152743</w:t>
      </w:r>
      <w:r>
        <w:tab/>
        <w:t xml:space="preserve">Idle mode mobility support for Rel.13 eMTC; Qualcomm Incorporated; Disc; </w:t>
      </w:r>
    </w:p>
    <w:p w:rsidR="009F6518" w:rsidRPr="00FA2DDA" w:rsidRDefault="009F6518" w:rsidP="009F6518">
      <w:pPr>
        <w:pStyle w:val="Comments"/>
      </w:pPr>
      <w:r>
        <w:t>[Late]</w:t>
      </w:r>
    </w:p>
    <w:p w:rsidR="00AC308E" w:rsidRDefault="00AF37D0" w:rsidP="00AC308E">
      <w:pPr>
        <w:pStyle w:val="Heading3"/>
      </w:pPr>
      <w:r>
        <w:t>7.4.4</w:t>
      </w:r>
      <w:r>
        <w:tab/>
      </w:r>
      <w:r w:rsidR="007D59CB" w:rsidRPr="0073578E">
        <w:t>Random Access</w:t>
      </w:r>
    </w:p>
    <w:p w:rsidR="00445E18" w:rsidRDefault="00A02512" w:rsidP="00A82997">
      <w:pPr>
        <w:pStyle w:val="Doc-title"/>
      </w:pPr>
      <w:hyperlink r:id="rId541" w:history="1">
        <w:r w:rsidR="00A82997" w:rsidRPr="00A02512">
          <w:rPr>
            <w:rStyle w:val="Hyperlink"/>
          </w:rPr>
          <w:t>R2-152351</w:t>
        </w:r>
      </w:hyperlink>
      <w:r w:rsidR="00A82997">
        <w:tab/>
        <w:t xml:space="preserve">RACH partitioning for Low/Normal Complexity-EC UE; NTT DOCOMO, INC.; Disc; </w:t>
      </w:r>
    </w:p>
    <w:p w:rsidR="00AE5E52" w:rsidRDefault="00AE5E52" w:rsidP="00F162ED">
      <w:pPr>
        <w:pStyle w:val="Doc-text2"/>
      </w:pPr>
      <w:r>
        <w:t xml:space="preserve">Proposal 1: </w:t>
      </w:r>
    </w:p>
    <w:p w:rsidR="00F162ED" w:rsidRDefault="00F162ED" w:rsidP="00F162ED">
      <w:pPr>
        <w:pStyle w:val="Doc-text2"/>
      </w:pPr>
      <w:r>
        <w:t>-</w:t>
      </w:r>
      <w:r>
        <w:tab/>
        <w:t>Intel thinks that there will be no repetition in case 3</w:t>
      </w:r>
    </w:p>
    <w:p w:rsidR="00F162ED" w:rsidRDefault="00F162ED" w:rsidP="00F162ED">
      <w:pPr>
        <w:pStyle w:val="Doc-text2"/>
      </w:pPr>
      <w:r>
        <w:t>-</w:t>
      </w:r>
      <w:r>
        <w:tab/>
        <w:t xml:space="preserve">Intel wonders whether the implication of 5 and 6 would be that a UE would have to acquire and apply the SIBs applicable for that mode. </w:t>
      </w:r>
      <w:r w:rsidR="00AE5E52">
        <w:t xml:space="preserve">DCM assumes that the UE would not have to acquire both SIBs at a time. It needs either only the new SIBs or the legacy SIBs. </w:t>
      </w:r>
    </w:p>
    <w:p w:rsidR="00AE5E52" w:rsidRDefault="00AE5E52" w:rsidP="00F162ED">
      <w:pPr>
        <w:pStyle w:val="Doc-text2"/>
      </w:pPr>
      <w:r>
        <w:t xml:space="preserve">Proposal 2: </w:t>
      </w:r>
    </w:p>
    <w:p w:rsidR="00AE5E52" w:rsidRDefault="00AE5E52" w:rsidP="00F162ED">
      <w:pPr>
        <w:pStyle w:val="Doc-text2"/>
      </w:pPr>
      <w:r>
        <w:t>-</w:t>
      </w:r>
      <w:r>
        <w:tab/>
        <w:t xml:space="preserve">Ericsson thinks that it is up to the UE implementation what it supports. </w:t>
      </w:r>
      <w:r w:rsidR="00BF1DAC">
        <w:t>Ericsson thinks we discuss</w:t>
      </w:r>
      <w:r w:rsidR="00807AF7">
        <w:t>ed</w:t>
      </w:r>
      <w:r w:rsidR="00BF1DAC">
        <w:t xml:space="preserve"> whether the NW needs to distinguish a LC UE in EC from a normal complexity UE in EC. </w:t>
      </w:r>
      <w:r w:rsidR="00807AF7">
        <w:t xml:space="preserve">QC agrees that we discussed it and agreed that we don’t need to distinguish. Hence, case 2 and 5 don’t need to be distinguished. Intel agrees. </w:t>
      </w:r>
    </w:p>
    <w:p w:rsidR="008235D2" w:rsidRPr="00F162ED" w:rsidRDefault="008235D2" w:rsidP="00F162ED">
      <w:pPr>
        <w:pStyle w:val="Doc-text2"/>
      </w:pPr>
      <w:r>
        <w:t>=&gt;</w:t>
      </w:r>
      <w:r>
        <w:tab/>
        <w:t xml:space="preserve">UEs according to case 2 and </w:t>
      </w:r>
      <w:r w:rsidR="00E37CB2">
        <w:t>case 5 use the same RA resources (no optimization for normal category UEs in Extended Coverage)</w:t>
      </w:r>
      <w:r w:rsidR="00747C49">
        <w:t xml:space="preserve">. </w:t>
      </w:r>
    </w:p>
    <w:p w:rsidR="00445E18" w:rsidRDefault="00A02512" w:rsidP="00A82997">
      <w:pPr>
        <w:pStyle w:val="Doc-title"/>
      </w:pPr>
      <w:hyperlink r:id="rId542" w:history="1">
        <w:r w:rsidR="00A82997" w:rsidRPr="00A02512">
          <w:rPr>
            <w:rStyle w:val="Hyperlink"/>
          </w:rPr>
          <w:t>R2-152232</w:t>
        </w:r>
      </w:hyperlink>
      <w:r w:rsidR="00A82997">
        <w:tab/>
        <w:t xml:space="preserve">Consideration on RACH procedure in coverage enhancement; Huawei, HiSilicon; Disc; </w:t>
      </w:r>
    </w:p>
    <w:p w:rsidR="00EB552F" w:rsidRDefault="00F10CB9" w:rsidP="00EB552F">
      <w:pPr>
        <w:pStyle w:val="Doc-text2"/>
      </w:pPr>
      <w:r>
        <w:t xml:space="preserve">Proposal 1: </w:t>
      </w:r>
    </w:p>
    <w:p w:rsidR="00F10CB9" w:rsidRPr="00EB552F" w:rsidRDefault="00F10CB9" w:rsidP="00EB552F">
      <w:pPr>
        <w:pStyle w:val="Doc-text2"/>
      </w:pPr>
      <w:r>
        <w:t>-</w:t>
      </w:r>
      <w:r>
        <w:tab/>
        <w:t>QC understands that the preamble can be used to reflect the RSRP measurement that the UE did, i.e., the originally assumed coverage level.</w:t>
      </w:r>
      <w:r w:rsidR="00C74B44">
        <w:t xml:space="preserve"> However, generally all preambles are equally suitable for each coverage level. </w:t>
      </w:r>
    </w:p>
    <w:p w:rsidR="00445E18" w:rsidRDefault="00A02512" w:rsidP="00A82997">
      <w:pPr>
        <w:pStyle w:val="Doc-title"/>
      </w:pPr>
      <w:hyperlink r:id="rId543" w:history="1">
        <w:r w:rsidR="00A82997" w:rsidRPr="00A02512">
          <w:rPr>
            <w:rStyle w:val="Hyperlink"/>
          </w:rPr>
          <w:t>R2-152619</w:t>
        </w:r>
      </w:hyperlink>
      <w:r w:rsidR="00A82997">
        <w:tab/>
        <w:t xml:space="preserve">Random Access procedure considerations for LC and EC UEs; InterDigital Communications; Disc; </w:t>
      </w:r>
    </w:p>
    <w:p w:rsidR="00B36093" w:rsidRDefault="00B36093" w:rsidP="00B2791B">
      <w:pPr>
        <w:pStyle w:val="Doc-text2"/>
      </w:pPr>
      <w:r>
        <w:lastRenderedPageBreak/>
        <w:t xml:space="preserve">Proposal 2: </w:t>
      </w:r>
    </w:p>
    <w:p w:rsidR="00B2791B" w:rsidRDefault="00B36093" w:rsidP="00B2791B">
      <w:pPr>
        <w:pStyle w:val="Doc-text2"/>
      </w:pPr>
      <w:r>
        <w:t>-</w:t>
      </w:r>
      <w:r>
        <w:tab/>
        <w:t xml:space="preserve">Samsung thinks that RAN1 discusses whether this can be left to UE implementation. </w:t>
      </w:r>
      <w:r w:rsidR="0037034A">
        <w:t xml:space="preserve">Panasonic thinks that even in legacy it is specified how the UE determines the coverage level. </w:t>
      </w:r>
      <w:r w:rsidR="007331A2">
        <w:t xml:space="preserve">Huawei, Panasonic and MediaTek think that it this would be a natural to do it. Intel agrees and thinks it is similar to UMTS where the different TTI value is determined based on measurements. </w:t>
      </w:r>
      <w:r w:rsidR="006A3EAC">
        <w:t xml:space="preserve">Vodafone agrees that if RAN4 considers it feasible, this is the way to go. </w:t>
      </w:r>
    </w:p>
    <w:p w:rsidR="00B2791B" w:rsidRDefault="00B2791B" w:rsidP="00B2791B">
      <w:pPr>
        <w:pStyle w:val="Doc-text2"/>
      </w:pPr>
    </w:p>
    <w:tbl>
      <w:tblPr>
        <w:tblStyle w:val="TableGrid"/>
        <w:tblW w:w="0" w:type="auto"/>
        <w:tblInd w:w="1622" w:type="dxa"/>
        <w:tblLook w:val="05E0" w:firstRow="1" w:lastRow="1" w:firstColumn="1" w:lastColumn="1" w:noHBand="0" w:noVBand="1"/>
      </w:tblPr>
      <w:tblGrid>
        <w:gridCol w:w="8494"/>
      </w:tblGrid>
      <w:tr w:rsidR="00F10CB9" w:rsidTr="00F10CB9">
        <w:tc>
          <w:tcPr>
            <w:tcW w:w="10116" w:type="dxa"/>
          </w:tcPr>
          <w:p w:rsidR="00F10CB9" w:rsidRDefault="00F10CB9" w:rsidP="00F10CB9">
            <w:pPr>
              <w:pStyle w:val="Doc-text2"/>
              <w:tabs>
                <w:tab w:val="left" w:pos="340"/>
              </w:tabs>
              <w:ind w:left="340" w:hanging="340"/>
            </w:pPr>
            <w:r>
              <w:rPr>
                <w:b/>
              </w:rPr>
              <w:t>Agreements</w:t>
            </w:r>
          </w:p>
          <w:p w:rsidR="00F10CB9" w:rsidRDefault="00F10CB9" w:rsidP="00F10CB9">
            <w:pPr>
              <w:pStyle w:val="Doc-text2"/>
              <w:tabs>
                <w:tab w:val="left" w:pos="340"/>
              </w:tabs>
              <w:ind w:left="340" w:hanging="340"/>
            </w:pPr>
          </w:p>
          <w:p w:rsidR="00F10CB9" w:rsidRDefault="00F10CB9" w:rsidP="00F10CB9">
            <w:pPr>
              <w:pStyle w:val="Doc-text2"/>
              <w:tabs>
                <w:tab w:val="left" w:pos="340"/>
              </w:tabs>
              <w:ind w:left="340" w:hanging="340"/>
            </w:pPr>
            <w:r>
              <w:t>1</w:t>
            </w:r>
            <w:r>
              <w:tab/>
            </w:r>
            <w:r w:rsidR="00C74B44">
              <w:t xml:space="preserve">In SIB the eNB provides </w:t>
            </w:r>
            <w:r w:rsidR="00B36093">
              <w:t xml:space="preserve">a set of </w:t>
            </w:r>
            <w:r>
              <w:t>PRACH resource</w:t>
            </w:r>
            <w:r w:rsidR="00630721">
              <w:t>s</w:t>
            </w:r>
            <w:r>
              <w:t xml:space="preserve"> (e.g. </w:t>
            </w:r>
            <w:r w:rsidR="007A19F8">
              <w:t xml:space="preserve">time, </w:t>
            </w:r>
            <w:r>
              <w:t xml:space="preserve">frequency, preamble) </w:t>
            </w:r>
            <w:r w:rsidR="00C74B44">
              <w:t>each associated with a coverage enhancement level</w:t>
            </w:r>
            <w:r w:rsidR="00630721">
              <w:t xml:space="preserve"> (including LC in normal coverage)</w:t>
            </w:r>
            <w:r w:rsidR="00C74B44">
              <w:t xml:space="preserve">. </w:t>
            </w:r>
          </w:p>
          <w:p w:rsidR="00F10CB9" w:rsidRDefault="00F10CB9" w:rsidP="00F10CB9">
            <w:pPr>
              <w:pStyle w:val="Doc-text2"/>
              <w:tabs>
                <w:tab w:val="left" w:pos="340"/>
              </w:tabs>
              <w:ind w:left="340" w:hanging="340"/>
            </w:pPr>
          </w:p>
          <w:p w:rsidR="00F10CB9" w:rsidRDefault="00F10CB9" w:rsidP="00F10CB9">
            <w:pPr>
              <w:pStyle w:val="Doc-text2"/>
              <w:tabs>
                <w:tab w:val="left" w:pos="340"/>
              </w:tabs>
              <w:ind w:left="340" w:hanging="340"/>
            </w:pPr>
            <w:r>
              <w:t>2</w:t>
            </w:r>
            <w:r w:rsidR="00630721">
              <w:tab/>
            </w:r>
            <w:r>
              <w:t xml:space="preserve">UE determines the </w:t>
            </w:r>
            <w:r w:rsidR="0080491F">
              <w:t xml:space="preserve">initial </w:t>
            </w:r>
            <w:r>
              <w:t xml:space="preserve">PRACH resource </w:t>
            </w:r>
            <w:r w:rsidR="00B36093">
              <w:t xml:space="preserve">from the </w:t>
            </w:r>
            <w:r w:rsidR="0080491F">
              <w:t xml:space="preserve">set </w:t>
            </w:r>
            <w:r>
              <w:t xml:space="preserve">based on </w:t>
            </w:r>
            <w:r w:rsidR="00F2051C">
              <w:t xml:space="preserve">UE’s downlink </w:t>
            </w:r>
            <w:r>
              <w:t>measurement</w:t>
            </w:r>
            <w:r w:rsidR="00F2051C">
              <w:t xml:space="preserve"> (pending confirmation from RAN4)</w:t>
            </w:r>
            <w:r>
              <w:t>.</w:t>
            </w:r>
          </w:p>
          <w:p w:rsidR="00C74B44" w:rsidRPr="00F10CB9" w:rsidRDefault="00C74B44" w:rsidP="00F10CB9">
            <w:pPr>
              <w:pStyle w:val="Doc-text2"/>
              <w:tabs>
                <w:tab w:val="left" w:pos="340"/>
              </w:tabs>
              <w:ind w:left="340" w:hanging="340"/>
            </w:pPr>
          </w:p>
        </w:tc>
      </w:tr>
    </w:tbl>
    <w:p w:rsidR="00F10CB9" w:rsidRDefault="00F10CB9" w:rsidP="00B2791B">
      <w:pPr>
        <w:pStyle w:val="Doc-text2"/>
      </w:pPr>
    </w:p>
    <w:p w:rsidR="00F10CB9" w:rsidRDefault="00F10CB9" w:rsidP="00B2791B">
      <w:pPr>
        <w:pStyle w:val="Doc-text2"/>
      </w:pPr>
    </w:p>
    <w:p w:rsidR="00B2791B" w:rsidRPr="00B2791B" w:rsidRDefault="00B2791B" w:rsidP="00B2791B">
      <w:pPr>
        <w:pStyle w:val="Doc-text2"/>
      </w:pPr>
    </w:p>
    <w:p w:rsidR="00DF5FC0" w:rsidRPr="00A82997" w:rsidRDefault="00A02512" w:rsidP="00A82997">
      <w:pPr>
        <w:pStyle w:val="Doc-title"/>
      </w:pPr>
      <w:hyperlink r:id="rId544" w:history="1">
        <w:r w:rsidR="00A82997" w:rsidRPr="00A02512">
          <w:rPr>
            <w:rStyle w:val="Hyperlink"/>
          </w:rPr>
          <w:t>R2-152162</w:t>
        </w:r>
      </w:hyperlink>
      <w:r w:rsidR="00A82997">
        <w:tab/>
        <w:t xml:space="preserve">Impacts on random access procedure for Release-13 low complexity UEs and enhanced coverage; Intel Corporation; Disc; </w:t>
      </w:r>
    </w:p>
    <w:p w:rsidR="00DF5FC0" w:rsidRPr="00A82997" w:rsidRDefault="00A02512" w:rsidP="00A82997">
      <w:pPr>
        <w:pStyle w:val="Doc-title"/>
      </w:pPr>
      <w:hyperlink r:id="rId545" w:history="1">
        <w:r w:rsidR="00A82997" w:rsidRPr="00A02512">
          <w:rPr>
            <w:rStyle w:val="Hyperlink"/>
          </w:rPr>
          <w:t>R2-152309</w:t>
        </w:r>
      </w:hyperlink>
      <w:r w:rsidR="00A82997">
        <w:tab/>
        <w:t xml:space="preserve">Random Access for coverage enhanced UEs with normal bandwidth; LG Electronics Inc.; Disc; </w:t>
      </w:r>
    </w:p>
    <w:p w:rsidR="00811FA3" w:rsidRPr="00A82997" w:rsidRDefault="00A02512" w:rsidP="00811FA3">
      <w:pPr>
        <w:pStyle w:val="Doc-title"/>
      </w:pPr>
      <w:hyperlink r:id="rId546" w:history="1">
        <w:r w:rsidR="00811FA3" w:rsidRPr="00A02512">
          <w:rPr>
            <w:rStyle w:val="Hyperlink"/>
          </w:rPr>
          <w:t>R2-152329</w:t>
        </w:r>
      </w:hyperlink>
      <w:r w:rsidR="00811FA3">
        <w:tab/>
        <w:t xml:space="preserve">Consideration on random access for further MTC enhancement; ASUSTek; Disc; </w:t>
      </w:r>
    </w:p>
    <w:p w:rsidR="00DF5FC0" w:rsidRPr="00A82997" w:rsidRDefault="00A02512" w:rsidP="00A82997">
      <w:pPr>
        <w:pStyle w:val="Doc-title"/>
      </w:pPr>
      <w:hyperlink r:id="rId547" w:history="1">
        <w:r w:rsidR="00A82997" w:rsidRPr="00A02512">
          <w:rPr>
            <w:rStyle w:val="Hyperlink"/>
          </w:rPr>
          <w:t>R2-152348</w:t>
        </w:r>
      </w:hyperlink>
      <w:r w:rsidR="00A82997">
        <w:tab/>
        <w:t xml:space="preserve">PRACH transmission for Rel-13 MTC UEs; Sharp; Disc; </w:t>
      </w:r>
    </w:p>
    <w:p w:rsidR="00DF5FC0" w:rsidRPr="00A82997" w:rsidRDefault="00A02512" w:rsidP="00A82997">
      <w:pPr>
        <w:pStyle w:val="Doc-title"/>
      </w:pPr>
      <w:hyperlink r:id="rId548" w:history="1">
        <w:r w:rsidR="00A82997" w:rsidRPr="00A02512">
          <w:rPr>
            <w:rStyle w:val="Hyperlink"/>
          </w:rPr>
          <w:t>R2-152525</w:t>
        </w:r>
      </w:hyperlink>
      <w:r w:rsidR="00A82997">
        <w:tab/>
        <w:t xml:space="preserve">Random Access Response for Rel-13 MTC UE; NEC; Disc; </w:t>
      </w:r>
    </w:p>
    <w:p w:rsidR="00F60C97" w:rsidRPr="00A82997" w:rsidRDefault="00A02512" w:rsidP="00A82997">
      <w:pPr>
        <w:pStyle w:val="Doc-title"/>
      </w:pPr>
      <w:hyperlink r:id="rId549" w:history="1">
        <w:r w:rsidR="00A82997" w:rsidRPr="00A02512">
          <w:rPr>
            <w:rStyle w:val="Hyperlink"/>
          </w:rPr>
          <w:t>R2-152649</w:t>
        </w:r>
      </w:hyperlink>
      <w:r w:rsidR="00A82997">
        <w:tab/>
        <w:t xml:space="preserve">Random access for Rel-13 low complexity and coverage enhanced UEs; Ericsson; Disc; </w:t>
      </w:r>
    </w:p>
    <w:p w:rsidR="00DF5FC0" w:rsidRPr="00A82997" w:rsidRDefault="00A02512" w:rsidP="00A82997">
      <w:pPr>
        <w:pStyle w:val="Doc-title"/>
      </w:pPr>
      <w:hyperlink r:id="rId550" w:history="1">
        <w:r w:rsidR="00A82997" w:rsidRPr="00A02512">
          <w:rPr>
            <w:rStyle w:val="Hyperlink"/>
          </w:rPr>
          <w:t>R2-152653</w:t>
        </w:r>
      </w:hyperlink>
      <w:r w:rsidR="00A82997">
        <w:tab/>
        <w:t xml:space="preserve">Random Access considerations for Rel13 eMTC; Qualcomm Incorporated; Disc; </w:t>
      </w:r>
    </w:p>
    <w:p w:rsidR="00DF5FC0" w:rsidRPr="00A82997" w:rsidRDefault="00A02512" w:rsidP="00A82997">
      <w:pPr>
        <w:pStyle w:val="Doc-title"/>
      </w:pPr>
      <w:hyperlink r:id="rId551" w:history="1">
        <w:r w:rsidR="00A82997" w:rsidRPr="00A02512">
          <w:rPr>
            <w:rStyle w:val="Hyperlink"/>
          </w:rPr>
          <w:t>R2-152674</w:t>
        </w:r>
      </w:hyperlink>
      <w:r w:rsidR="00A82997">
        <w:tab/>
        <w:t xml:space="preserve">Considerations on PRACH for LC-MTC; Alcatel-Lucent, Alcatel-Lucent Shanghai Bell; Disc; </w:t>
      </w:r>
    </w:p>
    <w:p w:rsidR="00DF5FC0" w:rsidRPr="00A82997" w:rsidRDefault="00A02512" w:rsidP="00A82997">
      <w:pPr>
        <w:pStyle w:val="Doc-title"/>
      </w:pPr>
      <w:hyperlink r:id="rId552" w:history="1">
        <w:r w:rsidR="00A82997" w:rsidRPr="00A02512">
          <w:rPr>
            <w:rStyle w:val="Hyperlink"/>
          </w:rPr>
          <w:t>R2-152698</w:t>
        </w:r>
      </w:hyperlink>
      <w:r w:rsidR="00A82997">
        <w:tab/>
        <w:t xml:space="preserve">Random access procedure for coverage enhanced UE; Sharp; Disc; </w:t>
      </w:r>
    </w:p>
    <w:p w:rsidR="00DF5FC0" w:rsidRPr="00A82997" w:rsidRDefault="00A02512" w:rsidP="00A82997">
      <w:pPr>
        <w:pStyle w:val="Doc-title"/>
      </w:pPr>
      <w:hyperlink r:id="rId553" w:history="1">
        <w:r w:rsidR="00A82997" w:rsidRPr="00A02512">
          <w:rPr>
            <w:rStyle w:val="Hyperlink"/>
          </w:rPr>
          <w:t>R2-152704</w:t>
        </w:r>
      </w:hyperlink>
      <w:r w:rsidR="00A82997">
        <w:tab/>
        <w:t xml:space="preserve">PRACH repetition level modelling; Sharp; Disc; </w:t>
      </w:r>
    </w:p>
    <w:p w:rsidR="00DF5FC0" w:rsidRPr="00A82997" w:rsidRDefault="00A02512" w:rsidP="00A82997">
      <w:pPr>
        <w:pStyle w:val="Doc-title"/>
      </w:pPr>
      <w:hyperlink r:id="rId554" w:history="1">
        <w:r w:rsidR="00A82997" w:rsidRPr="00A02512">
          <w:rPr>
            <w:rStyle w:val="Hyperlink"/>
          </w:rPr>
          <w:t>R2-152722</w:t>
        </w:r>
      </w:hyperlink>
      <w:r w:rsidR="00A82997">
        <w:tab/>
        <w:t xml:space="preserve">New RACH procedure for Rel-13 Low Complexity UE; Samsung; Disc; </w:t>
      </w:r>
    </w:p>
    <w:p w:rsidR="00C003E3" w:rsidRDefault="00C003E3" w:rsidP="00C003E3">
      <w:pPr>
        <w:pStyle w:val="Heading3"/>
      </w:pPr>
      <w:r>
        <w:t>7.4.5</w:t>
      </w:r>
      <w:r>
        <w:tab/>
      </w:r>
      <w:r w:rsidRPr="0073578E">
        <w:t>Paging</w:t>
      </w:r>
    </w:p>
    <w:p w:rsidR="003B5DEC" w:rsidRPr="00A82997" w:rsidRDefault="00A02512" w:rsidP="00A82997">
      <w:pPr>
        <w:pStyle w:val="Doc-title"/>
      </w:pPr>
      <w:hyperlink r:id="rId555" w:history="1">
        <w:r w:rsidR="00A82997" w:rsidRPr="00A02512">
          <w:rPr>
            <w:rStyle w:val="Hyperlink"/>
          </w:rPr>
          <w:t>R2-152191</w:t>
        </w:r>
      </w:hyperlink>
      <w:r w:rsidR="00A82997">
        <w:tab/>
        <w:t xml:space="preserve">Paging for BW reduced low complexity UEs; NTT DOCOMO, INC.; Disc; </w:t>
      </w:r>
    </w:p>
    <w:p w:rsidR="003B5DEC" w:rsidRPr="00A82997" w:rsidRDefault="00A02512" w:rsidP="00A82997">
      <w:pPr>
        <w:pStyle w:val="Doc-title"/>
      </w:pPr>
      <w:hyperlink r:id="rId556" w:history="1">
        <w:r w:rsidR="00A82997" w:rsidRPr="00A02512">
          <w:rPr>
            <w:rStyle w:val="Hyperlink"/>
          </w:rPr>
          <w:t>R2-152164</w:t>
        </w:r>
      </w:hyperlink>
      <w:r w:rsidR="00A82997">
        <w:tab/>
        <w:t xml:space="preserve">Paging for Release-13 low complexity UEs and enhanced coverage; Intel Corporation; Disc; </w:t>
      </w:r>
    </w:p>
    <w:p w:rsidR="00DF5FC0" w:rsidRPr="00A82997" w:rsidRDefault="00A02512" w:rsidP="00A82997">
      <w:pPr>
        <w:pStyle w:val="Doc-title"/>
      </w:pPr>
      <w:hyperlink r:id="rId557" w:history="1">
        <w:r w:rsidR="00A82997" w:rsidRPr="00A02512">
          <w:rPr>
            <w:rStyle w:val="Hyperlink"/>
          </w:rPr>
          <w:t>R2-152119</w:t>
        </w:r>
      </w:hyperlink>
      <w:r w:rsidR="00A82997">
        <w:tab/>
        <w:t xml:space="preserve">MTC SI Change Indication; Panasonic; Disc; </w:t>
      </w:r>
    </w:p>
    <w:p w:rsidR="00DF5FC0" w:rsidRPr="00A82997" w:rsidRDefault="00A02512" w:rsidP="00A82997">
      <w:pPr>
        <w:pStyle w:val="Doc-title"/>
      </w:pPr>
      <w:hyperlink r:id="rId558" w:history="1">
        <w:r w:rsidR="00A82997" w:rsidRPr="00A02512">
          <w:rPr>
            <w:rStyle w:val="Hyperlink"/>
          </w:rPr>
          <w:t>R2-152130</w:t>
        </w:r>
      </w:hyperlink>
      <w:r w:rsidR="00A82997">
        <w:tab/>
        <w:t xml:space="preserve">Further Considerations on Paging for Low Complexity UEs; CATT; Disc; </w:t>
      </w:r>
    </w:p>
    <w:p w:rsidR="00DF5FC0" w:rsidRPr="00A82997" w:rsidRDefault="00A02512" w:rsidP="00A82997">
      <w:pPr>
        <w:pStyle w:val="Doc-title"/>
      </w:pPr>
      <w:hyperlink r:id="rId559" w:history="1">
        <w:r w:rsidR="00A82997" w:rsidRPr="00A02512">
          <w:rPr>
            <w:rStyle w:val="Hyperlink"/>
          </w:rPr>
          <w:t>R2-152459</w:t>
        </w:r>
      </w:hyperlink>
      <w:r w:rsidR="00A82997">
        <w:tab/>
        <w:t xml:space="preserve">MTC Paging transmission; Huawei, HiSilicon; Disc; </w:t>
      </w:r>
    </w:p>
    <w:p w:rsidR="00DF5FC0" w:rsidRPr="00A82997" w:rsidRDefault="00A02512" w:rsidP="00A82997">
      <w:pPr>
        <w:pStyle w:val="Doc-title"/>
      </w:pPr>
      <w:hyperlink r:id="rId560" w:history="1">
        <w:r w:rsidR="00A82997" w:rsidRPr="00A02512">
          <w:rPr>
            <w:rStyle w:val="Hyperlink"/>
          </w:rPr>
          <w:t>R2-152526</w:t>
        </w:r>
      </w:hyperlink>
      <w:r w:rsidR="00A82997">
        <w:tab/>
        <w:t xml:space="preserve">Coverage enhancement information for paging optimization; NEC; Disc; </w:t>
      </w:r>
    </w:p>
    <w:p w:rsidR="00DF5FC0" w:rsidRPr="00A82997" w:rsidRDefault="00A02512" w:rsidP="00A82997">
      <w:pPr>
        <w:pStyle w:val="Doc-title"/>
      </w:pPr>
      <w:hyperlink r:id="rId561" w:history="1">
        <w:r w:rsidR="00A82997" w:rsidRPr="00A02512">
          <w:rPr>
            <w:rStyle w:val="Hyperlink"/>
          </w:rPr>
          <w:t>R2-152557</w:t>
        </w:r>
      </w:hyperlink>
      <w:r w:rsidR="00A82997">
        <w:tab/>
        <w:t xml:space="preserve">Paging transmission to Rel-13 MTC UEs; NEC; Disc; </w:t>
      </w:r>
    </w:p>
    <w:p w:rsidR="00DF5FC0" w:rsidRPr="00A82997" w:rsidRDefault="00A02512" w:rsidP="00A82997">
      <w:pPr>
        <w:pStyle w:val="Doc-title"/>
      </w:pPr>
      <w:hyperlink r:id="rId562" w:history="1">
        <w:r w:rsidR="00A82997" w:rsidRPr="00A02512">
          <w:rPr>
            <w:rStyle w:val="Hyperlink"/>
          </w:rPr>
          <w:t>R2-152620</w:t>
        </w:r>
      </w:hyperlink>
      <w:r w:rsidR="00A82997">
        <w:tab/>
        <w:t xml:space="preserve">Considerations on paging procedures for LC and EC UEs; InterDigital Communications; Disc; </w:t>
      </w:r>
    </w:p>
    <w:p w:rsidR="00DF5FC0" w:rsidRPr="00A82997" w:rsidRDefault="00A02512" w:rsidP="00A82997">
      <w:pPr>
        <w:pStyle w:val="Doc-title"/>
      </w:pPr>
      <w:hyperlink r:id="rId563" w:history="1">
        <w:r w:rsidR="00A82997" w:rsidRPr="00A02512">
          <w:rPr>
            <w:rStyle w:val="Hyperlink"/>
          </w:rPr>
          <w:t>R2-152650</w:t>
        </w:r>
      </w:hyperlink>
      <w:r w:rsidR="00A82997">
        <w:tab/>
        <w:t xml:space="preserve">Paging mechanism for Rel-13 low complexity and coverage enhanced UEs; Ericsson; Disc; </w:t>
      </w:r>
    </w:p>
    <w:p w:rsidR="00DF5FC0" w:rsidRPr="00A82997" w:rsidRDefault="00A02512" w:rsidP="00A82997">
      <w:pPr>
        <w:pStyle w:val="Doc-title"/>
      </w:pPr>
      <w:hyperlink r:id="rId564" w:history="1">
        <w:r w:rsidR="00A82997" w:rsidRPr="00A02512">
          <w:rPr>
            <w:rStyle w:val="Hyperlink"/>
          </w:rPr>
          <w:t>R2-152652</w:t>
        </w:r>
      </w:hyperlink>
      <w:r w:rsidR="00A82997">
        <w:tab/>
        <w:t xml:space="preserve">Further considerations on paging for Rel.13 eMTC; Qualcomm Incorporated; Disc; </w:t>
      </w:r>
    </w:p>
    <w:p w:rsidR="006D189D" w:rsidRPr="00A82997" w:rsidRDefault="00A82997" w:rsidP="00A82997">
      <w:pPr>
        <w:pStyle w:val="Doc-title"/>
      </w:pPr>
      <w:r w:rsidRPr="00A02512">
        <w:rPr>
          <w:color w:val="FF0000"/>
        </w:rPr>
        <w:t>R2-152767</w:t>
      </w:r>
      <w:r>
        <w:tab/>
        <w:t xml:space="preserve">Paging for low complexity UE and enhanced coverage; Mediatek Inc.; Disc; </w:t>
      </w:r>
    </w:p>
    <w:p w:rsidR="00FA2DDA" w:rsidRPr="00FA2DDA" w:rsidRDefault="00FA2DDA" w:rsidP="00FA2DDA">
      <w:pPr>
        <w:pStyle w:val="Comments"/>
      </w:pPr>
      <w:r>
        <w:t>[Late]</w:t>
      </w:r>
    </w:p>
    <w:p w:rsidR="007B5FA9" w:rsidRDefault="00F85A7D" w:rsidP="007B5FA9">
      <w:pPr>
        <w:pStyle w:val="Heading3"/>
      </w:pPr>
      <w:r>
        <w:t>7.4.6</w:t>
      </w:r>
      <w:r>
        <w:tab/>
      </w:r>
      <w:r w:rsidR="007B5FA9" w:rsidRPr="0073578E">
        <w:t>Other</w:t>
      </w:r>
    </w:p>
    <w:p w:rsidR="007140BD" w:rsidRPr="00A82997" w:rsidRDefault="00A02512" w:rsidP="00A82997">
      <w:pPr>
        <w:pStyle w:val="Doc-title"/>
      </w:pPr>
      <w:hyperlink r:id="rId565" w:history="1">
        <w:r w:rsidR="00A82997" w:rsidRPr="00A02512">
          <w:rPr>
            <w:rStyle w:val="Hyperlink"/>
          </w:rPr>
          <w:t>R2-152651</w:t>
        </w:r>
      </w:hyperlink>
      <w:r w:rsidR="00A82997">
        <w:tab/>
        <w:t xml:space="preserve">HARQ and TTI bundling for Rel-13 low complexity and coverage enhanced UEs; Ericsson; Disc; </w:t>
      </w:r>
    </w:p>
    <w:p w:rsidR="00DF5FC0" w:rsidRPr="00A82997" w:rsidRDefault="00A02512" w:rsidP="00A82997">
      <w:pPr>
        <w:pStyle w:val="Doc-title"/>
      </w:pPr>
      <w:hyperlink r:id="rId566" w:history="1">
        <w:r w:rsidR="00A82997" w:rsidRPr="00A02512">
          <w:rPr>
            <w:rStyle w:val="Hyperlink"/>
          </w:rPr>
          <w:t>R2-152234</w:t>
        </w:r>
      </w:hyperlink>
      <w:r w:rsidR="00A82997">
        <w:tab/>
        <w:t xml:space="preserve">Consideration on the simultaneous transmission for MTC UEs; Huawei, HiSilicon; Disc; </w:t>
      </w:r>
    </w:p>
    <w:p w:rsidR="00DF5FC0" w:rsidRPr="00A82997" w:rsidRDefault="00A02512" w:rsidP="00A82997">
      <w:pPr>
        <w:pStyle w:val="Doc-title"/>
      </w:pPr>
      <w:hyperlink r:id="rId567" w:history="1">
        <w:r w:rsidR="00A82997" w:rsidRPr="00A02512">
          <w:rPr>
            <w:rStyle w:val="Hyperlink"/>
          </w:rPr>
          <w:t>R2-152719</w:t>
        </w:r>
      </w:hyperlink>
      <w:r w:rsidR="00A82997">
        <w:tab/>
        <w:t xml:space="preserve">DRX enhancements for Rel-13 low complexity MTC; Samsung; Disc; </w:t>
      </w:r>
    </w:p>
    <w:p w:rsidR="00F33BB8" w:rsidRDefault="00F33BB8" w:rsidP="00F33BB8">
      <w:pPr>
        <w:pStyle w:val="Heading2"/>
      </w:pPr>
      <w:bookmarkStart w:id="50" w:name="_7.5_WI:_ProSe"/>
      <w:bookmarkEnd w:id="50"/>
      <w:r>
        <w:t>7.5</w:t>
      </w:r>
      <w:r>
        <w:tab/>
        <w:t xml:space="preserve">WI: </w:t>
      </w:r>
      <w:r w:rsidR="00D321A1">
        <w:t>ProSe enhancements</w:t>
      </w:r>
    </w:p>
    <w:p w:rsidR="00F33BB8" w:rsidRPr="0073578E" w:rsidRDefault="00F33BB8" w:rsidP="00F33BB8">
      <w:pPr>
        <w:pStyle w:val="Comments"/>
      </w:pPr>
      <w:r w:rsidRPr="0073578E">
        <w:t>(</w:t>
      </w:r>
      <w:r w:rsidRPr="00F33BB8">
        <w:t>LTE_eD2D_Prox</w:t>
      </w:r>
      <w:r w:rsidRPr="0073578E">
        <w:t>-Core, leading WG: RAN</w:t>
      </w:r>
      <w:r>
        <w:t>2</w:t>
      </w:r>
      <w:r w:rsidRPr="0073578E">
        <w:t xml:space="preserve">, started: </w:t>
      </w:r>
      <w:r>
        <w:t>Dec</w:t>
      </w:r>
      <w:r w:rsidRPr="0073578E">
        <w:t>.</w:t>
      </w:r>
      <w:r>
        <w:t xml:space="preserve"> </w:t>
      </w:r>
      <w:r w:rsidRPr="0073578E">
        <w:t>14, target: Dec. 15, WID:</w:t>
      </w:r>
      <w:r w:rsidRPr="00F33BB8">
        <w:t xml:space="preserve"> </w:t>
      </w:r>
      <w:hyperlink r:id="rId568" w:history="1">
        <w:r w:rsidRPr="00A02512">
          <w:rPr>
            <w:rStyle w:val="Hyperlink"/>
          </w:rPr>
          <w:t>RP-150441</w:t>
        </w:r>
      </w:hyperlink>
      <w:r w:rsidRPr="0073578E">
        <w:t>)</w:t>
      </w:r>
    </w:p>
    <w:p w:rsidR="00F33BB8" w:rsidRDefault="00F33BB8" w:rsidP="00F33BB8">
      <w:pPr>
        <w:pStyle w:val="Comments"/>
      </w:pPr>
      <w:r>
        <w:lastRenderedPageBreak/>
        <w:t xml:space="preserve">Time budget: </w:t>
      </w:r>
      <w:r w:rsidR="00E20692">
        <w:t>3</w:t>
      </w:r>
      <w:r w:rsidRPr="0073578E">
        <w:t xml:space="preserve"> TU</w:t>
      </w:r>
    </w:p>
    <w:p w:rsidR="003C14FB" w:rsidRPr="003C14FB" w:rsidRDefault="003C14FB" w:rsidP="00F33BB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1B69AA" w:rsidRDefault="001B69AA" w:rsidP="001B69AA">
      <w:pPr>
        <w:pStyle w:val="SubHeading"/>
      </w:pPr>
      <w:r>
        <w:t>Incoming LSs</w:t>
      </w:r>
    </w:p>
    <w:p w:rsidR="002E3B4C" w:rsidRPr="00A82997" w:rsidRDefault="00A02512" w:rsidP="00A82997">
      <w:pPr>
        <w:pStyle w:val="Doc-title"/>
      </w:pPr>
      <w:hyperlink r:id="rId569" w:history="1">
        <w:r w:rsidR="00A82997" w:rsidRPr="00A02512">
          <w:rPr>
            <w:rStyle w:val="Hyperlink"/>
          </w:rPr>
          <w:t>R2-152009</w:t>
        </w:r>
      </w:hyperlink>
      <w:r w:rsidR="00C04364">
        <w:tab/>
        <w:t>LS on D2D priority handling (</w:t>
      </w:r>
      <w:r w:rsidR="00A82997" w:rsidRPr="00A02512">
        <w:rPr>
          <w:color w:val="FF0000"/>
        </w:rPr>
        <w:t>R1-152423</w:t>
      </w:r>
      <w:r w:rsidR="00A82997">
        <w:t xml:space="preserve">; contact: Alcatel-Lucent); RAN1; LSin; to: RAN2; </w:t>
      </w:r>
    </w:p>
    <w:p w:rsidR="002E3B4C" w:rsidRDefault="002E3B4C" w:rsidP="002E3B4C">
      <w:pPr>
        <w:pStyle w:val="Comments"/>
      </w:pPr>
      <w:r w:rsidRPr="00B44652">
        <w:t>[Moved from 3.2 to 7.5]</w:t>
      </w:r>
    </w:p>
    <w:p w:rsidR="00F33BB8" w:rsidRDefault="00AC0D2F" w:rsidP="000A288E">
      <w:pPr>
        <w:pStyle w:val="Heading3"/>
      </w:pPr>
      <w:r>
        <w:t>7.5.</w:t>
      </w:r>
      <w:r w:rsidR="00182EA2">
        <w:t>1</w:t>
      </w:r>
      <w:r>
        <w:tab/>
      </w:r>
      <w:r w:rsidR="001E541D" w:rsidRPr="001E541D">
        <w:t>UE-to-Network Relays</w:t>
      </w:r>
    </w:p>
    <w:p w:rsidR="006F2417" w:rsidRDefault="00AC0D2F" w:rsidP="00214176">
      <w:pPr>
        <w:pStyle w:val="Heading4"/>
      </w:pPr>
      <w:r>
        <w:t>7.5.</w:t>
      </w:r>
      <w:r w:rsidR="006F2417">
        <w:t>1.1</w:t>
      </w:r>
      <w:r w:rsidR="006F2417">
        <w:tab/>
        <w:t xml:space="preserve">Relay selection/reselection </w:t>
      </w:r>
    </w:p>
    <w:p w:rsidR="006F2417" w:rsidRDefault="00C439B8" w:rsidP="00214176">
      <w:pPr>
        <w:pStyle w:val="Comments"/>
      </w:pPr>
      <w:r>
        <w:t>How</w:t>
      </w:r>
      <w:r w:rsidR="006F2417" w:rsidRPr="006F2417">
        <w:t xml:space="preserve"> relay </w:t>
      </w:r>
      <w:r w:rsidR="006F2417">
        <w:t>selection</w:t>
      </w:r>
      <w:r>
        <w:t xml:space="preserve"> is performed for</w:t>
      </w:r>
      <w:r w:rsidR="006F2417">
        <w:t xml:space="preserve"> in-coverage case</w:t>
      </w:r>
      <w:r w:rsidR="003A3E2E">
        <w:t>.</w:t>
      </w:r>
      <w:r w:rsidR="006F2417">
        <w:t xml:space="preserve"> What is</w:t>
      </w:r>
      <w:r>
        <w:t xml:space="preserve"> the</w:t>
      </w:r>
      <w:r w:rsidR="006F2417">
        <w:t xml:space="preserve"> level of eNB involvement</w:t>
      </w:r>
      <w:r>
        <w:t xml:space="preserve">? How are the measurements on PC5 link quality used?  </w:t>
      </w:r>
    </w:p>
    <w:p w:rsidR="00C439B8" w:rsidRDefault="00C439B8" w:rsidP="00214176">
      <w:pPr>
        <w:pStyle w:val="Comments"/>
      </w:pPr>
      <w:r>
        <w:t>H</w:t>
      </w:r>
      <w:r w:rsidR="00C7008B" w:rsidRPr="00C7008B">
        <w:t>ow</w:t>
      </w:r>
      <w:r w:rsidR="003A3E2E">
        <w:t xml:space="preserve"> to handle</w:t>
      </w:r>
      <w:r>
        <w:t xml:space="preserve"> reselection</w:t>
      </w:r>
      <w:r w:rsidR="00C7008B" w:rsidRPr="00C7008B">
        <w:t xml:space="preserve"> and who performs reselection decision</w:t>
      </w:r>
      <w:r>
        <w:t>?</w:t>
      </w:r>
      <w:r w:rsidR="00C7008B" w:rsidRPr="00C7008B">
        <w:t xml:space="preserve">  </w:t>
      </w:r>
    </w:p>
    <w:p w:rsidR="006F2417" w:rsidRDefault="00C439B8" w:rsidP="00214176">
      <w:pPr>
        <w:pStyle w:val="Comments"/>
      </w:pPr>
      <w:r>
        <w:t>Is Uu link quality</w:t>
      </w:r>
      <w:r w:rsidR="00C7008B" w:rsidRPr="00C7008B">
        <w:t xml:space="preserve"> required for</w:t>
      </w:r>
      <w:r>
        <w:t xml:space="preserve"> selection/reselection purposes?</w:t>
      </w:r>
    </w:p>
    <w:p w:rsidR="00DF5FC0" w:rsidRPr="00A82997" w:rsidRDefault="00A02512" w:rsidP="00A82997">
      <w:pPr>
        <w:pStyle w:val="Doc-title"/>
      </w:pPr>
      <w:hyperlink r:id="rId570" w:history="1">
        <w:r w:rsidR="00A82997" w:rsidRPr="00A02512">
          <w:rPr>
            <w:rStyle w:val="Hyperlink"/>
          </w:rPr>
          <w:t>R2-152185</w:t>
        </w:r>
      </w:hyperlink>
      <w:r w:rsidR="00A82997">
        <w:tab/>
        <w:t xml:space="preserve">Considerations on relay selection and reselection; Fujitsu; Disc; </w:t>
      </w:r>
    </w:p>
    <w:p w:rsidR="00DF5FC0" w:rsidRPr="00A82997" w:rsidRDefault="00A02512" w:rsidP="00A82997">
      <w:pPr>
        <w:pStyle w:val="Doc-title"/>
      </w:pPr>
      <w:hyperlink r:id="rId571" w:history="1">
        <w:r w:rsidR="00A82997" w:rsidRPr="00A02512">
          <w:rPr>
            <w:rStyle w:val="Hyperlink"/>
          </w:rPr>
          <w:t>R2-152196</w:t>
        </w:r>
      </w:hyperlink>
      <w:r w:rsidR="00A82997">
        <w:tab/>
        <w:t xml:space="preserve">Discussion on UE-to-Network Relay Synchronization, Discovery and Selection; ITRI; Disc; </w:t>
      </w:r>
    </w:p>
    <w:p w:rsidR="00DF5FC0" w:rsidRPr="00A82997" w:rsidRDefault="00A02512" w:rsidP="00A82997">
      <w:pPr>
        <w:pStyle w:val="Doc-title"/>
      </w:pPr>
      <w:hyperlink r:id="rId572" w:history="1">
        <w:r w:rsidR="00A82997" w:rsidRPr="00A02512">
          <w:rPr>
            <w:rStyle w:val="Hyperlink"/>
          </w:rPr>
          <w:t>R2-152224</w:t>
        </w:r>
      </w:hyperlink>
      <w:r w:rsidR="00A82997">
        <w:tab/>
        <w:t xml:space="preserve">Considerations for UE-to-Network relay selection and reselection; Intel Corporation; Disc; </w:t>
      </w:r>
    </w:p>
    <w:p w:rsidR="00DF5FC0" w:rsidRPr="00A82997" w:rsidRDefault="00A02512" w:rsidP="00A82997">
      <w:pPr>
        <w:pStyle w:val="Doc-title"/>
      </w:pPr>
      <w:hyperlink r:id="rId573" w:history="1">
        <w:r w:rsidR="00A82997" w:rsidRPr="00A02512">
          <w:rPr>
            <w:rStyle w:val="Hyperlink"/>
          </w:rPr>
          <w:t>R2-152317</w:t>
        </w:r>
      </w:hyperlink>
      <w:r w:rsidR="00A82997">
        <w:tab/>
        <w:t xml:space="preserve">Relay UE reselection; CATT; Disc; </w:t>
      </w:r>
    </w:p>
    <w:p w:rsidR="00DF5FC0" w:rsidRPr="00A82997" w:rsidRDefault="00A02512" w:rsidP="00A82997">
      <w:pPr>
        <w:pStyle w:val="Doc-title"/>
      </w:pPr>
      <w:hyperlink r:id="rId574" w:history="1">
        <w:r w:rsidR="00A82997" w:rsidRPr="00A02512">
          <w:rPr>
            <w:rStyle w:val="Hyperlink"/>
          </w:rPr>
          <w:t>R2-152318</w:t>
        </w:r>
      </w:hyperlink>
      <w:r w:rsidR="00A82997">
        <w:tab/>
        <w:t xml:space="preserve">Relay selection in coverage; CATT; Disc; </w:t>
      </w:r>
    </w:p>
    <w:p w:rsidR="00DF5FC0" w:rsidRPr="00A82997" w:rsidRDefault="00A02512" w:rsidP="00A82997">
      <w:pPr>
        <w:pStyle w:val="Doc-title"/>
      </w:pPr>
      <w:hyperlink r:id="rId575" w:history="1">
        <w:r w:rsidR="00A82997" w:rsidRPr="00A02512">
          <w:rPr>
            <w:rStyle w:val="Hyperlink"/>
          </w:rPr>
          <w:t>R2-152396</w:t>
        </w:r>
      </w:hyperlink>
      <w:r w:rsidR="00A82997">
        <w:tab/>
        <w:t xml:space="preserve">UE-to-Network relay selection; General Dynamics UK Ltd; Disc; </w:t>
      </w:r>
    </w:p>
    <w:p w:rsidR="00DF5FC0" w:rsidRPr="00A82997" w:rsidRDefault="00A02512" w:rsidP="00A82997">
      <w:pPr>
        <w:pStyle w:val="Doc-title"/>
      </w:pPr>
      <w:hyperlink r:id="rId576" w:history="1">
        <w:r w:rsidR="00A82997" w:rsidRPr="00A02512">
          <w:rPr>
            <w:rStyle w:val="Hyperlink"/>
          </w:rPr>
          <w:t>R2-152402</w:t>
        </w:r>
      </w:hyperlink>
      <w:r w:rsidR="00A82997">
        <w:tab/>
        <w:t xml:space="preserve">Discussion on Relay selection/re-selection; ASUSTeK; Disc; </w:t>
      </w:r>
    </w:p>
    <w:p w:rsidR="00DF5FC0" w:rsidRPr="00A82997" w:rsidRDefault="00A02512" w:rsidP="00A82997">
      <w:pPr>
        <w:pStyle w:val="Doc-title"/>
      </w:pPr>
      <w:hyperlink r:id="rId577" w:history="1">
        <w:r w:rsidR="00A82997" w:rsidRPr="00A02512">
          <w:rPr>
            <w:rStyle w:val="Hyperlink"/>
          </w:rPr>
          <w:t>R2-152419</w:t>
        </w:r>
      </w:hyperlink>
      <w:r w:rsidR="00A82997">
        <w:tab/>
        <w:t xml:space="preserve">Procedure for UE-to-Network Relay selection/reselection; ETRI; Disc; </w:t>
      </w:r>
    </w:p>
    <w:p w:rsidR="00DF5FC0" w:rsidRPr="00A82997" w:rsidRDefault="00A02512" w:rsidP="00A82997">
      <w:pPr>
        <w:pStyle w:val="Doc-title"/>
      </w:pPr>
      <w:hyperlink r:id="rId578" w:history="1">
        <w:r w:rsidR="00A82997" w:rsidRPr="00A02512">
          <w:rPr>
            <w:rStyle w:val="Hyperlink"/>
          </w:rPr>
          <w:t>R2-152436</w:t>
        </w:r>
      </w:hyperlink>
      <w:r w:rsidR="00A82997">
        <w:tab/>
        <w:t xml:space="preserve">UE-to-Network Relay Measurements and Selection/Reselection (alt.1); Sony; Disc; </w:t>
      </w:r>
    </w:p>
    <w:p w:rsidR="00DF5FC0" w:rsidRPr="00A82997" w:rsidRDefault="00A02512" w:rsidP="00A82997">
      <w:pPr>
        <w:pStyle w:val="Doc-title"/>
      </w:pPr>
      <w:hyperlink r:id="rId579" w:history="1">
        <w:r w:rsidR="00A82997" w:rsidRPr="00A02512">
          <w:rPr>
            <w:rStyle w:val="Hyperlink"/>
          </w:rPr>
          <w:t>R2-152437</w:t>
        </w:r>
      </w:hyperlink>
      <w:r w:rsidR="00A82997">
        <w:tab/>
        <w:t xml:space="preserve">Transparent Relay Mobility (alt.2); Sony; Disc; </w:t>
      </w:r>
    </w:p>
    <w:p w:rsidR="00DF5FC0" w:rsidRPr="00A82997" w:rsidRDefault="00A02512" w:rsidP="00A82997">
      <w:pPr>
        <w:pStyle w:val="Doc-title"/>
      </w:pPr>
      <w:hyperlink r:id="rId580" w:history="1">
        <w:r w:rsidR="00A82997" w:rsidRPr="00A02512">
          <w:rPr>
            <w:rStyle w:val="Hyperlink"/>
          </w:rPr>
          <w:t>R2-152461</w:t>
        </w:r>
      </w:hyperlink>
      <w:r w:rsidR="00A82997">
        <w:tab/>
        <w:t xml:space="preserve">UE-to-Network Relay selection; Ericsson; Disc; </w:t>
      </w:r>
    </w:p>
    <w:p w:rsidR="00DF5FC0" w:rsidRPr="00A82997" w:rsidRDefault="00A02512" w:rsidP="00A82997">
      <w:pPr>
        <w:pStyle w:val="Doc-title"/>
      </w:pPr>
      <w:hyperlink r:id="rId581" w:history="1">
        <w:r w:rsidR="00A82997" w:rsidRPr="00A02512">
          <w:rPr>
            <w:rStyle w:val="Hyperlink"/>
          </w:rPr>
          <w:t>R2-152462</w:t>
        </w:r>
      </w:hyperlink>
      <w:r w:rsidR="00A82997">
        <w:tab/>
        <w:t xml:space="preserve">Signalling required for UE-NW relay selection; Ericsson; Disc; </w:t>
      </w:r>
    </w:p>
    <w:p w:rsidR="00DF5FC0" w:rsidRPr="00A82997" w:rsidRDefault="00A02512" w:rsidP="00A82997">
      <w:pPr>
        <w:pStyle w:val="Doc-title"/>
      </w:pPr>
      <w:hyperlink r:id="rId582" w:history="1">
        <w:r w:rsidR="00A82997" w:rsidRPr="00A02512">
          <w:rPr>
            <w:rStyle w:val="Hyperlink"/>
          </w:rPr>
          <w:t>R2-152467</w:t>
        </w:r>
      </w:hyperlink>
      <w:r w:rsidR="00A82997">
        <w:tab/>
        <w:t xml:space="preserve">Procedure of Relay-UE selection and reselection; Huawei, HiSilicon; Disc; </w:t>
      </w:r>
    </w:p>
    <w:p w:rsidR="00DF5FC0" w:rsidRPr="00A82997" w:rsidRDefault="00A02512" w:rsidP="00A82997">
      <w:pPr>
        <w:pStyle w:val="Doc-title"/>
      </w:pPr>
      <w:hyperlink r:id="rId583" w:history="1">
        <w:r w:rsidR="00A82997" w:rsidRPr="00A02512">
          <w:rPr>
            <w:rStyle w:val="Hyperlink"/>
          </w:rPr>
          <w:t>R2-152474</w:t>
        </w:r>
      </w:hyperlink>
      <w:r w:rsidR="00A82997">
        <w:tab/>
        <w:t xml:space="preserve">eSidelink: Relay (re-)selection related issues; Samsung; Disc; </w:t>
      </w:r>
    </w:p>
    <w:p w:rsidR="00DF5FC0" w:rsidRPr="00A82997" w:rsidRDefault="00A02512" w:rsidP="00A82997">
      <w:pPr>
        <w:pStyle w:val="Doc-title"/>
      </w:pPr>
      <w:hyperlink r:id="rId584" w:history="1">
        <w:r w:rsidR="00A82997" w:rsidRPr="00A02512">
          <w:rPr>
            <w:rStyle w:val="Hyperlink"/>
          </w:rPr>
          <w:t>R2-152546</w:t>
        </w:r>
      </w:hyperlink>
      <w:r w:rsidR="00A82997">
        <w:tab/>
        <w:t xml:space="preserve">Service continuity for ProSe UE-to-network relay; ZTE; Disc; </w:t>
      </w:r>
    </w:p>
    <w:p w:rsidR="00DF5FC0" w:rsidRPr="00A82997" w:rsidRDefault="00A02512" w:rsidP="00A82997">
      <w:pPr>
        <w:pStyle w:val="Doc-title"/>
      </w:pPr>
      <w:hyperlink r:id="rId585" w:history="1">
        <w:r w:rsidR="00A82997" w:rsidRPr="00A02512">
          <w:rPr>
            <w:rStyle w:val="Hyperlink"/>
          </w:rPr>
          <w:t>R2-152547</w:t>
        </w:r>
      </w:hyperlink>
      <w:r w:rsidR="00A82997">
        <w:tab/>
        <w:t xml:space="preserve">Relay selection and reselection; ZTE; Disc; </w:t>
      </w:r>
    </w:p>
    <w:p w:rsidR="00DF5FC0" w:rsidRPr="00A82997" w:rsidRDefault="00A02512" w:rsidP="00A82997">
      <w:pPr>
        <w:pStyle w:val="Doc-title"/>
      </w:pPr>
      <w:hyperlink r:id="rId586" w:history="1">
        <w:r w:rsidR="00A82997" w:rsidRPr="00A02512">
          <w:rPr>
            <w:rStyle w:val="Hyperlink"/>
          </w:rPr>
          <w:t>R2-152567</w:t>
        </w:r>
      </w:hyperlink>
      <w:r w:rsidR="00A82997">
        <w:tab/>
        <w:t xml:space="preserve">Relay Selection and Reselection Mechanisms; Qualcomm; Disc; </w:t>
      </w:r>
    </w:p>
    <w:p w:rsidR="00DF5FC0" w:rsidRPr="00A82997" w:rsidRDefault="00A02512" w:rsidP="00A82997">
      <w:pPr>
        <w:pStyle w:val="Doc-title"/>
      </w:pPr>
      <w:hyperlink r:id="rId587" w:history="1">
        <w:r w:rsidR="00A82997" w:rsidRPr="00A02512">
          <w:rPr>
            <w:rStyle w:val="Hyperlink"/>
          </w:rPr>
          <w:t>R2-152581</w:t>
        </w:r>
      </w:hyperlink>
      <w:r w:rsidR="00A82997">
        <w:tab/>
        <w:t xml:space="preserve">Discussion on UE-to-Network Relay selection; Nokia Networks; Disc; </w:t>
      </w:r>
    </w:p>
    <w:p w:rsidR="00DF5FC0" w:rsidRPr="00A82997" w:rsidRDefault="00A02512" w:rsidP="00A82997">
      <w:pPr>
        <w:pStyle w:val="Doc-title"/>
      </w:pPr>
      <w:hyperlink r:id="rId588" w:history="1">
        <w:r w:rsidR="00A82997" w:rsidRPr="00A02512">
          <w:rPr>
            <w:rStyle w:val="Hyperlink"/>
          </w:rPr>
          <w:t>R2-152584</w:t>
        </w:r>
      </w:hyperlink>
      <w:r w:rsidR="00A82997">
        <w:tab/>
        <w:t xml:space="preserve">Details of relay discovery transmissions and measurement reporting; Ericsson; Disc; </w:t>
      </w:r>
    </w:p>
    <w:p w:rsidR="00DF5FC0" w:rsidRPr="00A82997" w:rsidRDefault="00A02512" w:rsidP="00A82997">
      <w:pPr>
        <w:pStyle w:val="Doc-title"/>
      </w:pPr>
      <w:hyperlink r:id="rId589" w:history="1">
        <w:r w:rsidR="00A82997" w:rsidRPr="00A02512">
          <w:rPr>
            <w:rStyle w:val="Hyperlink"/>
          </w:rPr>
          <w:t>R2-152679</w:t>
        </w:r>
      </w:hyperlink>
      <w:r w:rsidR="00A82997">
        <w:tab/>
        <w:t xml:space="preserve">UE-to-network relay Service Continuity; Alcatel-Lucent, Alcatel-Lucent Shanghai Bell; Disc; </w:t>
      </w:r>
    </w:p>
    <w:p w:rsidR="006D189D" w:rsidRPr="00A82997" w:rsidRDefault="00A02512" w:rsidP="00A82997">
      <w:pPr>
        <w:pStyle w:val="Doc-title"/>
      </w:pPr>
      <w:hyperlink r:id="rId590" w:history="1">
        <w:r w:rsidR="00A82997" w:rsidRPr="00A02512">
          <w:rPr>
            <w:rStyle w:val="Hyperlink"/>
          </w:rPr>
          <w:t>R2-152680</w:t>
        </w:r>
      </w:hyperlink>
      <w:r w:rsidR="00A82997">
        <w:tab/>
        <w:t xml:space="preserve">On Relay Selection/Reselection for UE-to-Network Relays; InterDigital Communications; Disc; </w:t>
      </w:r>
    </w:p>
    <w:p w:rsidR="00DF5FC0" w:rsidRPr="00A82997" w:rsidRDefault="00A02512" w:rsidP="00A82997">
      <w:pPr>
        <w:pStyle w:val="Doc-title"/>
      </w:pPr>
      <w:hyperlink r:id="rId591" w:history="1">
        <w:r w:rsidR="00A82997" w:rsidRPr="00A02512">
          <w:rPr>
            <w:rStyle w:val="Hyperlink"/>
          </w:rPr>
          <w:t>R2-152684</w:t>
        </w:r>
      </w:hyperlink>
      <w:r w:rsidR="00A82997">
        <w:tab/>
        <w:t xml:space="preserve">Consideration on the Relay UE selection by remote UE; Sharp; Disc; </w:t>
      </w:r>
    </w:p>
    <w:p w:rsidR="00DF5FC0" w:rsidRPr="00A82997" w:rsidRDefault="00A02512" w:rsidP="00A82997">
      <w:pPr>
        <w:pStyle w:val="Doc-title"/>
      </w:pPr>
      <w:hyperlink r:id="rId592" w:history="1">
        <w:r w:rsidR="00A82997" w:rsidRPr="00A02512">
          <w:rPr>
            <w:rStyle w:val="Hyperlink"/>
          </w:rPr>
          <w:t>R2-152734</w:t>
        </w:r>
      </w:hyperlink>
      <w:r w:rsidR="00A82997">
        <w:tab/>
        <w:t xml:space="preserve">Relay selection entity for in-coverage UE; LG Electronics Inc.; Disc; </w:t>
      </w:r>
    </w:p>
    <w:p w:rsidR="00DF5FC0" w:rsidRPr="00A82997" w:rsidRDefault="00A02512" w:rsidP="00A82997">
      <w:pPr>
        <w:pStyle w:val="Doc-title"/>
      </w:pPr>
      <w:hyperlink r:id="rId593" w:history="1">
        <w:r w:rsidR="00A82997" w:rsidRPr="00A02512">
          <w:rPr>
            <w:rStyle w:val="Hyperlink"/>
          </w:rPr>
          <w:t>R2-152752</w:t>
        </w:r>
      </w:hyperlink>
      <w:r w:rsidR="00A82997">
        <w:tab/>
        <w:t xml:space="preserve">Relay selection by remote UE; LG Electronics Inc.; Disc; </w:t>
      </w:r>
    </w:p>
    <w:p w:rsidR="006D189D" w:rsidRPr="00A82997" w:rsidRDefault="00A82997" w:rsidP="00A82997">
      <w:pPr>
        <w:pStyle w:val="Doc-title"/>
      </w:pPr>
      <w:r w:rsidRPr="00A02512">
        <w:rPr>
          <w:color w:val="FF0000"/>
        </w:rPr>
        <w:t>R2-152768</w:t>
      </w:r>
      <w:r>
        <w:tab/>
        <w:t xml:space="preserve">Relay selection and reselection; Mediatek Inc.; Disc; </w:t>
      </w:r>
    </w:p>
    <w:p w:rsidR="00FA2DDA" w:rsidRPr="00FA2DDA" w:rsidRDefault="00FA2DDA" w:rsidP="00FA2DDA">
      <w:pPr>
        <w:pStyle w:val="Comments"/>
      </w:pPr>
      <w:r>
        <w:t>[Late]</w:t>
      </w:r>
    </w:p>
    <w:p w:rsidR="00535BFC" w:rsidRDefault="00535BFC" w:rsidP="00214176">
      <w:pPr>
        <w:pStyle w:val="Heading4"/>
      </w:pPr>
      <w:r>
        <w:t>7.5.1.2</w:t>
      </w:r>
      <w:r>
        <w:tab/>
        <w:t xml:space="preserve">Connection establishment </w:t>
      </w:r>
    </w:p>
    <w:p w:rsidR="00535BFC" w:rsidRDefault="00535BFC" w:rsidP="00214176">
      <w:pPr>
        <w:pStyle w:val="Comments"/>
      </w:pPr>
      <w:r>
        <w:t xml:space="preserve">Does eNB authorize the remote UE? What information does the eNB require? How is the connection to the relay done, what is sent over PC5 and over Uu to setup the connection? </w:t>
      </w:r>
    </w:p>
    <w:p w:rsidR="00535BFC" w:rsidRDefault="00535BFC" w:rsidP="00214176">
      <w:pPr>
        <w:pStyle w:val="Comments"/>
      </w:pPr>
      <w:r>
        <w:t>Requirement</w:t>
      </w:r>
      <w:r w:rsidR="003A3E2E">
        <w:t xml:space="preserve">s?  </w:t>
      </w:r>
    </w:p>
    <w:p w:rsidR="001343CD" w:rsidRPr="00A82997" w:rsidRDefault="00A02512" w:rsidP="00A82997">
      <w:pPr>
        <w:pStyle w:val="Doc-title"/>
      </w:pPr>
      <w:hyperlink r:id="rId594" w:history="1">
        <w:r w:rsidR="00A82997" w:rsidRPr="00A02512">
          <w:rPr>
            <w:rStyle w:val="Hyperlink"/>
          </w:rPr>
          <w:t>R2-152258</w:t>
        </w:r>
      </w:hyperlink>
      <w:r w:rsidR="00A82997">
        <w:tab/>
        <w:t xml:space="preserve">Signalling considerations on eNB authorization of remote UE for UE-to-Network relay; Intel Corporation; Disc; </w:t>
      </w:r>
    </w:p>
    <w:p w:rsidR="001343CD" w:rsidRPr="00A82997" w:rsidRDefault="00A02512" w:rsidP="00A82997">
      <w:pPr>
        <w:pStyle w:val="Doc-title"/>
      </w:pPr>
      <w:hyperlink r:id="rId595" w:history="1">
        <w:r w:rsidR="00A82997" w:rsidRPr="00A02512">
          <w:rPr>
            <w:rStyle w:val="Hyperlink"/>
          </w:rPr>
          <w:t>R2-152323</w:t>
        </w:r>
      </w:hyperlink>
      <w:r w:rsidR="00A82997">
        <w:tab/>
        <w:t xml:space="preserve">Analysis on the Knowledge of Remote UE by eNB; CATT; Disc; </w:t>
      </w:r>
    </w:p>
    <w:p w:rsidR="001343CD" w:rsidRPr="00A82997" w:rsidRDefault="00A02512" w:rsidP="00A82997">
      <w:pPr>
        <w:pStyle w:val="Doc-title"/>
      </w:pPr>
      <w:hyperlink r:id="rId596" w:history="1">
        <w:r w:rsidR="00A82997" w:rsidRPr="00A02512">
          <w:rPr>
            <w:rStyle w:val="Hyperlink"/>
          </w:rPr>
          <w:t>R2-152344</w:t>
        </w:r>
      </w:hyperlink>
      <w:r w:rsidR="00A82997">
        <w:tab/>
        <w:t xml:space="preserve">Discussion on the remote UEâ€™s presence to eNB; ITRI; Disc; </w:t>
      </w:r>
    </w:p>
    <w:p w:rsidR="001343CD" w:rsidRPr="00A82997" w:rsidRDefault="00A02512" w:rsidP="00A82997">
      <w:pPr>
        <w:pStyle w:val="Doc-title"/>
      </w:pPr>
      <w:hyperlink r:id="rId597" w:history="1">
        <w:r w:rsidR="00A82997" w:rsidRPr="00A02512">
          <w:rPr>
            <w:rStyle w:val="Hyperlink"/>
          </w:rPr>
          <w:t>R2-152469</w:t>
        </w:r>
      </w:hyperlink>
      <w:r w:rsidR="00A82997">
        <w:tab/>
        <w:t xml:space="preserve">UE-to-Network Relay connection establishment procedure; Huawei, HiSilicon; Disc; </w:t>
      </w:r>
    </w:p>
    <w:p w:rsidR="001343CD" w:rsidRPr="00A82997" w:rsidRDefault="00A02512" w:rsidP="00A82997">
      <w:pPr>
        <w:pStyle w:val="Doc-title"/>
      </w:pPr>
      <w:hyperlink r:id="rId598" w:history="1">
        <w:r w:rsidR="00A82997" w:rsidRPr="00A02512">
          <w:rPr>
            <w:rStyle w:val="Hyperlink"/>
          </w:rPr>
          <w:t>R2-152548</w:t>
        </w:r>
      </w:hyperlink>
      <w:r w:rsidR="00A82997">
        <w:tab/>
        <w:t xml:space="preserve">On connection establishment over PC5; ZTE; Disc; </w:t>
      </w:r>
    </w:p>
    <w:p w:rsidR="001343CD" w:rsidRPr="00A82997" w:rsidRDefault="00A02512" w:rsidP="00A82997">
      <w:pPr>
        <w:pStyle w:val="Doc-title"/>
      </w:pPr>
      <w:hyperlink r:id="rId599" w:history="1">
        <w:r w:rsidR="00A82997" w:rsidRPr="00A02512">
          <w:rPr>
            <w:rStyle w:val="Hyperlink"/>
          </w:rPr>
          <w:t>R2-152560</w:t>
        </w:r>
      </w:hyperlink>
      <w:r w:rsidR="00A82997">
        <w:tab/>
        <w:t xml:space="preserve">Role of eNB when remote UE is in coverage; Qualcomm; Disc; </w:t>
      </w:r>
    </w:p>
    <w:p w:rsidR="001343CD" w:rsidRDefault="00A02512" w:rsidP="00A82997">
      <w:pPr>
        <w:pStyle w:val="Doc-title"/>
      </w:pPr>
      <w:hyperlink r:id="rId600" w:history="1">
        <w:r w:rsidR="00A82997" w:rsidRPr="00A02512">
          <w:rPr>
            <w:rStyle w:val="Hyperlink"/>
          </w:rPr>
          <w:t>R2-152681</w:t>
        </w:r>
      </w:hyperlink>
      <w:r w:rsidR="00A82997">
        <w:tab/>
        <w:t xml:space="preserve">Connection Establishment for UE-to-Network Relays; InterDigital Communications; Disc; </w:t>
      </w:r>
    </w:p>
    <w:p w:rsidR="00FA3706" w:rsidRDefault="00A02512" w:rsidP="00FA3706">
      <w:pPr>
        <w:pStyle w:val="Doc-title"/>
      </w:pPr>
      <w:hyperlink r:id="rId601" w:history="1">
        <w:r w:rsidR="00FA3706" w:rsidRPr="00A02512">
          <w:rPr>
            <w:rStyle w:val="Hyperlink"/>
          </w:rPr>
          <w:t>R2-152582</w:t>
        </w:r>
      </w:hyperlink>
      <w:r w:rsidR="00FA3706">
        <w:tab/>
        <w:t>Discussion on service continuity issues associtated with ProSe UE-to-Network relays; Nokia Networks; Disc</w:t>
      </w:r>
    </w:p>
    <w:p w:rsidR="00FA3706" w:rsidRDefault="00FA3706" w:rsidP="00FA3706">
      <w:pPr>
        <w:pStyle w:val="Comments"/>
      </w:pPr>
      <w:r>
        <w:t>[Moved from 7.5.1.1 to 7.5.1.2]</w:t>
      </w:r>
    </w:p>
    <w:p w:rsidR="00FA3706" w:rsidRDefault="00A02512" w:rsidP="00FA3706">
      <w:pPr>
        <w:pStyle w:val="Doc-title"/>
      </w:pPr>
      <w:hyperlink r:id="rId602" w:history="1">
        <w:r w:rsidR="00FA3706" w:rsidRPr="00A02512">
          <w:rPr>
            <w:rStyle w:val="Hyperlink"/>
          </w:rPr>
          <w:t>R2-152589</w:t>
        </w:r>
      </w:hyperlink>
      <w:r w:rsidR="00FA3706">
        <w:tab/>
        <w:t>MCPTT service over relays: In-coverage to Out-of-coverage transition; BlackBerry UK Limited; Disc</w:t>
      </w:r>
    </w:p>
    <w:p w:rsidR="00FA3706" w:rsidRDefault="00FA3706" w:rsidP="00FA3706">
      <w:pPr>
        <w:pStyle w:val="Comments"/>
      </w:pPr>
      <w:r>
        <w:t>[Moved from 7.5.1.4 to 7.5.1.2]</w:t>
      </w:r>
    </w:p>
    <w:p w:rsidR="00FA3706" w:rsidRDefault="00A02512" w:rsidP="00FA3706">
      <w:pPr>
        <w:pStyle w:val="Doc-title"/>
      </w:pPr>
      <w:hyperlink r:id="rId603" w:history="1">
        <w:r w:rsidR="00FA3706" w:rsidRPr="00A02512">
          <w:rPr>
            <w:rStyle w:val="Hyperlink"/>
          </w:rPr>
          <w:t>R2-152592</w:t>
        </w:r>
      </w:hyperlink>
      <w:r w:rsidR="00FA3706">
        <w:tab/>
        <w:t>MCPTT service over relays: Out-of-coverage to In-coverage transition; BlackBerry UK Limited; Disc</w:t>
      </w:r>
    </w:p>
    <w:p w:rsidR="00FA3706" w:rsidRDefault="00FA3706" w:rsidP="00FA3706">
      <w:pPr>
        <w:pStyle w:val="Comments"/>
      </w:pPr>
      <w:r>
        <w:t>[Moved from 7.5.1.4 to 7.5.1.2]</w:t>
      </w:r>
    </w:p>
    <w:p w:rsidR="00FA3706" w:rsidRDefault="00A02512" w:rsidP="00FA3706">
      <w:pPr>
        <w:pStyle w:val="Doc-title"/>
      </w:pPr>
      <w:hyperlink r:id="rId604" w:history="1">
        <w:r w:rsidR="00FA3706" w:rsidRPr="00A02512">
          <w:rPr>
            <w:rStyle w:val="Hyperlink"/>
          </w:rPr>
          <w:t>R2-152736</w:t>
        </w:r>
      </w:hyperlink>
      <w:r w:rsidR="00FA3706">
        <w:tab/>
        <w:t>Make-after-break approach for remote UE; LG Electronics Inc.; Disc</w:t>
      </w:r>
    </w:p>
    <w:p w:rsidR="00FA3706" w:rsidRPr="00FA3706" w:rsidRDefault="00FA3706" w:rsidP="00FA3706">
      <w:pPr>
        <w:pStyle w:val="Comments"/>
      </w:pPr>
      <w:r>
        <w:t>[Moved from 7.5.1.1 to 7.5.1.2]</w:t>
      </w:r>
    </w:p>
    <w:p w:rsidR="00D35ACD" w:rsidRDefault="00D35ACD" w:rsidP="00214176">
      <w:pPr>
        <w:pStyle w:val="Heading4"/>
      </w:pPr>
      <w:r>
        <w:t>7.5.1.</w:t>
      </w:r>
      <w:r w:rsidR="00A12A72">
        <w:t>3</w:t>
      </w:r>
      <w:r>
        <w:tab/>
        <w:t xml:space="preserve">Relay initiation </w:t>
      </w:r>
    </w:p>
    <w:p w:rsidR="003C7613" w:rsidRDefault="00D35ACD" w:rsidP="00214176">
      <w:pPr>
        <w:pStyle w:val="Comments"/>
      </w:pPr>
      <w:r w:rsidRPr="00C7008B">
        <w:t xml:space="preserve">Network </w:t>
      </w:r>
      <w:r>
        <w:t>control per cell</w:t>
      </w:r>
      <w:r w:rsidRPr="00C7008B">
        <w:t xml:space="preserve"> or per UE</w:t>
      </w:r>
      <w:r>
        <w:t xml:space="preserve"> or both? Criteria for initiation.</w:t>
      </w:r>
    </w:p>
    <w:p w:rsidR="001343CD" w:rsidRPr="00A82997" w:rsidRDefault="00A02512" w:rsidP="00A82997">
      <w:pPr>
        <w:pStyle w:val="Doc-title"/>
      </w:pPr>
      <w:hyperlink r:id="rId605" w:history="1">
        <w:r w:rsidR="00A82997" w:rsidRPr="00A02512">
          <w:rPr>
            <w:rStyle w:val="Hyperlink"/>
          </w:rPr>
          <w:t>R2-152165</w:t>
        </w:r>
      </w:hyperlink>
      <w:r w:rsidR="00A82997">
        <w:tab/>
        <w:t xml:space="preserve">Signalling considerations for UE-to-Network relay initiation; Intel Corporation; Disc; </w:t>
      </w:r>
    </w:p>
    <w:p w:rsidR="001343CD" w:rsidRPr="00A82997" w:rsidRDefault="00A02512" w:rsidP="00A82997">
      <w:pPr>
        <w:pStyle w:val="Doc-title"/>
      </w:pPr>
      <w:hyperlink r:id="rId606" w:history="1">
        <w:r w:rsidR="00A82997" w:rsidRPr="00A02512">
          <w:rPr>
            <w:rStyle w:val="Hyperlink"/>
          </w:rPr>
          <w:t>R2-152321</w:t>
        </w:r>
      </w:hyperlink>
      <w:r w:rsidR="00A82997">
        <w:tab/>
        <w:t xml:space="preserve">Relay initiation; CATT; Disc; </w:t>
      </w:r>
    </w:p>
    <w:p w:rsidR="001343CD" w:rsidRPr="00A82997" w:rsidRDefault="00A02512" w:rsidP="00A82997">
      <w:pPr>
        <w:pStyle w:val="Doc-title"/>
      </w:pPr>
      <w:hyperlink r:id="rId607" w:history="1">
        <w:r w:rsidR="00A82997" w:rsidRPr="00A02512">
          <w:rPr>
            <w:rStyle w:val="Hyperlink"/>
          </w:rPr>
          <w:t>R2-152389</w:t>
        </w:r>
      </w:hyperlink>
      <w:r w:rsidR="00A82997">
        <w:tab/>
        <w:t xml:space="preserve">Discussion on UE-to-Network relay initiation; General Dynamics UK Ltd; Disc; </w:t>
      </w:r>
    </w:p>
    <w:p w:rsidR="001343CD" w:rsidRPr="00A82997" w:rsidRDefault="00A02512" w:rsidP="00A82997">
      <w:pPr>
        <w:pStyle w:val="Doc-title"/>
      </w:pPr>
      <w:hyperlink r:id="rId608" w:history="1">
        <w:r w:rsidR="00A82997" w:rsidRPr="00A02512">
          <w:rPr>
            <w:rStyle w:val="Hyperlink"/>
          </w:rPr>
          <w:t>R2-152468</w:t>
        </w:r>
      </w:hyperlink>
      <w:r w:rsidR="00A82997">
        <w:tab/>
        <w:t xml:space="preserve">Considerations on Relay initiation; Huawei, HiSilicon; Disc; </w:t>
      </w:r>
    </w:p>
    <w:p w:rsidR="001343CD" w:rsidRPr="00A82997" w:rsidRDefault="00A02512" w:rsidP="00A82997">
      <w:pPr>
        <w:pStyle w:val="Doc-title"/>
      </w:pPr>
      <w:hyperlink r:id="rId609" w:history="1">
        <w:r w:rsidR="00A82997" w:rsidRPr="00A02512">
          <w:rPr>
            <w:rStyle w:val="Hyperlink"/>
          </w:rPr>
          <w:t>R2-152549</w:t>
        </w:r>
      </w:hyperlink>
      <w:r w:rsidR="00A82997">
        <w:tab/>
        <w:t xml:space="preserve">Discussion on relay initiation; ZTE; Disc; </w:t>
      </w:r>
    </w:p>
    <w:p w:rsidR="001343CD" w:rsidRPr="00A82997" w:rsidRDefault="00A02512" w:rsidP="00A82997">
      <w:pPr>
        <w:pStyle w:val="Doc-title"/>
      </w:pPr>
      <w:hyperlink r:id="rId610" w:history="1">
        <w:r w:rsidR="00A82997" w:rsidRPr="00A02512">
          <w:rPr>
            <w:rStyle w:val="Hyperlink"/>
          </w:rPr>
          <w:t>R2-152554</w:t>
        </w:r>
      </w:hyperlink>
      <w:r w:rsidR="00A82997">
        <w:tab/>
        <w:t xml:space="preserve">Activation trigger on UE-to-Network Relay initiation; NEC; Disc; </w:t>
      </w:r>
    </w:p>
    <w:p w:rsidR="001343CD" w:rsidRPr="00A82997" w:rsidRDefault="00A02512" w:rsidP="00A82997">
      <w:pPr>
        <w:pStyle w:val="Doc-title"/>
      </w:pPr>
      <w:hyperlink r:id="rId611" w:history="1">
        <w:r w:rsidR="00A82997" w:rsidRPr="00A02512">
          <w:rPr>
            <w:rStyle w:val="Hyperlink"/>
          </w:rPr>
          <w:t>R2-152565</w:t>
        </w:r>
      </w:hyperlink>
      <w:r w:rsidR="00A82997">
        <w:tab/>
        <w:t xml:space="preserve">eSidelink: Signalling options for configuring UE to act as relay; Samsung; Disc; </w:t>
      </w:r>
    </w:p>
    <w:p w:rsidR="001343CD" w:rsidRPr="00A82997" w:rsidRDefault="00A02512" w:rsidP="00A82997">
      <w:pPr>
        <w:pStyle w:val="Doc-title"/>
      </w:pPr>
      <w:hyperlink r:id="rId612" w:history="1">
        <w:r w:rsidR="00A82997" w:rsidRPr="00A02512">
          <w:rPr>
            <w:rStyle w:val="Hyperlink"/>
          </w:rPr>
          <w:t>R2-152600</w:t>
        </w:r>
      </w:hyperlink>
      <w:r w:rsidR="00A82997">
        <w:tab/>
        <w:t xml:space="preserve">Consideration of establishment of ProSe UE-to-Network Relays; Kyocera; Disc; </w:t>
      </w:r>
    </w:p>
    <w:p w:rsidR="001343CD" w:rsidRPr="00A82997" w:rsidRDefault="00A82997" w:rsidP="00A82997">
      <w:pPr>
        <w:pStyle w:val="Doc-title"/>
      </w:pPr>
      <w:r w:rsidRPr="00A02512">
        <w:rPr>
          <w:color w:val="FF0000"/>
        </w:rPr>
        <w:t>R2-152602</w:t>
      </w:r>
      <w:r>
        <w:tab/>
        <w:t xml:space="preserve">Consideration of establishment of ProSe UE-to-Network Relays; Kyocera; Disc; </w:t>
      </w:r>
    </w:p>
    <w:p w:rsidR="00D16C07" w:rsidRPr="00D16C07" w:rsidRDefault="00D16C07" w:rsidP="00D16C07">
      <w:pPr>
        <w:pStyle w:val="Comments"/>
      </w:pPr>
      <w:r>
        <w:t>[Withdrawn]</w:t>
      </w:r>
    </w:p>
    <w:p w:rsidR="001343CD" w:rsidRPr="00A82997" w:rsidRDefault="00A02512" w:rsidP="00A82997">
      <w:pPr>
        <w:pStyle w:val="Doc-title"/>
      </w:pPr>
      <w:hyperlink r:id="rId613" w:history="1">
        <w:r w:rsidR="00A82997" w:rsidRPr="00A02512">
          <w:rPr>
            <w:rStyle w:val="Hyperlink"/>
          </w:rPr>
          <w:t>R2-152677</w:t>
        </w:r>
      </w:hyperlink>
      <w:r w:rsidR="00A82997">
        <w:tab/>
        <w:t xml:space="preserve">ProSe UE-to-Network Relay Initiation; Alcatel-Lucent, Alcatel-Lucent Shanghai Bell; Disc; </w:t>
      </w:r>
    </w:p>
    <w:p w:rsidR="001343CD" w:rsidRPr="00A82997" w:rsidRDefault="00A02512" w:rsidP="00A82997">
      <w:pPr>
        <w:pStyle w:val="Doc-title"/>
      </w:pPr>
      <w:hyperlink r:id="rId614" w:history="1">
        <w:r w:rsidR="00A82997" w:rsidRPr="00A02512">
          <w:rPr>
            <w:rStyle w:val="Hyperlink"/>
          </w:rPr>
          <w:t>R2-152731</w:t>
        </w:r>
      </w:hyperlink>
      <w:r w:rsidR="00A82997">
        <w:tab/>
        <w:t xml:space="preserve">Initiation of relay function; LG Electronics Inc.; Disc; </w:t>
      </w:r>
    </w:p>
    <w:p w:rsidR="001343CD" w:rsidRPr="00A82997" w:rsidRDefault="00A02512" w:rsidP="00A82997">
      <w:pPr>
        <w:pStyle w:val="Doc-title"/>
      </w:pPr>
      <w:hyperlink r:id="rId615" w:history="1">
        <w:r w:rsidR="00A82997" w:rsidRPr="00A02512">
          <w:rPr>
            <w:rStyle w:val="Hyperlink"/>
          </w:rPr>
          <w:t>R2-152754</w:t>
        </w:r>
      </w:hyperlink>
      <w:r w:rsidR="00A82997">
        <w:tab/>
        <w:t xml:space="preserve">Release of Relay-UE connection; LG Electronics Inc.; Disc; </w:t>
      </w:r>
    </w:p>
    <w:p w:rsidR="003C7613" w:rsidRDefault="003C7613" w:rsidP="00214176">
      <w:pPr>
        <w:pStyle w:val="Heading4"/>
      </w:pPr>
      <w:r>
        <w:t>7.5.1.</w:t>
      </w:r>
      <w:r w:rsidR="00A12A72">
        <w:t>4</w:t>
      </w:r>
      <w:r>
        <w:tab/>
        <w:t xml:space="preserve">Other </w:t>
      </w:r>
    </w:p>
    <w:p w:rsidR="003C7613" w:rsidRDefault="003C7613" w:rsidP="00214176">
      <w:pPr>
        <w:pStyle w:val="Comments"/>
      </w:pPr>
      <w:r w:rsidRPr="003C7613">
        <w:t>Resource allocation</w:t>
      </w:r>
      <w:r>
        <w:t xml:space="preserve">, one-to-one communication, </w:t>
      </w:r>
      <w:r w:rsidR="00C439B8">
        <w:t>etc</w:t>
      </w:r>
    </w:p>
    <w:p w:rsidR="001343CD" w:rsidRPr="00A82997" w:rsidRDefault="00A02512" w:rsidP="00A82997">
      <w:pPr>
        <w:pStyle w:val="Doc-title"/>
      </w:pPr>
      <w:hyperlink r:id="rId616" w:history="1">
        <w:r w:rsidR="00A82997" w:rsidRPr="00A02512">
          <w:rPr>
            <w:rStyle w:val="Hyperlink"/>
          </w:rPr>
          <w:t>R2-152087</w:t>
        </w:r>
      </w:hyperlink>
      <w:r w:rsidR="00A82997">
        <w:tab/>
        <w:t xml:space="preserve">Latency analysis for UE-to-Network Relay scenarios of GCSE_LTE; III; Disc; </w:t>
      </w:r>
    </w:p>
    <w:p w:rsidR="001343CD" w:rsidRPr="00A82997" w:rsidRDefault="00A02512" w:rsidP="00A82997">
      <w:pPr>
        <w:pStyle w:val="Doc-title"/>
      </w:pPr>
      <w:hyperlink r:id="rId617" w:history="1">
        <w:r w:rsidR="00A82997" w:rsidRPr="00A02512">
          <w:rPr>
            <w:rStyle w:val="Hyperlink"/>
          </w:rPr>
          <w:t>R2-152148</w:t>
        </w:r>
      </w:hyperlink>
      <w:r w:rsidR="00A82997">
        <w:tab/>
        <w:t xml:space="preserve">MAC PDU Addressing for Communication with UE-to-Network Relay; Samsung; Disc; </w:t>
      </w:r>
    </w:p>
    <w:p w:rsidR="001343CD" w:rsidRPr="00A82997" w:rsidRDefault="00A02512" w:rsidP="00A82997">
      <w:pPr>
        <w:pStyle w:val="Doc-title"/>
      </w:pPr>
      <w:hyperlink r:id="rId618" w:history="1">
        <w:r w:rsidR="00A82997" w:rsidRPr="00A02512">
          <w:rPr>
            <w:rStyle w:val="Hyperlink"/>
          </w:rPr>
          <w:t>R2-152149</w:t>
        </w:r>
      </w:hyperlink>
      <w:r w:rsidR="00A82997">
        <w:tab/>
        <w:t xml:space="preserve">Resource Allocation Aspects for UE-to-Network Relay; Samsung; Disc; </w:t>
      </w:r>
    </w:p>
    <w:p w:rsidR="001343CD" w:rsidRPr="00A82997" w:rsidRDefault="00A02512" w:rsidP="00A82997">
      <w:pPr>
        <w:pStyle w:val="Doc-title"/>
      </w:pPr>
      <w:hyperlink r:id="rId619" w:history="1">
        <w:r w:rsidR="00A82997" w:rsidRPr="00A02512">
          <w:rPr>
            <w:rStyle w:val="Hyperlink"/>
          </w:rPr>
          <w:t>R2-152166</w:t>
        </w:r>
      </w:hyperlink>
      <w:r w:rsidR="00A82997">
        <w:tab/>
        <w:t xml:space="preserve">Support of one-to-one communication; Intel Corporation; Disc; </w:t>
      </w:r>
    </w:p>
    <w:p w:rsidR="001343CD" w:rsidRPr="00A82997" w:rsidRDefault="00A02512" w:rsidP="00A82997">
      <w:pPr>
        <w:pStyle w:val="Doc-title"/>
      </w:pPr>
      <w:hyperlink r:id="rId620" w:history="1">
        <w:r w:rsidR="00A82997" w:rsidRPr="00A02512">
          <w:rPr>
            <w:rStyle w:val="Hyperlink"/>
          </w:rPr>
          <w:t>R2-152244</w:t>
        </w:r>
      </w:hyperlink>
      <w:r w:rsidR="00A82997">
        <w:tab/>
        <w:t xml:space="preserve">Support for ProSe One-to-One Communication in Release 13; CATT; Disc; </w:t>
      </w:r>
    </w:p>
    <w:p w:rsidR="001343CD" w:rsidRPr="00A82997" w:rsidRDefault="00A02512" w:rsidP="00A82997">
      <w:pPr>
        <w:pStyle w:val="Doc-title"/>
      </w:pPr>
      <w:hyperlink r:id="rId621" w:history="1">
        <w:r w:rsidR="00A82997" w:rsidRPr="00A02512">
          <w:rPr>
            <w:rStyle w:val="Hyperlink"/>
          </w:rPr>
          <w:t>R2-152247</w:t>
        </w:r>
      </w:hyperlink>
      <w:r w:rsidR="00A82997">
        <w:tab/>
        <w:t xml:space="preserve">Missing Packet due to Half-duplex in PC5; CATT; Disc; </w:t>
      </w:r>
    </w:p>
    <w:p w:rsidR="001343CD" w:rsidRPr="00A82997" w:rsidRDefault="00A02512" w:rsidP="00A82997">
      <w:pPr>
        <w:pStyle w:val="Doc-title"/>
      </w:pPr>
      <w:hyperlink r:id="rId622" w:history="1">
        <w:r w:rsidR="00A82997" w:rsidRPr="00A02512">
          <w:rPr>
            <w:rStyle w:val="Hyperlink"/>
          </w:rPr>
          <w:t>R2-152324</w:t>
        </w:r>
      </w:hyperlink>
      <w:r w:rsidR="00A82997">
        <w:tab/>
        <w:t xml:space="preserve">Protocol Stacks for UE-to-Network Relay; CATT; Disc; </w:t>
      </w:r>
    </w:p>
    <w:p w:rsidR="006D189D" w:rsidRPr="00A82997" w:rsidRDefault="00A02512" w:rsidP="00A82997">
      <w:pPr>
        <w:pStyle w:val="Doc-title"/>
      </w:pPr>
      <w:hyperlink r:id="rId623" w:history="1">
        <w:r w:rsidR="00A82997" w:rsidRPr="00A02512">
          <w:rPr>
            <w:rStyle w:val="Hyperlink"/>
          </w:rPr>
          <w:t>R2-152346</w:t>
        </w:r>
      </w:hyperlink>
      <w:r w:rsidR="00A82997">
        <w:tab/>
        <w:t xml:space="preserve">Discussion on Resource Allocation in ProSe UE-to-Network Relay; Coolpad; Disc; </w:t>
      </w:r>
    </w:p>
    <w:p w:rsidR="001343CD" w:rsidRPr="00A82997" w:rsidRDefault="00A02512" w:rsidP="00A82997">
      <w:pPr>
        <w:pStyle w:val="Doc-title"/>
      </w:pPr>
      <w:hyperlink r:id="rId624" w:history="1">
        <w:r w:rsidR="00A82997" w:rsidRPr="00A02512">
          <w:rPr>
            <w:rStyle w:val="Hyperlink"/>
          </w:rPr>
          <w:t>R2-152388</w:t>
        </w:r>
      </w:hyperlink>
      <w:r w:rsidR="00A82997">
        <w:tab/>
        <w:t xml:space="preserve">Potential solutions for one-to-one communication addressing; General Dynamics UK Ltd; Disc; </w:t>
      </w:r>
    </w:p>
    <w:p w:rsidR="001343CD" w:rsidRPr="00A82997" w:rsidRDefault="00A02512" w:rsidP="00A82997">
      <w:pPr>
        <w:pStyle w:val="Doc-title"/>
      </w:pPr>
      <w:hyperlink r:id="rId625" w:history="1">
        <w:r w:rsidR="00A82997" w:rsidRPr="00A02512">
          <w:rPr>
            <w:rStyle w:val="Hyperlink"/>
          </w:rPr>
          <w:t>R2-152439</w:t>
        </w:r>
      </w:hyperlink>
      <w:r w:rsidR="00A82997">
        <w:tab/>
        <w:t xml:space="preserve">Resource Allocation for Remote UE; Sony; Disc; </w:t>
      </w:r>
    </w:p>
    <w:p w:rsidR="001343CD" w:rsidRPr="00A82997" w:rsidRDefault="00A02512" w:rsidP="00A82997">
      <w:pPr>
        <w:pStyle w:val="Doc-title"/>
      </w:pPr>
      <w:hyperlink r:id="rId626" w:history="1">
        <w:r w:rsidR="00A82997" w:rsidRPr="00A02512">
          <w:rPr>
            <w:rStyle w:val="Hyperlink"/>
          </w:rPr>
          <w:t>R2-152464</w:t>
        </w:r>
      </w:hyperlink>
      <w:r w:rsidR="00A82997">
        <w:tab/>
        <w:t xml:space="preserve">Additional considerations on UE-Network relay scenarios; Huawei, HiSilicon; Disc; </w:t>
      </w:r>
    </w:p>
    <w:p w:rsidR="001343CD" w:rsidRPr="00A82997" w:rsidRDefault="00A02512" w:rsidP="00A82997">
      <w:pPr>
        <w:pStyle w:val="Doc-title"/>
      </w:pPr>
      <w:hyperlink r:id="rId627" w:history="1">
        <w:r w:rsidR="00A82997" w:rsidRPr="00A02512">
          <w:rPr>
            <w:rStyle w:val="Hyperlink"/>
          </w:rPr>
          <w:t>R2-152471</w:t>
        </w:r>
      </w:hyperlink>
      <w:r w:rsidR="00A82997">
        <w:tab/>
        <w:t xml:space="preserve">User plane procedures for UE to Network Relays; Huawei, HiSilicon; Disc; </w:t>
      </w:r>
    </w:p>
    <w:p w:rsidR="001343CD" w:rsidRPr="00A82997" w:rsidRDefault="00A02512" w:rsidP="00A82997">
      <w:pPr>
        <w:pStyle w:val="Doc-title"/>
      </w:pPr>
      <w:hyperlink r:id="rId628" w:history="1">
        <w:r w:rsidR="00A82997" w:rsidRPr="00A02512">
          <w:rPr>
            <w:rStyle w:val="Hyperlink"/>
          </w:rPr>
          <w:t>R2-152472</w:t>
        </w:r>
      </w:hyperlink>
      <w:r w:rsidR="00A82997">
        <w:tab/>
        <w:t xml:space="preserve">Options of control plane architectures for UE-to-Network relay; Huawei, HiSilicon; Disc; </w:t>
      </w:r>
    </w:p>
    <w:p w:rsidR="001343CD" w:rsidRPr="00A82997" w:rsidRDefault="00A02512" w:rsidP="00A82997">
      <w:pPr>
        <w:pStyle w:val="Doc-title"/>
      </w:pPr>
      <w:hyperlink r:id="rId629" w:history="1">
        <w:r w:rsidR="00A82997" w:rsidRPr="00A02512">
          <w:rPr>
            <w:rStyle w:val="Hyperlink"/>
          </w:rPr>
          <w:t>R2-152501</w:t>
        </w:r>
      </w:hyperlink>
      <w:r w:rsidR="00A82997">
        <w:tab/>
        <w:t xml:space="preserve">Addressing for ProSe one-to-one communication; Huawei, HiSilicon; Disc; </w:t>
      </w:r>
    </w:p>
    <w:p w:rsidR="001343CD" w:rsidRPr="00A82997" w:rsidRDefault="00A02512" w:rsidP="00A82997">
      <w:pPr>
        <w:pStyle w:val="Doc-title"/>
      </w:pPr>
      <w:hyperlink r:id="rId630" w:history="1">
        <w:r w:rsidR="00A82997" w:rsidRPr="00A02512">
          <w:rPr>
            <w:rStyle w:val="Hyperlink"/>
          </w:rPr>
          <w:t>R2-152550</w:t>
        </w:r>
      </w:hyperlink>
      <w:r w:rsidR="00A82997">
        <w:tab/>
        <w:t xml:space="preserve">Coordination for UE-to-Network Relays; NEC; Disc; </w:t>
      </w:r>
    </w:p>
    <w:p w:rsidR="001343CD" w:rsidRPr="00A82997" w:rsidRDefault="00A02512" w:rsidP="00A82997">
      <w:pPr>
        <w:pStyle w:val="Doc-title"/>
      </w:pPr>
      <w:hyperlink r:id="rId631" w:history="1">
        <w:r w:rsidR="00A82997" w:rsidRPr="00A02512">
          <w:rPr>
            <w:rStyle w:val="Hyperlink"/>
          </w:rPr>
          <w:t>R2-152552</w:t>
        </w:r>
      </w:hyperlink>
      <w:r w:rsidR="00A82997">
        <w:tab/>
        <w:t xml:space="preserve">Resource allocation for relay UE and remote UE; ZTE; Disc; </w:t>
      </w:r>
    </w:p>
    <w:p w:rsidR="001343CD" w:rsidRPr="00A82997" w:rsidRDefault="00A82997" w:rsidP="00A82997">
      <w:pPr>
        <w:pStyle w:val="Doc-title"/>
      </w:pPr>
      <w:r w:rsidRPr="00A02512">
        <w:rPr>
          <w:color w:val="FF0000"/>
        </w:rPr>
        <w:t>R2-152588</w:t>
      </w:r>
      <w:r>
        <w:tab/>
        <w:t xml:space="preserve">MCPTT service over relays: In-coverage to Out-of-coverage transition; BlackBerry UK Limited; Disc; </w:t>
      </w:r>
    </w:p>
    <w:p w:rsidR="00C95A01" w:rsidRPr="00C95A01" w:rsidRDefault="00C95A01" w:rsidP="00C95A01">
      <w:pPr>
        <w:pStyle w:val="Comments"/>
      </w:pPr>
      <w:r>
        <w:lastRenderedPageBreak/>
        <w:t>[Withdrawn]</w:t>
      </w:r>
    </w:p>
    <w:p w:rsidR="001343CD" w:rsidRPr="00A82997" w:rsidRDefault="00A02512" w:rsidP="00A82997">
      <w:pPr>
        <w:pStyle w:val="Doc-title"/>
      </w:pPr>
      <w:hyperlink r:id="rId632" w:history="1">
        <w:r w:rsidR="00A82997" w:rsidRPr="00A02512">
          <w:rPr>
            <w:rStyle w:val="Hyperlink"/>
          </w:rPr>
          <w:t>R2-152598</w:t>
        </w:r>
      </w:hyperlink>
      <w:r w:rsidR="00A82997">
        <w:tab/>
        <w:t xml:space="preserve">Consideration of bearer mapping for ProSe UE-to-Network Relays; Kyocera; Disc; </w:t>
      </w:r>
    </w:p>
    <w:p w:rsidR="001343CD" w:rsidRPr="00A82997" w:rsidRDefault="00A02512" w:rsidP="00A82997">
      <w:pPr>
        <w:pStyle w:val="Doc-title"/>
      </w:pPr>
      <w:hyperlink r:id="rId633" w:history="1">
        <w:r w:rsidR="00A82997" w:rsidRPr="00A02512">
          <w:rPr>
            <w:rStyle w:val="Hyperlink"/>
          </w:rPr>
          <w:t>R2-152683</w:t>
        </w:r>
      </w:hyperlink>
      <w:r w:rsidR="00A82997">
        <w:tab/>
        <w:t xml:space="preserve">Public safety perspectives on GCSE_LTE latency requirements for evaluating UE-Network Relay solutions; U.S. Department of Commerce (U.S. DOC), Institute for Information Industry (III); Disc; </w:t>
      </w:r>
    </w:p>
    <w:p w:rsidR="001343CD" w:rsidRPr="00A82997" w:rsidRDefault="00A02512" w:rsidP="00A82997">
      <w:pPr>
        <w:pStyle w:val="Doc-title"/>
      </w:pPr>
      <w:hyperlink r:id="rId634" w:history="1">
        <w:r w:rsidR="00A82997" w:rsidRPr="00A02512">
          <w:rPr>
            <w:rStyle w:val="Hyperlink"/>
          </w:rPr>
          <w:t>R2-152750</w:t>
        </w:r>
      </w:hyperlink>
      <w:r w:rsidR="00A82997">
        <w:tab/>
        <w:t xml:space="preserve">Radio resource provisioning for relay operation; LG Electronics Inc.; Disc; </w:t>
      </w:r>
    </w:p>
    <w:p w:rsidR="00E46C9B" w:rsidRPr="00A82997" w:rsidRDefault="00A02512" w:rsidP="00A82997">
      <w:pPr>
        <w:pStyle w:val="Doc-title"/>
      </w:pPr>
      <w:hyperlink r:id="rId635" w:history="1">
        <w:r w:rsidR="00A82997" w:rsidRPr="00A02512">
          <w:rPr>
            <w:rStyle w:val="Hyperlink"/>
          </w:rPr>
          <w:t>R2-152772</w:t>
        </w:r>
      </w:hyperlink>
      <w:r w:rsidR="00A82997">
        <w:tab/>
        <w:t xml:space="preserve">Radio resource provisioning for relay operation; LG Electronics Inc.; Disc; revision of </w:t>
      </w:r>
      <w:hyperlink r:id="rId636" w:history="1">
        <w:r w:rsidR="00A82997" w:rsidRPr="00A02512">
          <w:rPr>
            <w:rStyle w:val="Hyperlink"/>
          </w:rPr>
          <w:t>R2-152750</w:t>
        </w:r>
      </w:hyperlink>
      <w:r w:rsidR="00A82997">
        <w:t xml:space="preserve">; wrong file used in </w:t>
      </w:r>
      <w:hyperlink r:id="rId637" w:history="1">
        <w:r w:rsidR="00A82997" w:rsidRPr="00A02512">
          <w:rPr>
            <w:rStyle w:val="Hyperlink"/>
          </w:rPr>
          <w:t>R2-152750</w:t>
        </w:r>
      </w:hyperlink>
      <w:r w:rsidR="00A82997">
        <w:t xml:space="preserve">; </w:t>
      </w:r>
    </w:p>
    <w:p w:rsidR="001343CD" w:rsidRPr="00A82997" w:rsidRDefault="00A02512" w:rsidP="00A82997">
      <w:pPr>
        <w:pStyle w:val="Doc-title"/>
      </w:pPr>
      <w:hyperlink r:id="rId638" w:history="1">
        <w:r w:rsidR="00A82997" w:rsidRPr="00A02512">
          <w:rPr>
            <w:rStyle w:val="Hyperlink"/>
          </w:rPr>
          <w:t>R2-152753</w:t>
        </w:r>
      </w:hyperlink>
      <w:r w:rsidR="00A82997">
        <w:tab/>
        <w:t xml:space="preserve">Revisit prioritization between discovery and communication; LG Electronics Inc.; Disc; </w:t>
      </w:r>
    </w:p>
    <w:p w:rsidR="00AC0D2F" w:rsidRDefault="00AC0D2F" w:rsidP="00214176">
      <w:pPr>
        <w:pStyle w:val="Heading3"/>
      </w:pPr>
      <w:r>
        <w:t>7.5.</w:t>
      </w:r>
      <w:r w:rsidR="00182EA2">
        <w:t>2</w:t>
      </w:r>
      <w:r>
        <w:tab/>
      </w:r>
      <w:r w:rsidR="000A288E">
        <w:t>ProSe discovery in p</w:t>
      </w:r>
      <w:r w:rsidRPr="00AC0D2F">
        <w:t>artial</w:t>
      </w:r>
      <w:r>
        <w:t>-</w:t>
      </w:r>
      <w:r w:rsidRPr="00AC0D2F">
        <w:t xml:space="preserve"> and outside network coverage</w:t>
      </w:r>
    </w:p>
    <w:p w:rsidR="003C7613" w:rsidRDefault="003C7613" w:rsidP="00214176">
      <w:pPr>
        <w:pStyle w:val="Comments"/>
      </w:pPr>
      <w:r w:rsidRPr="003C7613">
        <w:t>R</w:t>
      </w:r>
      <w:r>
        <w:t>AN2 aspect</w:t>
      </w:r>
      <w:r w:rsidR="00C439B8">
        <w:t>s</w:t>
      </w:r>
      <w:r>
        <w:t xml:space="preserve"> of supporting out-of-coverage discovery </w:t>
      </w:r>
    </w:p>
    <w:p w:rsidR="009A0B57" w:rsidRDefault="009A0B57" w:rsidP="009A0B57">
      <w:pPr>
        <w:pStyle w:val="SubHeading"/>
      </w:pPr>
      <w:r>
        <w:t>Incoming LSs</w:t>
      </w:r>
    </w:p>
    <w:p w:rsidR="009A0B57" w:rsidRPr="00A82997" w:rsidRDefault="00A02512" w:rsidP="009A0B57">
      <w:pPr>
        <w:pStyle w:val="Doc-title"/>
      </w:pPr>
      <w:hyperlink r:id="rId639" w:history="1">
        <w:r w:rsidR="009A0B57" w:rsidRPr="00A02512">
          <w:rPr>
            <w:rStyle w:val="Hyperlink"/>
          </w:rPr>
          <w:t>R2-152008</w:t>
        </w:r>
      </w:hyperlink>
      <w:r w:rsidR="009A0B57">
        <w:tab/>
        <w:t>LS on public safety discovery (</w:t>
      </w:r>
      <w:r w:rsidR="009A0B57" w:rsidRPr="00A02512">
        <w:rPr>
          <w:color w:val="FF0000"/>
        </w:rPr>
        <w:t>R1-152422</w:t>
      </w:r>
      <w:r w:rsidR="009A0B57">
        <w:t xml:space="preserve">; contact: Qualcomm); RAN1; LSin; to: RAN2; </w:t>
      </w:r>
    </w:p>
    <w:p w:rsidR="009A0B57" w:rsidRDefault="009A0B57" w:rsidP="009A0B57">
      <w:pPr>
        <w:pStyle w:val="Comments"/>
      </w:pPr>
      <w:r>
        <w:t>[Moved from 3.2 to 7.5</w:t>
      </w:r>
      <w:r w:rsidR="006D1F10">
        <w:t>.2</w:t>
      </w:r>
      <w:r w:rsidRPr="00B44652">
        <w:t>]</w:t>
      </w:r>
    </w:p>
    <w:p w:rsidR="009A0B57" w:rsidRPr="00A82997" w:rsidRDefault="00A02512" w:rsidP="009A0B57">
      <w:pPr>
        <w:pStyle w:val="Doc-title"/>
      </w:pPr>
      <w:hyperlink r:id="rId640" w:history="1">
        <w:r w:rsidR="009A0B57" w:rsidRPr="00A02512">
          <w:rPr>
            <w:rStyle w:val="Hyperlink"/>
          </w:rPr>
          <w:t>R2-152016</w:t>
        </w:r>
      </w:hyperlink>
      <w:r w:rsidR="009A0B57">
        <w:tab/>
        <w:t xml:space="preserve">Reply LS to S2-150691 = </w:t>
      </w:r>
      <w:hyperlink r:id="rId641" w:history="1">
        <w:r w:rsidR="009A0B57" w:rsidRPr="00A02512">
          <w:rPr>
            <w:rStyle w:val="Hyperlink"/>
          </w:rPr>
          <w:t>R2-151011</w:t>
        </w:r>
      </w:hyperlink>
      <w:r w:rsidR="009A0B57">
        <w:t xml:space="preserve"> on public safety discovery (S3-151524; contact: Qualcomm); SA3; LSin; LS02; to: RAN2; </w:t>
      </w:r>
    </w:p>
    <w:p w:rsidR="006D1F10" w:rsidRDefault="006D1F10" w:rsidP="006D1F10">
      <w:pPr>
        <w:pStyle w:val="Comments"/>
      </w:pPr>
      <w:r>
        <w:t>[Moved from 3.2 to 7.5.2</w:t>
      </w:r>
      <w:r w:rsidRPr="00B44652">
        <w:t>]</w:t>
      </w:r>
    </w:p>
    <w:p w:rsidR="009A0B57" w:rsidRPr="009A0B57" w:rsidRDefault="009A0B57" w:rsidP="009A0B57">
      <w:pPr>
        <w:pStyle w:val="Doc-title"/>
      </w:pPr>
    </w:p>
    <w:p w:rsidR="001343CD" w:rsidRPr="00A82997" w:rsidRDefault="00A02512" w:rsidP="00A82997">
      <w:pPr>
        <w:pStyle w:val="Doc-title"/>
      </w:pPr>
      <w:hyperlink r:id="rId642" w:history="1">
        <w:r w:rsidR="00A82997" w:rsidRPr="00A02512">
          <w:rPr>
            <w:rStyle w:val="Hyperlink"/>
          </w:rPr>
          <w:t>R2-152143</w:t>
        </w:r>
      </w:hyperlink>
      <w:r w:rsidR="00A82997">
        <w:tab/>
        <w:t xml:space="preserve">RAN2 Aspects for supporting ProSe Discovery in Partial &amp; OOC; Samsung; Disc; </w:t>
      </w:r>
    </w:p>
    <w:p w:rsidR="001343CD" w:rsidRPr="00A82997" w:rsidRDefault="00A02512" w:rsidP="00A82997">
      <w:pPr>
        <w:pStyle w:val="Doc-title"/>
      </w:pPr>
      <w:hyperlink r:id="rId643" w:history="1">
        <w:r w:rsidR="00A82997" w:rsidRPr="00A02512">
          <w:rPr>
            <w:rStyle w:val="Hyperlink"/>
          </w:rPr>
          <w:t>R2-152167</w:t>
        </w:r>
      </w:hyperlink>
      <w:r w:rsidR="00A82997">
        <w:tab/>
        <w:t xml:space="preserve">Draft reply LS on public safety discovery; Intel Corporation; LSout; LS02; </w:t>
      </w:r>
    </w:p>
    <w:p w:rsidR="001343CD" w:rsidRPr="00A82997" w:rsidRDefault="00A02512" w:rsidP="00A82997">
      <w:pPr>
        <w:pStyle w:val="Doc-title"/>
      </w:pPr>
      <w:hyperlink r:id="rId644" w:history="1">
        <w:r w:rsidR="00A82997" w:rsidRPr="00A02512">
          <w:rPr>
            <w:rStyle w:val="Hyperlink"/>
          </w:rPr>
          <w:t>R2-152320</w:t>
        </w:r>
      </w:hyperlink>
      <w:r w:rsidR="00A82997">
        <w:tab/>
        <w:t xml:space="preserve">Discussion on ProSe discovery in partial and outside network coverage; CATT; Disc; </w:t>
      </w:r>
    </w:p>
    <w:p w:rsidR="001343CD" w:rsidRPr="00A82997" w:rsidRDefault="00A02512" w:rsidP="00A82997">
      <w:pPr>
        <w:pStyle w:val="Doc-title"/>
      </w:pPr>
      <w:hyperlink r:id="rId645" w:history="1">
        <w:r w:rsidR="00A82997" w:rsidRPr="00A02512">
          <w:rPr>
            <w:rStyle w:val="Hyperlink"/>
          </w:rPr>
          <w:t>R2-152390</w:t>
        </w:r>
      </w:hyperlink>
      <w:r w:rsidR="00A82997">
        <w:tab/>
        <w:t xml:space="preserve">Out of coverage discovery; Ericsson; Disc; </w:t>
      </w:r>
    </w:p>
    <w:p w:rsidR="001343CD" w:rsidRPr="00A82997" w:rsidRDefault="00A02512" w:rsidP="00A82997">
      <w:pPr>
        <w:pStyle w:val="Doc-title"/>
      </w:pPr>
      <w:hyperlink r:id="rId646" w:history="1">
        <w:r w:rsidR="00A82997" w:rsidRPr="00A02512">
          <w:rPr>
            <w:rStyle w:val="Hyperlink"/>
          </w:rPr>
          <w:t>R2-152495</w:t>
        </w:r>
      </w:hyperlink>
      <w:r w:rsidR="00A82997">
        <w:tab/>
        <w:t xml:space="preserve">Transport channel for public safety discovery; Huawei, HiSilicon; Disc; </w:t>
      </w:r>
    </w:p>
    <w:p w:rsidR="001343CD" w:rsidRPr="00A82997" w:rsidRDefault="00A02512" w:rsidP="00A82997">
      <w:pPr>
        <w:pStyle w:val="Doc-title"/>
      </w:pPr>
      <w:hyperlink r:id="rId647" w:history="1">
        <w:r w:rsidR="00A82997" w:rsidRPr="00A02512">
          <w:rPr>
            <w:rStyle w:val="Hyperlink"/>
          </w:rPr>
          <w:t>R2-152553</w:t>
        </w:r>
      </w:hyperlink>
      <w:r w:rsidR="00A82997">
        <w:tab/>
        <w:t xml:space="preserve">Considerations on the transport protocol for public safety use cases; ZTE; Disc; </w:t>
      </w:r>
    </w:p>
    <w:p w:rsidR="001343CD" w:rsidRPr="00A82997" w:rsidRDefault="00A02512" w:rsidP="00A82997">
      <w:pPr>
        <w:pStyle w:val="Doc-title"/>
      </w:pPr>
      <w:hyperlink r:id="rId648" w:history="1">
        <w:r w:rsidR="00A82997" w:rsidRPr="00A02512">
          <w:rPr>
            <w:rStyle w:val="Hyperlink"/>
          </w:rPr>
          <w:t>R2-152571</w:t>
        </w:r>
      </w:hyperlink>
      <w:r w:rsidR="00A82997">
        <w:tab/>
        <w:t xml:space="preserve">Reply LS on public safety discovery; Qualcomm; Disc; </w:t>
      </w:r>
    </w:p>
    <w:p w:rsidR="001343CD" w:rsidRPr="00A82997" w:rsidRDefault="00A02512" w:rsidP="00A82997">
      <w:pPr>
        <w:pStyle w:val="Doc-title"/>
      </w:pPr>
      <w:hyperlink r:id="rId649" w:history="1">
        <w:r w:rsidR="00A82997" w:rsidRPr="00A02512">
          <w:rPr>
            <w:rStyle w:val="Hyperlink"/>
          </w:rPr>
          <w:t>R2-152576</w:t>
        </w:r>
      </w:hyperlink>
      <w:r w:rsidR="00A82997">
        <w:tab/>
        <w:t xml:space="preserve">Out-of-Coverage discovery for Public Safety; Qualcomm; Disc; </w:t>
      </w:r>
    </w:p>
    <w:p w:rsidR="001343CD" w:rsidRPr="00A82997" w:rsidRDefault="00A02512" w:rsidP="00A82997">
      <w:pPr>
        <w:pStyle w:val="Doc-title"/>
      </w:pPr>
      <w:hyperlink r:id="rId650" w:history="1">
        <w:r w:rsidR="00A82997" w:rsidRPr="00A02512">
          <w:rPr>
            <w:rStyle w:val="Hyperlink"/>
          </w:rPr>
          <w:t>R2-152606</w:t>
        </w:r>
      </w:hyperlink>
      <w:r w:rsidR="00A82997">
        <w:tab/>
        <w:t xml:space="preserve">Consideration of ProSe discovery in partial and outside network coverage; Kyocera; Disc; </w:t>
      </w:r>
    </w:p>
    <w:p w:rsidR="003D6EB7" w:rsidRPr="003D6EB7" w:rsidRDefault="00A02512" w:rsidP="003D6EB7">
      <w:pPr>
        <w:pStyle w:val="Doc-title"/>
      </w:pPr>
      <w:hyperlink r:id="rId651" w:history="1">
        <w:r w:rsidR="003D6EB7" w:rsidRPr="00A02512">
          <w:rPr>
            <w:rStyle w:val="Hyperlink"/>
          </w:rPr>
          <w:t>R2-152695</w:t>
        </w:r>
      </w:hyperlink>
      <w:r w:rsidR="003D6EB7" w:rsidRPr="003D6EB7">
        <w:tab/>
        <w:t xml:space="preserve">Discussion on ProSe Discovery in Partial and Outside Network Coverage; Potevio; Disc; </w:t>
      </w:r>
    </w:p>
    <w:p w:rsidR="003D6EB7" w:rsidRDefault="003D6EB7" w:rsidP="003D6EB7">
      <w:pPr>
        <w:pStyle w:val="Comments"/>
      </w:pPr>
      <w:r w:rsidRPr="003D6EB7">
        <w:t>[Moved from 7.5.3 to 7.5.2]</w:t>
      </w:r>
    </w:p>
    <w:p w:rsidR="006D189D" w:rsidRPr="00A82997" w:rsidRDefault="00A82997" w:rsidP="00A82997">
      <w:pPr>
        <w:pStyle w:val="Doc-title"/>
      </w:pPr>
      <w:r w:rsidRPr="00A02512">
        <w:rPr>
          <w:color w:val="FF0000"/>
        </w:rPr>
        <w:t>R2-152769</w:t>
      </w:r>
      <w:r>
        <w:tab/>
        <w:t xml:space="preserve">Discovery outside full coverage; Mediatek Inc.; Disc; </w:t>
      </w:r>
    </w:p>
    <w:p w:rsidR="00FA2DDA" w:rsidRPr="00FA2DDA" w:rsidRDefault="00FA2DDA" w:rsidP="00FA2DDA">
      <w:pPr>
        <w:pStyle w:val="Comments"/>
      </w:pPr>
      <w:r>
        <w:t>[Late]</w:t>
      </w:r>
    </w:p>
    <w:p w:rsidR="00AC0D2F" w:rsidRDefault="00AC0D2F" w:rsidP="00214176">
      <w:pPr>
        <w:pStyle w:val="Heading3"/>
      </w:pPr>
      <w:r>
        <w:t>7.5.</w:t>
      </w:r>
      <w:r w:rsidR="00182EA2">
        <w:t>3</w:t>
      </w:r>
      <w:r>
        <w:tab/>
      </w:r>
      <w:r w:rsidR="000A288E">
        <w:t>ProSe discovery for i</w:t>
      </w:r>
      <w:r>
        <w:t>nter-</w:t>
      </w:r>
      <w:r w:rsidRPr="00AC0D2F">
        <w:t>carr</w:t>
      </w:r>
      <w:r>
        <w:t>ier</w:t>
      </w:r>
      <w:r w:rsidRPr="00AC0D2F">
        <w:t xml:space="preserve"> and </w:t>
      </w:r>
      <w:r>
        <w:t>inter-PLMN</w:t>
      </w:r>
    </w:p>
    <w:p w:rsidR="00A41D55" w:rsidRDefault="00A41D55" w:rsidP="00214176">
      <w:pPr>
        <w:pStyle w:val="Comments"/>
      </w:pPr>
      <w:r>
        <w:t>For intra-PLMN do we allow autonomous transmissions in the other carrier?</w:t>
      </w:r>
    </w:p>
    <w:p w:rsidR="00C439B8" w:rsidRDefault="00C439B8" w:rsidP="00214176">
      <w:pPr>
        <w:pStyle w:val="Comments"/>
      </w:pPr>
      <w:r w:rsidRPr="00C439B8">
        <w:t xml:space="preserve">How the UE is configured with the </w:t>
      </w:r>
      <w:r>
        <w:t xml:space="preserve">authorized </w:t>
      </w:r>
      <w:r w:rsidRPr="00C439B8">
        <w:t xml:space="preserve">frequencies for inter-PLMN operation. Discussions to be in line with Rel-12 ProSe communications agreements.  </w:t>
      </w:r>
    </w:p>
    <w:p w:rsidR="00A41D55" w:rsidRDefault="00A41D55" w:rsidP="00214176">
      <w:pPr>
        <w:pStyle w:val="Comments"/>
      </w:pPr>
      <w:r>
        <w:t>UE capabilities and impacts</w:t>
      </w:r>
    </w:p>
    <w:p w:rsidR="001343CD" w:rsidRPr="00A82997" w:rsidRDefault="00A02512" w:rsidP="00A82997">
      <w:pPr>
        <w:pStyle w:val="Doc-title"/>
      </w:pPr>
      <w:hyperlink r:id="rId652" w:history="1">
        <w:r w:rsidR="00A82997" w:rsidRPr="00A02512">
          <w:rPr>
            <w:rStyle w:val="Hyperlink"/>
          </w:rPr>
          <w:t>R2-152144</w:t>
        </w:r>
      </w:hyperlink>
      <w:r w:rsidR="00A82997">
        <w:tab/>
        <w:t xml:space="preserve">Inter Carrier Discovery; Samsung; Disc; </w:t>
      </w:r>
    </w:p>
    <w:p w:rsidR="001343CD" w:rsidRPr="00A82997" w:rsidRDefault="00A02512" w:rsidP="00A82997">
      <w:pPr>
        <w:pStyle w:val="Doc-title"/>
      </w:pPr>
      <w:hyperlink r:id="rId653" w:history="1">
        <w:r w:rsidR="00A82997" w:rsidRPr="00A02512">
          <w:rPr>
            <w:rStyle w:val="Hyperlink"/>
          </w:rPr>
          <w:t>R2-152145</w:t>
        </w:r>
      </w:hyperlink>
      <w:r w:rsidR="00A82997">
        <w:tab/>
        <w:t xml:space="preserve">Timing Synchronisation for Inter Carrier Discovery TX; Samsung; Disc; </w:t>
      </w:r>
    </w:p>
    <w:p w:rsidR="001343CD" w:rsidRPr="00A82997" w:rsidRDefault="00A02512" w:rsidP="00A82997">
      <w:pPr>
        <w:pStyle w:val="Doc-title"/>
      </w:pPr>
      <w:hyperlink r:id="rId654" w:history="1">
        <w:r w:rsidR="00A82997" w:rsidRPr="00A02512">
          <w:rPr>
            <w:rStyle w:val="Hyperlink"/>
          </w:rPr>
          <w:t>R2-152146</w:t>
        </w:r>
      </w:hyperlink>
      <w:r w:rsidR="00A82997">
        <w:tab/>
        <w:t xml:space="preserve">Handling Power Limitation during Concurrent TX in Serving &amp; Non Serving Carrier; Samsung; Disc; </w:t>
      </w:r>
    </w:p>
    <w:p w:rsidR="001343CD" w:rsidRPr="00A82997" w:rsidRDefault="00A02512" w:rsidP="00A82997">
      <w:pPr>
        <w:pStyle w:val="Doc-title"/>
      </w:pPr>
      <w:hyperlink r:id="rId655" w:history="1">
        <w:r w:rsidR="00A82997" w:rsidRPr="00A02512">
          <w:rPr>
            <w:rStyle w:val="Hyperlink"/>
          </w:rPr>
          <w:t>R2-152147</w:t>
        </w:r>
      </w:hyperlink>
      <w:r w:rsidR="00A82997">
        <w:tab/>
        <w:t xml:space="preserve">Handling Concurrent TX in Serving and Non Serving Carrier for UE with Single TX chain; Samsung; Disc; </w:t>
      </w:r>
    </w:p>
    <w:p w:rsidR="001343CD" w:rsidRPr="00A82997" w:rsidRDefault="00A82997" w:rsidP="00A82997">
      <w:pPr>
        <w:pStyle w:val="Doc-title"/>
      </w:pPr>
      <w:r w:rsidRPr="00A02512">
        <w:rPr>
          <w:color w:val="FF0000"/>
        </w:rPr>
        <w:t>R2-152319</w:t>
      </w:r>
      <w:r>
        <w:tab/>
        <w:t xml:space="preserve">Enhancement on discovery in inter-frequency/ inter-PLMN scenario; CATT; Disc; </w:t>
      </w:r>
    </w:p>
    <w:p w:rsidR="007F4F44" w:rsidRPr="007F4F44" w:rsidRDefault="007F4F44" w:rsidP="007F4F44">
      <w:pPr>
        <w:pStyle w:val="Comments"/>
      </w:pPr>
      <w:r>
        <w:t>[</w:t>
      </w:r>
      <w:r w:rsidR="003D6EB7">
        <w:t>Withdrawn</w:t>
      </w:r>
      <w:r>
        <w:t>]</w:t>
      </w:r>
    </w:p>
    <w:p w:rsidR="001343CD" w:rsidRPr="00A82997" w:rsidRDefault="00A02512" w:rsidP="00A82997">
      <w:pPr>
        <w:pStyle w:val="Doc-title"/>
      </w:pPr>
      <w:hyperlink r:id="rId656" w:history="1">
        <w:r w:rsidR="00A82997" w:rsidRPr="00A02512">
          <w:rPr>
            <w:rStyle w:val="Hyperlink"/>
          </w:rPr>
          <w:t>R2-152333</w:t>
        </w:r>
      </w:hyperlink>
      <w:r w:rsidR="00A82997">
        <w:tab/>
        <w:t xml:space="preserve">Enhancement for inter-carrier D2D discovery; NTT DOCOMO, INC.; Disc; </w:t>
      </w:r>
    </w:p>
    <w:p w:rsidR="001343CD" w:rsidRPr="00A82997" w:rsidRDefault="00A02512" w:rsidP="00A82997">
      <w:pPr>
        <w:pStyle w:val="Doc-title"/>
      </w:pPr>
      <w:hyperlink r:id="rId657" w:history="1">
        <w:r w:rsidR="00A82997" w:rsidRPr="00A02512">
          <w:rPr>
            <w:rStyle w:val="Hyperlink"/>
          </w:rPr>
          <w:t>R2-152341</w:t>
        </w:r>
      </w:hyperlink>
      <w:r w:rsidR="00A82997">
        <w:tab/>
        <w:t xml:space="preserve">Discussion on Open Issues and Resource Configuration for Mutiple Carrier ProSe Discovery in Intra-PLMN Scenario; Coolpad; Disc; </w:t>
      </w:r>
    </w:p>
    <w:p w:rsidR="001343CD" w:rsidRPr="00A82997" w:rsidRDefault="00A02512" w:rsidP="00A82997">
      <w:pPr>
        <w:pStyle w:val="Doc-title"/>
      </w:pPr>
      <w:hyperlink r:id="rId658" w:history="1">
        <w:r w:rsidR="00A82997" w:rsidRPr="00A02512">
          <w:rPr>
            <w:rStyle w:val="Hyperlink"/>
          </w:rPr>
          <w:t>R2-152349</w:t>
        </w:r>
      </w:hyperlink>
      <w:r w:rsidR="00A82997">
        <w:tab/>
        <w:t xml:space="preserve">Carrier Configuration for Inter-Frequency Discovery; ITRI; Disc; </w:t>
      </w:r>
    </w:p>
    <w:p w:rsidR="001343CD" w:rsidRPr="00A82997" w:rsidRDefault="00A02512" w:rsidP="00A82997">
      <w:pPr>
        <w:pStyle w:val="Doc-title"/>
      </w:pPr>
      <w:hyperlink r:id="rId659" w:history="1">
        <w:r w:rsidR="00A82997" w:rsidRPr="00A02512">
          <w:rPr>
            <w:rStyle w:val="Hyperlink"/>
          </w:rPr>
          <w:t>R2-152386</w:t>
        </w:r>
      </w:hyperlink>
      <w:r w:rsidR="00A82997">
        <w:tab/>
        <w:t xml:space="preserve">Direct Discovery transmission on non-PCell; Ericsson; Disc; </w:t>
      </w:r>
    </w:p>
    <w:p w:rsidR="001343CD" w:rsidRPr="00A82997" w:rsidRDefault="00A02512" w:rsidP="00A82997">
      <w:pPr>
        <w:pStyle w:val="Doc-title"/>
      </w:pPr>
      <w:hyperlink r:id="rId660" w:history="1">
        <w:r w:rsidR="00A82997" w:rsidRPr="00A02512">
          <w:rPr>
            <w:rStyle w:val="Hyperlink"/>
          </w:rPr>
          <w:t>R2-152499</w:t>
        </w:r>
      </w:hyperlink>
      <w:r w:rsidR="00A82997">
        <w:tab/>
        <w:t xml:space="preserve">Discovery transmission on inter-carriers of intra-PLMN and inter-PLMN; Huawei, HiSilicon; Disc; </w:t>
      </w:r>
    </w:p>
    <w:p w:rsidR="001343CD" w:rsidRPr="00A82997" w:rsidRDefault="00A02512" w:rsidP="00A82997">
      <w:pPr>
        <w:pStyle w:val="Doc-title"/>
      </w:pPr>
      <w:hyperlink r:id="rId661" w:history="1">
        <w:r w:rsidR="00A82997" w:rsidRPr="00A02512">
          <w:rPr>
            <w:rStyle w:val="Hyperlink"/>
          </w:rPr>
          <w:t>R2-152556</w:t>
        </w:r>
      </w:hyperlink>
      <w:r w:rsidR="00A82997">
        <w:tab/>
        <w:t xml:space="preserve">On ProSe Discovery for inter-frequency and inter-PLMN; ZTE; Disc; </w:t>
      </w:r>
    </w:p>
    <w:p w:rsidR="001343CD" w:rsidRPr="00A82997" w:rsidRDefault="00A02512" w:rsidP="00A82997">
      <w:pPr>
        <w:pStyle w:val="Doc-title"/>
      </w:pPr>
      <w:hyperlink r:id="rId662" w:history="1">
        <w:r w:rsidR="00A82997" w:rsidRPr="00A02512">
          <w:rPr>
            <w:rStyle w:val="Hyperlink"/>
          </w:rPr>
          <w:t>R2-152570</w:t>
        </w:r>
      </w:hyperlink>
      <w:r w:rsidR="00A82997">
        <w:tab/>
        <w:t xml:space="preserve">Inter Frequency and Inter PLMN Discovery; Qualcomm; Disc; </w:t>
      </w:r>
    </w:p>
    <w:p w:rsidR="001343CD" w:rsidRPr="00A82997" w:rsidRDefault="00A82997" w:rsidP="00A82997">
      <w:pPr>
        <w:pStyle w:val="Doc-title"/>
      </w:pPr>
      <w:r w:rsidRPr="00A02512">
        <w:rPr>
          <w:color w:val="FF0000"/>
        </w:rPr>
        <w:t>R2-152610</w:t>
      </w:r>
      <w:r>
        <w:tab/>
        <w:t xml:space="preserve">Enhanced ProSe discovery for intra-PLMN; Kyocera; Disc; </w:t>
      </w:r>
    </w:p>
    <w:p w:rsidR="00D16C07" w:rsidRPr="00D16C07" w:rsidRDefault="00D16C07" w:rsidP="00D16C07">
      <w:pPr>
        <w:pStyle w:val="Comments"/>
      </w:pPr>
      <w:r>
        <w:t>[Withdrawn]</w:t>
      </w:r>
    </w:p>
    <w:p w:rsidR="001343CD" w:rsidRPr="00A82997" w:rsidRDefault="00A02512" w:rsidP="00A82997">
      <w:pPr>
        <w:pStyle w:val="Doc-title"/>
      </w:pPr>
      <w:hyperlink r:id="rId663" w:history="1">
        <w:r w:rsidR="00A82997" w:rsidRPr="00A02512">
          <w:rPr>
            <w:rStyle w:val="Hyperlink"/>
          </w:rPr>
          <w:t>R2-152611</w:t>
        </w:r>
      </w:hyperlink>
      <w:r w:rsidR="00A82997">
        <w:tab/>
        <w:t xml:space="preserve">Enhanced ProSe discovery for intra-PLMN; Kyocera; Disc; </w:t>
      </w:r>
    </w:p>
    <w:p w:rsidR="001343CD" w:rsidRPr="00A82997" w:rsidRDefault="00A02512" w:rsidP="00A82997">
      <w:pPr>
        <w:pStyle w:val="Doc-title"/>
      </w:pPr>
      <w:hyperlink r:id="rId664" w:history="1">
        <w:r w:rsidR="00A82997" w:rsidRPr="00A02512">
          <w:rPr>
            <w:rStyle w:val="Hyperlink"/>
          </w:rPr>
          <w:t>R2-152642</w:t>
        </w:r>
      </w:hyperlink>
      <w:r w:rsidR="00A82997">
        <w:tab/>
        <w:t xml:space="preserve">Enhanced ProSe discovery for inter-PLMN; Kyocera; Disc; </w:t>
      </w:r>
    </w:p>
    <w:p w:rsidR="003D6EB7" w:rsidRDefault="00A02512" w:rsidP="003D6EB7">
      <w:pPr>
        <w:pStyle w:val="Doc-title"/>
      </w:pPr>
      <w:hyperlink r:id="rId665" w:history="1">
        <w:r w:rsidR="003D6EB7" w:rsidRPr="00A02512">
          <w:rPr>
            <w:rStyle w:val="Hyperlink"/>
          </w:rPr>
          <w:t>R2-152682</w:t>
        </w:r>
      </w:hyperlink>
      <w:r w:rsidR="003D6EB7">
        <w:tab/>
        <w:t xml:space="preserve">On ProSe Discovery for inter-carrier and inter-PLMN; InterDigital Communications; Disc; </w:t>
      </w:r>
    </w:p>
    <w:p w:rsidR="003D6EB7" w:rsidRDefault="003D6EB7" w:rsidP="003D6EB7">
      <w:pPr>
        <w:pStyle w:val="Comments"/>
      </w:pPr>
      <w:r>
        <w:t>[Moved from 7.5.4 to 7.5.3]</w:t>
      </w:r>
    </w:p>
    <w:p w:rsidR="001343CD" w:rsidRPr="00A82997" w:rsidRDefault="00A02512" w:rsidP="00A82997">
      <w:pPr>
        <w:pStyle w:val="Doc-title"/>
      </w:pPr>
      <w:hyperlink r:id="rId666" w:history="1">
        <w:r w:rsidR="00A82997" w:rsidRPr="00A02512">
          <w:rPr>
            <w:rStyle w:val="Hyperlink"/>
          </w:rPr>
          <w:t>R2-152755</w:t>
        </w:r>
      </w:hyperlink>
      <w:r w:rsidR="00A82997">
        <w:tab/>
        <w:t xml:space="preserve">Cell selected for discovery on non-PCell; LG Electronics Inc.; Disc; </w:t>
      </w:r>
    </w:p>
    <w:p w:rsidR="001343CD" w:rsidRPr="00A82997" w:rsidRDefault="00A02512" w:rsidP="00A82997">
      <w:pPr>
        <w:pStyle w:val="Doc-title"/>
      </w:pPr>
      <w:hyperlink r:id="rId667" w:history="1">
        <w:r w:rsidR="00A82997" w:rsidRPr="00A02512">
          <w:rPr>
            <w:rStyle w:val="Hyperlink"/>
          </w:rPr>
          <w:t>R2-152756</w:t>
        </w:r>
      </w:hyperlink>
      <w:r w:rsidR="00A82997">
        <w:tab/>
        <w:t xml:space="preserve">Measurements for non-PCell discovery announcement; LG Electronics Inc.; Disc; </w:t>
      </w:r>
    </w:p>
    <w:p w:rsidR="001343CD" w:rsidRPr="00A82997" w:rsidRDefault="00A02512" w:rsidP="00A82997">
      <w:pPr>
        <w:pStyle w:val="Doc-title"/>
      </w:pPr>
      <w:hyperlink r:id="rId668" w:history="1">
        <w:r w:rsidR="00A82997" w:rsidRPr="00A02512">
          <w:rPr>
            <w:rStyle w:val="Hyperlink"/>
          </w:rPr>
          <w:t>R2-152757</w:t>
        </w:r>
      </w:hyperlink>
      <w:r w:rsidR="00A82997">
        <w:tab/>
        <w:t xml:space="preserve">Non-Pcell discovery configuration provisioning to UE; LG Electronics Inc.; Disc; </w:t>
      </w:r>
    </w:p>
    <w:p w:rsidR="001343CD" w:rsidRPr="00A82997" w:rsidRDefault="00A02512" w:rsidP="00A82997">
      <w:pPr>
        <w:pStyle w:val="Doc-title"/>
      </w:pPr>
      <w:hyperlink r:id="rId669" w:history="1">
        <w:r w:rsidR="00A82997" w:rsidRPr="00A02512">
          <w:rPr>
            <w:rStyle w:val="Hyperlink"/>
          </w:rPr>
          <w:t>R2-152758</w:t>
        </w:r>
      </w:hyperlink>
      <w:r w:rsidR="00A82997">
        <w:tab/>
        <w:t xml:space="preserve">Sidelink gap for discovery; LG Electronics Inc.; Disc; </w:t>
      </w:r>
    </w:p>
    <w:p w:rsidR="00EE0A83" w:rsidRDefault="00EE0A83" w:rsidP="00214176">
      <w:pPr>
        <w:pStyle w:val="Heading3"/>
      </w:pPr>
      <w:r>
        <w:t>7.5.</w:t>
      </w:r>
      <w:r w:rsidR="00182EA2">
        <w:t>4</w:t>
      </w:r>
      <w:r>
        <w:tab/>
        <w:t>Group p</w:t>
      </w:r>
      <w:r w:rsidRPr="00AC0D2F">
        <w:t>riorit</w:t>
      </w:r>
      <w:r>
        <w:t>ies for ProSe communication</w:t>
      </w:r>
    </w:p>
    <w:p w:rsidR="00A41D55" w:rsidRDefault="00A41D55" w:rsidP="00214176">
      <w:pPr>
        <w:pStyle w:val="Comments"/>
      </w:pPr>
      <w:r w:rsidRPr="00A41D55">
        <w:t>How to configure priorities and how to prioritize, according to group priorities or according to service/traffic priorities</w:t>
      </w:r>
      <w:r>
        <w:t>?</w:t>
      </w:r>
    </w:p>
    <w:p w:rsidR="00A41D55" w:rsidRDefault="00A41D55" w:rsidP="00214176">
      <w:pPr>
        <w:pStyle w:val="Comments"/>
      </w:pPr>
      <w:r>
        <w:t xml:space="preserve">How to enable prioritization over the air interface, using transmission pools, or is there additional mechanisms required? </w:t>
      </w:r>
    </w:p>
    <w:p w:rsidR="001343CD" w:rsidRPr="00A82997" w:rsidRDefault="00A02512" w:rsidP="00A82997">
      <w:pPr>
        <w:pStyle w:val="Doc-title"/>
      </w:pPr>
      <w:hyperlink r:id="rId670" w:history="1">
        <w:r w:rsidR="00A82997" w:rsidRPr="00A02512">
          <w:rPr>
            <w:rStyle w:val="Hyperlink"/>
          </w:rPr>
          <w:t>R2-152120</w:t>
        </w:r>
      </w:hyperlink>
      <w:r w:rsidR="00A82997">
        <w:tab/>
        <w:t xml:space="preserve">Prioritization mechanism for ProSe communication; Panasonic; Disc; </w:t>
      </w:r>
    </w:p>
    <w:p w:rsidR="001343CD" w:rsidRPr="00A82997" w:rsidRDefault="00A02512" w:rsidP="00A82997">
      <w:pPr>
        <w:pStyle w:val="Doc-title"/>
      </w:pPr>
      <w:hyperlink r:id="rId671" w:history="1">
        <w:r w:rsidR="00A82997" w:rsidRPr="00A02512">
          <w:rPr>
            <w:rStyle w:val="Hyperlink"/>
          </w:rPr>
          <w:t>R2-152150</w:t>
        </w:r>
      </w:hyperlink>
      <w:r w:rsidR="00A82997">
        <w:tab/>
        <w:t xml:space="preserve">Group Priority Handling; Samsung; Disc; </w:t>
      </w:r>
    </w:p>
    <w:p w:rsidR="001343CD" w:rsidRPr="00A82997" w:rsidRDefault="00A02512" w:rsidP="00A82997">
      <w:pPr>
        <w:pStyle w:val="Doc-title"/>
      </w:pPr>
      <w:hyperlink r:id="rId672" w:history="1">
        <w:r w:rsidR="00A82997" w:rsidRPr="00A02512">
          <w:rPr>
            <w:rStyle w:val="Hyperlink"/>
          </w:rPr>
          <w:t>R2-152168</w:t>
        </w:r>
      </w:hyperlink>
      <w:r w:rsidR="00A82997">
        <w:tab/>
        <w:t xml:space="preserve">Priority handling for ProSe; Intel Corporation; Disc; </w:t>
      </w:r>
    </w:p>
    <w:p w:rsidR="001343CD" w:rsidRPr="00A82997" w:rsidRDefault="00A02512" w:rsidP="00A82997">
      <w:pPr>
        <w:pStyle w:val="Doc-title"/>
      </w:pPr>
      <w:hyperlink r:id="rId673" w:history="1">
        <w:r w:rsidR="00A82997" w:rsidRPr="00A02512">
          <w:rPr>
            <w:rStyle w:val="Hyperlink"/>
          </w:rPr>
          <w:t>R2-152322</w:t>
        </w:r>
      </w:hyperlink>
      <w:r w:rsidR="00A82997">
        <w:tab/>
        <w:t xml:space="preserve">Priority handling for D2D communication; CATT; Disc; </w:t>
      </w:r>
    </w:p>
    <w:p w:rsidR="001343CD" w:rsidRPr="00A82997" w:rsidRDefault="00A02512" w:rsidP="00A82997">
      <w:pPr>
        <w:pStyle w:val="Doc-title"/>
      </w:pPr>
      <w:hyperlink r:id="rId674" w:history="1">
        <w:r w:rsidR="00A82997" w:rsidRPr="00A02512">
          <w:rPr>
            <w:rStyle w:val="Hyperlink"/>
          </w:rPr>
          <w:t>R2-152403</w:t>
        </w:r>
      </w:hyperlink>
      <w:r w:rsidR="00A82997">
        <w:tab/>
        <w:t xml:space="preserve">ProSe user and group priority; Ericsson; Disc; </w:t>
      </w:r>
    </w:p>
    <w:p w:rsidR="001343CD" w:rsidRPr="00A82997" w:rsidRDefault="00A02512" w:rsidP="00A82997">
      <w:pPr>
        <w:pStyle w:val="Doc-title"/>
      </w:pPr>
      <w:hyperlink r:id="rId675" w:history="1">
        <w:r w:rsidR="00A82997" w:rsidRPr="00A02512">
          <w:rPr>
            <w:rStyle w:val="Hyperlink"/>
          </w:rPr>
          <w:t>R2-152421</w:t>
        </w:r>
      </w:hyperlink>
      <w:r w:rsidR="00A82997">
        <w:tab/>
        <w:t xml:space="preserve">Clarification on priority handling in RRC/MAC; ETRI; Disc; </w:t>
      </w:r>
    </w:p>
    <w:p w:rsidR="001343CD" w:rsidRPr="00A82997" w:rsidRDefault="00A02512" w:rsidP="00A82997">
      <w:pPr>
        <w:pStyle w:val="Doc-title"/>
      </w:pPr>
      <w:hyperlink r:id="rId676" w:history="1">
        <w:r w:rsidR="00A82997" w:rsidRPr="00A02512">
          <w:rPr>
            <w:rStyle w:val="Hyperlink"/>
          </w:rPr>
          <w:t>R2-152422</w:t>
        </w:r>
      </w:hyperlink>
      <w:r w:rsidR="00A82997">
        <w:tab/>
        <w:t xml:space="preserve">Resource pool handling for priority support; ETRI; Disc; </w:t>
      </w:r>
    </w:p>
    <w:p w:rsidR="001343CD" w:rsidRPr="00A82997" w:rsidRDefault="00A02512" w:rsidP="00A82997">
      <w:pPr>
        <w:pStyle w:val="Doc-title"/>
      </w:pPr>
      <w:hyperlink r:id="rId677" w:history="1">
        <w:r w:rsidR="00A82997" w:rsidRPr="00A02512">
          <w:rPr>
            <w:rStyle w:val="Hyperlink"/>
          </w:rPr>
          <w:t>R2-152558</w:t>
        </w:r>
      </w:hyperlink>
      <w:r w:rsidR="00A82997">
        <w:tab/>
        <w:t xml:space="preserve">Priorities for ProSe communication; ZTE; Disc; </w:t>
      </w:r>
    </w:p>
    <w:p w:rsidR="001343CD" w:rsidRPr="00A82997" w:rsidRDefault="00A02512" w:rsidP="00A82997">
      <w:pPr>
        <w:pStyle w:val="Doc-title"/>
      </w:pPr>
      <w:hyperlink r:id="rId678" w:history="1">
        <w:r w:rsidR="00A82997" w:rsidRPr="00A02512">
          <w:rPr>
            <w:rStyle w:val="Hyperlink"/>
          </w:rPr>
          <w:t>R2-152575</w:t>
        </w:r>
      </w:hyperlink>
      <w:r w:rsidR="00A82997">
        <w:tab/>
        <w:t xml:space="preserve">Priority handling for Sidelink Direct Communication; Qualcomm; Disc; </w:t>
      </w:r>
    </w:p>
    <w:p w:rsidR="001343CD" w:rsidRPr="00A82997" w:rsidRDefault="00A02512" w:rsidP="00A82997">
      <w:pPr>
        <w:pStyle w:val="Doc-title"/>
      </w:pPr>
      <w:hyperlink r:id="rId679" w:history="1">
        <w:r w:rsidR="00A82997" w:rsidRPr="00A02512">
          <w:rPr>
            <w:rStyle w:val="Hyperlink"/>
          </w:rPr>
          <w:t>R2-152669</w:t>
        </w:r>
      </w:hyperlink>
      <w:r w:rsidR="00A82997">
        <w:tab/>
        <w:t xml:space="preserve">ProSe RAN functional description for realizing off-network MCPTT priority; U.S. Department of Commerce (U.S. DOC); Disc; </w:t>
      </w:r>
    </w:p>
    <w:p w:rsidR="001343CD" w:rsidRPr="00A82997" w:rsidRDefault="00A02512" w:rsidP="00A82997">
      <w:pPr>
        <w:pStyle w:val="Doc-title"/>
      </w:pPr>
      <w:hyperlink r:id="rId680" w:history="1">
        <w:r w:rsidR="00A82997" w:rsidRPr="00A02512">
          <w:rPr>
            <w:rStyle w:val="Hyperlink"/>
          </w:rPr>
          <w:t>R2-152676</w:t>
        </w:r>
      </w:hyperlink>
      <w:r w:rsidR="00A82997">
        <w:tab/>
        <w:t xml:space="preserve">Sidelink Access Stratum Layer Priority Handling; Sharp; Disc; </w:t>
      </w:r>
    </w:p>
    <w:p w:rsidR="001343CD" w:rsidRPr="00A82997" w:rsidRDefault="00A02512" w:rsidP="00A82997">
      <w:pPr>
        <w:pStyle w:val="Doc-title"/>
      </w:pPr>
      <w:hyperlink r:id="rId681" w:history="1">
        <w:r w:rsidR="00A82997" w:rsidRPr="00A02512">
          <w:rPr>
            <w:rStyle w:val="Hyperlink"/>
          </w:rPr>
          <w:t>R2-152678</w:t>
        </w:r>
      </w:hyperlink>
      <w:r w:rsidR="00A82997">
        <w:tab/>
        <w:t xml:space="preserve">Group Priorities for ProSe Communication; InterDigital Communications; Disc; </w:t>
      </w:r>
    </w:p>
    <w:p w:rsidR="001343CD" w:rsidRPr="00A82997" w:rsidRDefault="00A02512" w:rsidP="00A82997">
      <w:pPr>
        <w:pStyle w:val="Doc-title"/>
      </w:pPr>
      <w:hyperlink r:id="rId682" w:history="1">
        <w:r w:rsidR="00A82997" w:rsidRPr="00A02512">
          <w:rPr>
            <w:rStyle w:val="Hyperlink"/>
          </w:rPr>
          <w:t>R2-152760</w:t>
        </w:r>
      </w:hyperlink>
      <w:r w:rsidR="00A82997">
        <w:tab/>
        <w:t xml:space="preserve">RAN2 Impact of ProSe Priorities; Huawei, HiSilicon; Disc; </w:t>
      </w:r>
    </w:p>
    <w:p w:rsidR="00F33BB8" w:rsidRDefault="00F33BB8" w:rsidP="00214176">
      <w:pPr>
        <w:pStyle w:val="Heading3"/>
      </w:pPr>
      <w:r>
        <w:t>7.5.</w:t>
      </w:r>
      <w:r w:rsidR="00182EA2">
        <w:t>5</w:t>
      </w:r>
      <w:r>
        <w:tab/>
      </w:r>
      <w:r w:rsidRPr="0073578E">
        <w:t>Other</w:t>
      </w:r>
    </w:p>
    <w:p w:rsidR="00A41D55" w:rsidRDefault="00A41D55" w:rsidP="00214176">
      <w:pPr>
        <w:pStyle w:val="Comments"/>
      </w:pPr>
      <w:r w:rsidRPr="00A41D55">
        <w:t>MCPTT related, etc</w:t>
      </w:r>
    </w:p>
    <w:p w:rsidR="001343CD" w:rsidRPr="00A82997" w:rsidRDefault="00A02512" w:rsidP="00A82997">
      <w:pPr>
        <w:pStyle w:val="Doc-title"/>
      </w:pPr>
      <w:hyperlink r:id="rId683" w:history="1">
        <w:r w:rsidR="00A82997" w:rsidRPr="00A02512">
          <w:rPr>
            <w:rStyle w:val="Hyperlink"/>
          </w:rPr>
          <w:t>R2-152197</w:t>
        </w:r>
      </w:hyperlink>
      <w:r w:rsidR="00A82997">
        <w:tab/>
        <w:t xml:space="preserve">Support MCPTT private call with ProSe; ITRI; Disc; </w:t>
      </w:r>
    </w:p>
    <w:p w:rsidR="001343CD" w:rsidRPr="00A82997" w:rsidRDefault="00A02512" w:rsidP="00A82997">
      <w:pPr>
        <w:pStyle w:val="Doc-title"/>
      </w:pPr>
      <w:hyperlink r:id="rId684" w:history="1">
        <w:r w:rsidR="00A82997" w:rsidRPr="00A02512">
          <w:rPr>
            <w:rStyle w:val="Hyperlink"/>
          </w:rPr>
          <w:t>R2-152393</w:t>
        </w:r>
      </w:hyperlink>
      <w:r w:rsidR="00A82997">
        <w:tab/>
        <w:t xml:space="preserve">Floor control and pre-emption for ProSe; Ericsson; Disc; </w:t>
      </w:r>
    </w:p>
    <w:p w:rsidR="001343CD" w:rsidRPr="00A82997" w:rsidRDefault="00A02512" w:rsidP="00A82997">
      <w:pPr>
        <w:pStyle w:val="Doc-title"/>
      </w:pPr>
      <w:hyperlink r:id="rId685" w:history="1">
        <w:r w:rsidR="00A82997" w:rsidRPr="00A02512">
          <w:rPr>
            <w:rStyle w:val="Hyperlink"/>
          </w:rPr>
          <w:t>R2-152400</w:t>
        </w:r>
      </w:hyperlink>
      <w:r w:rsidR="00A82997">
        <w:tab/>
        <w:t xml:space="preserve">MCPTT Requirements and their impact on ProSe; Ericsson; Disc; </w:t>
      </w:r>
    </w:p>
    <w:p w:rsidR="001343CD" w:rsidRPr="00A82997" w:rsidRDefault="00A02512" w:rsidP="00A82997">
      <w:pPr>
        <w:pStyle w:val="Doc-title"/>
      </w:pPr>
      <w:hyperlink r:id="rId686" w:history="1">
        <w:r w:rsidR="00A82997" w:rsidRPr="00A02512">
          <w:rPr>
            <w:rStyle w:val="Hyperlink"/>
          </w:rPr>
          <w:t>R2-152559</w:t>
        </w:r>
      </w:hyperlink>
      <w:r w:rsidR="00A82997">
        <w:tab/>
        <w:t xml:space="preserve">Service continuity for ProSe Direct Communication; ZTE; Disc; </w:t>
      </w:r>
    </w:p>
    <w:p w:rsidR="00F870B6" w:rsidRDefault="00D321A1" w:rsidP="00141CD6">
      <w:pPr>
        <w:pStyle w:val="Heading2"/>
      </w:pPr>
      <w:bookmarkStart w:id="51" w:name="_7.6_WI:_LTE-WLAN"/>
      <w:bookmarkEnd w:id="51"/>
      <w:r>
        <w:t>7.6</w:t>
      </w:r>
      <w:r w:rsidR="007E2508">
        <w:tab/>
      </w:r>
      <w:r w:rsidR="00213D1E">
        <w:t xml:space="preserve">WI: </w:t>
      </w:r>
      <w:r w:rsidR="00926D9F" w:rsidRPr="00926D9F">
        <w:t>LTE-WLAN Radio Level Integration</w:t>
      </w:r>
    </w:p>
    <w:p w:rsidR="007A74AA" w:rsidRPr="0073578E" w:rsidRDefault="007A74AA" w:rsidP="007A74AA">
      <w:pPr>
        <w:pStyle w:val="Comments"/>
      </w:pPr>
      <w:r w:rsidRPr="0073578E">
        <w:t>(</w:t>
      </w:r>
      <w:r w:rsidRPr="007A74AA">
        <w:t>LTE_WLAN_radio</w:t>
      </w:r>
      <w:r w:rsidRPr="0073578E">
        <w:t>-Core, leading WG: RAN</w:t>
      </w:r>
      <w:r>
        <w:t>2</w:t>
      </w:r>
      <w:r w:rsidRPr="0073578E">
        <w:t xml:space="preserve">, started: </w:t>
      </w:r>
      <w:r>
        <w:t>Mar</w:t>
      </w:r>
      <w:r w:rsidRPr="0073578E">
        <w:t>.</w:t>
      </w:r>
      <w:r>
        <w:t xml:space="preserve"> </w:t>
      </w:r>
      <w:r w:rsidRPr="0073578E">
        <w:t>1</w:t>
      </w:r>
      <w:r>
        <w:t>5</w:t>
      </w:r>
      <w:r w:rsidRPr="0073578E">
        <w:t>, target: Dec. 15, WID:</w:t>
      </w:r>
      <w:r w:rsidRPr="00F33BB8">
        <w:t xml:space="preserve"> </w:t>
      </w:r>
      <w:hyperlink r:id="rId687" w:history="1">
        <w:r w:rsidRPr="00A02512">
          <w:rPr>
            <w:rStyle w:val="Hyperlink"/>
          </w:rPr>
          <w:t>RP-150510</w:t>
        </w:r>
      </w:hyperlink>
      <w:r w:rsidRPr="0073578E">
        <w:t>)</w:t>
      </w:r>
    </w:p>
    <w:p w:rsidR="007A74AA" w:rsidRDefault="007A74AA" w:rsidP="007A74AA">
      <w:pPr>
        <w:pStyle w:val="Comments"/>
      </w:pPr>
      <w:r>
        <w:t>Time budget: 1,5</w:t>
      </w:r>
      <w:r w:rsidRPr="0073578E">
        <w:t xml:space="preserve"> TU</w:t>
      </w:r>
    </w:p>
    <w:p w:rsidR="004D0EA8" w:rsidRDefault="004D0EA8" w:rsidP="004D0EA8">
      <w:pPr>
        <w:pStyle w:val="Heading3"/>
      </w:pPr>
      <w:r w:rsidRPr="0073578E">
        <w:t>7.</w:t>
      </w:r>
      <w:r>
        <w:t>6</w:t>
      </w:r>
      <w:r w:rsidRPr="0073578E">
        <w:t>.1</w:t>
      </w:r>
      <w:r w:rsidRPr="0073578E">
        <w:tab/>
      </w:r>
      <w:r w:rsidR="00D13989" w:rsidRPr="00D13989">
        <w:t>Organizational</w:t>
      </w:r>
    </w:p>
    <w:p w:rsidR="00D13989" w:rsidRDefault="00D13989" w:rsidP="00DA3140">
      <w:pPr>
        <w:pStyle w:val="SubHeading"/>
      </w:pPr>
      <w:r>
        <w:t>Incoming LSs</w:t>
      </w:r>
    </w:p>
    <w:p w:rsidR="0035591D" w:rsidRDefault="0035591D" w:rsidP="00DA3140">
      <w:pPr>
        <w:pStyle w:val="SubHeading"/>
      </w:pPr>
      <w:r>
        <w:t>Running CR</w:t>
      </w:r>
      <w:r w:rsidR="00D13989">
        <w:t>s</w:t>
      </w:r>
    </w:p>
    <w:p w:rsidR="00D13989" w:rsidRDefault="00D13989" w:rsidP="00D13989">
      <w:pPr>
        <w:pStyle w:val="Comments"/>
      </w:pPr>
      <w:r>
        <w:t xml:space="preserve">The technically endorsed running 36.300 CR after RAN2-89bis is avilable in </w:t>
      </w:r>
      <w:hyperlink r:id="rId688" w:history="1">
        <w:r w:rsidRPr="00A02512">
          <w:rPr>
            <w:rStyle w:val="Hyperlink"/>
          </w:rPr>
          <w:t>R2-151719</w:t>
        </w:r>
      </w:hyperlink>
      <w:r>
        <w:t xml:space="preserve"> </w:t>
      </w:r>
      <w:r w:rsidRPr="00D13989">
        <w:t>(Note: At this stage the CR just captures the agreements made so far. The actual stage-2 text and placement in the specification will be discussed further)</w:t>
      </w:r>
      <w:r>
        <w:t>.</w:t>
      </w:r>
    </w:p>
    <w:p w:rsidR="007B4718" w:rsidRDefault="007B4718" w:rsidP="009D4B03">
      <w:pPr>
        <w:pStyle w:val="Doc-text2"/>
      </w:pPr>
      <w:r>
        <w:lastRenderedPageBreak/>
        <w:t>=&gt;</w:t>
      </w:r>
      <w:r>
        <w:tab/>
        <w:t xml:space="preserve">CB: [LTE/WLAN] An updated stage-2 CR capturing the agreements from this meeting may be provided in </w:t>
      </w:r>
      <w:hyperlink r:id="rId689" w:history="1">
        <w:r w:rsidRPr="00A02512">
          <w:rPr>
            <w:rStyle w:val="Hyperlink"/>
          </w:rPr>
          <w:t>R2-152896</w:t>
        </w:r>
      </w:hyperlink>
    </w:p>
    <w:p w:rsidR="007B4718" w:rsidRDefault="00A02512" w:rsidP="007B4718">
      <w:pPr>
        <w:pStyle w:val="Doc-title"/>
      </w:pPr>
      <w:hyperlink r:id="rId690" w:history="1">
        <w:r w:rsidR="007B4718" w:rsidRPr="00A02512">
          <w:rPr>
            <w:rStyle w:val="Hyperlink"/>
          </w:rPr>
          <w:t>R2-152896</w:t>
        </w:r>
      </w:hyperlink>
      <w:r w:rsidR="007B4718">
        <w:tab/>
        <w:t xml:space="preserve">Running 36.300 CR for </w:t>
      </w:r>
      <w:r w:rsidR="007B4718" w:rsidRPr="007B4718">
        <w:t>LTE-WLAN Radio Level Integration</w:t>
      </w:r>
      <w:r w:rsidR="007B4718">
        <w:t>; CR; Intel</w:t>
      </w:r>
    </w:p>
    <w:p w:rsidR="009D4B03" w:rsidRDefault="009D4B03" w:rsidP="009D4B03">
      <w:pPr>
        <w:pStyle w:val="Doc-text2"/>
      </w:pPr>
      <w:r>
        <w:t>-</w:t>
      </w:r>
      <w:r>
        <w:tab/>
        <w:t xml:space="preserve">Nokia Networks would like some more time for reviewing the CR carefully. Intel would prefer that we have an email discussion to try to rewrite it properly and then send the outcome to RAN3. </w:t>
      </w:r>
      <w:r w:rsidR="002128DA">
        <w:t xml:space="preserve">Ericsson and MediaTek would be OK to endorse it now. </w:t>
      </w:r>
    </w:p>
    <w:p w:rsidR="003E6AA3" w:rsidRDefault="002128DA" w:rsidP="003E6AA3">
      <w:pPr>
        <w:pStyle w:val="Doc-text2"/>
      </w:pPr>
      <w:r>
        <w:t>-</w:t>
      </w:r>
      <w:r>
        <w:tab/>
        <w:t xml:space="preserve">MediaTek wonders whether we discussed that there is no distinction between UP and CP of the WT. QC thinks that we should remove this FFS. MediaTek thinks we should first discuss it here. </w:t>
      </w:r>
      <w:r w:rsidR="00120043">
        <w:t>Broadcom agrees with MediaTek</w:t>
      </w:r>
    </w:p>
    <w:p w:rsidR="00120043" w:rsidRDefault="00120043" w:rsidP="009D4B03">
      <w:pPr>
        <w:pStyle w:val="Doc-text2"/>
      </w:pPr>
      <w:r>
        <w:t>=&gt;</w:t>
      </w:r>
      <w:r>
        <w:tab/>
        <w:t>Keep the note: “</w:t>
      </w:r>
      <w:r w:rsidRPr="00120043">
        <w:t>NOTE: It is FFS whether we need to distinguish between UP and CP WLN.</w:t>
      </w:r>
      <w:r>
        <w:t>”</w:t>
      </w:r>
    </w:p>
    <w:p w:rsidR="002128DA" w:rsidRDefault="002128DA" w:rsidP="009D4B03">
      <w:pPr>
        <w:pStyle w:val="Doc-text2"/>
      </w:pPr>
      <w:r>
        <w:t>-</w:t>
      </w:r>
      <w:r>
        <w:tab/>
        <w:t xml:space="preserve">Nokia Networks points out that the interworking section misses that the NW can indicate the APs to select. </w:t>
      </w:r>
    </w:p>
    <w:p w:rsidR="00E214AE" w:rsidRDefault="00E214AE" w:rsidP="009D4B03">
      <w:pPr>
        <w:pStyle w:val="Doc-text2"/>
      </w:pPr>
      <w:r>
        <w:t>=&gt;</w:t>
      </w:r>
      <w:r>
        <w:tab/>
        <w:t>Add “</w:t>
      </w:r>
      <w:r w:rsidRPr="00E214AE">
        <w:t>and to avoid that more than half the PDCP sequence number space is brought in flight</w:t>
      </w:r>
      <w:r>
        <w:t>”</w:t>
      </w:r>
    </w:p>
    <w:p w:rsidR="006E5EB1" w:rsidRDefault="006E5EB1" w:rsidP="009D4B03">
      <w:pPr>
        <w:pStyle w:val="Doc-text2"/>
      </w:pPr>
      <w:r>
        <w:t>-</w:t>
      </w:r>
      <w:r>
        <w:tab/>
      </w:r>
      <w:r w:rsidR="00323A78">
        <w:t xml:space="preserve">Broadcom thinks that we should remove “GTP-U” since that is for RAN3 to discuss. </w:t>
      </w:r>
      <w:r w:rsidR="007A21AC">
        <w:t xml:space="preserve">AT&amp;T agrees that GTP-U should be removed and decided by RAN3. Vodafone suggests keeping it considering that we agreed it here and that it is in line with the DC protocols. </w:t>
      </w:r>
      <w:r w:rsidR="003C3EFF">
        <w:t xml:space="preserve">CT thinks we should stick to what we agreed. </w:t>
      </w:r>
      <w:r w:rsidR="00272C48">
        <w:t xml:space="preserve">Broadcom thinks that this node is outside of the 3GPP domain and hence there are other protocols that could be used. This should be discussed in RAN3. </w:t>
      </w:r>
    </w:p>
    <w:p w:rsidR="00E37221" w:rsidRDefault="00E37221" w:rsidP="009D4B03">
      <w:pPr>
        <w:pStyle w:val="Doc-text2"/>
      </w:pPr>
      <w:r>
        <w:t>=&gt;</w:t>
      </w:r>
      <w:r>
        <w:tab/>
        <w:t>Clarify that “</w:t>
      </w:r>
      <w:r w:rsidR="004347E0" w:rsidRPr="004347E0">
        <w:t>(final decision on Xw transport is up to RAN3)</w:t>
      </w:r>
      <w:r>
        <w:t>”</w:t>
      </w:r>
    </w:p>
    <w:p w:rsidR="00323A78" w:rsidRDefault="00323A78" w:rsidP="009D4B03">
      <w:pPr>
        <w:pStyle w:val="Doc-text2"/>
      </w:pPr>
      <w:r>
        <w:t>-</w:t>
      </w:r>
      <w:r>
        <w:tab/>
      </w:r>
      <w:r w:rsidR="000F6377">
        <w:t xml:space="preserve">ZTE wonders whether FC is applicable also for 2C. Huawei thinks so. QC agrees and thinks that we agreed to have it. </w:t>
      </w:r>
    </w:p>
    <w:p w:rsidR="007A21AC" w:rsidRDefault="003E6AA3" w:rsidP="009D4B03">
      <w:pPr>
        <w:pStyle w:val="Doc-text2"/>
      </w:pPr>
      <w:r>
        <w:t>=&gt;</w:t>
      </w:r>
      <w:r>
        <w:tab/>
        <w:t>Capture previous agreement that we will consider the WT as a logical node</w:t>
      </w:r>
      <w:r w:rsidR="005B00A6">
        <w:t xml:space="preserve"> and not specify any further where it is implemented</w:t>
      </w:r>
      <w:r>
        <w:t xml:space="preserve">. </w:t>
      </w:r>
    </w:p>
    <w:p w:rsidR="00CF46EF" w:rsidRDefault="00CF46EF" w:rsidP="009D4B03">
      <w:pPr>
        <w:pStyle w:val="Doc-text2"/>
      </w:pPr>
      <w:r>
        <w:t>-</w:t>
      </w:r>
      <w:r w:rsidR="009611A5">
        <w:tab/>
        <w:t>Nokia Networks and Cisco think that we should have a section just copying all agreements as reference.</w:t>
      </w:r>
    </w:p>
    <w:p w:rsidR="009D4B03" w:rsidRDefault="00CF46EF" w:rsidP="007B6E15">
      <w:pPr>
        <w:pStyle w:val="Doc-text2"/>
      </w:pPr>
      <w:r>
        <w:t>=&gt;</w:t>
      </w:r>
      <w:r>
        <w:tab/>
        <w:t xml:space="preserve">Add an Annex </w:t>
      </w:r>
      <w:r w:rsidRPr="00CF46EF">
        <w:t>copying all agreements as reference.</w:t>
      </w:r>
      <w:r w:rsidR="009611A5">
        <w:t xml:space="preserve"> </w:t>
      </w:r>
    </w:p>
    <w:p w:rsidR="007B6E15" w:rsidRDefault="007B6E15" w:rsidP="007B6E15">
      <w:pPr>
        <w:pStyle w:val="EmailDiscussion"/>
      </w:pPr>
      <w:bookmarkStart w:id="52" w:name="_Toc420682565"/>
      <w:r>
        <w:t>[LTE/WiFi] One week: Running stage-2 CR (Intel)</w:t>
      </w:r>
      <w:r>
        <w:br/>
        <w:t>-</w:t>
      </w:r>
      <w:r>
        <w:tab/>
        <w:t>Final review of running stage-2 CR and to technically endorse</w:t>
      </w:r>
      <w:r>
        <w:br/>
        <w:t>=&gt;</w:t>
      </w:r>
      <w:r>
        <w:tab/>
        <w:t>Intended outcome: Technically endorsed running CR and LS to RAN3</w:t>
      </w:r>
      <w:bookmarkEnd w:id="52"/>
    </w:p>
    <w:p w:rsidR="007B6E15" w:rsidRPr="007B6E15" w:rsidRDefault="007B6E15" w:rsidP="007B6E15">
      <w:pPr>
        <w:pStyle w:val="Doc-text2"/>
      </w:pPr>
    </w:p>
    <w:p w:rsidR="007A21AC" w:rsidRPr="009D4B03" w:rsidRDefault="007B6E15" w:rsidP="007B6E15">
      <w:pPr>
        <w:pStyle w:val="EmailDiscussion"/>
      </w:pPr>
      <w:bookmarkStart w:id="53" w:name="_Toc420682566"/>
      <w:r>
        <w:t>[LTE/WiFi] Update of running stage-2 CR (Intel)</w:t>
      </w:r>
      <w:r>
        <w:br/>
        <w:t>-</w:t>
      </w:r>
      <w:r>
        <w:tab/>
        <w:t>Attempt to rewrite in stage-2 style</w:t>
      </w:r>
      <w:r>
        <w:br/>
        <w:t>=&gt;</w:t>
      </w:r>
      <w:r>
        <w:tab/>
        <w:t>Intended outcome: Agreeable update of the running stage-2 CR to next meeting</w:t>
      </w:r>
      <w:bookmarkEnd w:id="53"/>
      <w:r>
        <w:br/>
      </w:r>
    </w:p>
    <w:p w:rsidR="003146A8" w:rsidRDefault="003146A8" w:rsidP="003146A8">
      <w:pPr>
        <w:pStyle w:val="SubHeading"/>
      </w:pPr>
      <w:r>
        <w:t>Other</w:t>
      </w:r>
    </w:p>
    <w:p w:rsidR="003146A8" w:rsidRDefault="00A02512" w:rsidP="00A82997">
      <w:pPr>
        <w:pStyle w:val="Doc-title"/>
      </w:pPr>
      <w:hyperlink r:id="rId691" w:history="1">
        <w:r w:rsidR="00A82997" w:rsidRPr="00A02512">
          <w:rPr>
            <w:rStyle w:val="Hyperlink"/>
          </w:rPr>
          <w:t>R2-152587</w:t>
        </w:r>
      </w:hyperlink>
      <w:r w:rsidR="00A82997">
        <w:tab/>
        <w:t xml:space="preserve">MRJC progress on interface between LTE and WLAN; CMCC; Disc; </w:t>
      </w:r>
    </w:p>
    <w:p w:rsidR="007548E9" w:rsidRPr="007548E9" w:rsidRDefault="007548E9" w:rsidP="007548E9">
      <w:pPr>
        <w:pStyle w:val="Doc-text2"/>
      </w:pPr>
      <w:r>
        <w:t>-</w:t>
      </w:r>
      <w:r>
        <w:tab/>
      </w:r>
      <w:r w:rsidR="00387A1B">
        <w:t xml:space="preserve">QC clarifies that there might be a new WI in RAN3 addressing the aspects discussed in the RAN3 SI. We will have to avoid overlap in RAN3. </w:t>
      </w:r>
    </w:p>
    <w:p w:rsidR="007A74AA" w:rsidRDefault="0090243D" w:rsidP="0090243D">
      <w:pPr>
        <w:pStyle w:val="Heading3"/>
      </w:pPr>
      <w:r>
        <w:t>7.6.</w:t>
      </w:r>
      <w:r w:rsidR="00AA4C66">
        <w:t>2</w:t>
      </w:r>
      <w:r>
        <w:tab/>
      </w:r>
      <w:r w:rsidR="00D13989">
        <w:t>LTE+WLAN Aggregation</w:t>
      </w:r>
    </w:p>
    <w:p w:rsidR="002C28AF" w:rsidRDefault="00AA4C66" w:rsidP="002C28AF">
      <w:pPr>
        <w:pStyle w:val="Heading4"/>
      </w:pPr>
      <w:r>
        <w:t>7.6.2</w:t>
      </w:r>
      <w:r w:rsidR="002C28AF">
        <w:t>.1</w:t>
      </w:r>
      <w:r w:rsidR="002C28AF">
        <w:tab/>
        <w:t>Control Plane Architecture and Functionality</w:t>
      </w:r>
    </w:p>
    <w:p w:rsidR="002C28AF" w:rsidRDefault="002C28AF" w:rsidP="002C28AF">
      <w:pPr>
        <w:pStyle w:val="Comments"/>
      </w:pPr>
      <w:r>
        <w:t xml:space="preserve">Does the UE or the network (eNB) select the AP (BSSID)? How is authentication/authorization performed? What information needs to be exchanged between eNB and WLN? </w:t>
      </w:r>
    </w:p>
    <w:p w:rsidR="00171FAA" w:rsidRDefault="00A02512" w:rsidP="00A82997">
      <w:pPr>
        <w:pStyle w:val="Doc-title"/>
      </w:pPr>
      <w:hyperlink r:id="rId692" w:history="1">
        <w:r w:rsidR="00A82997" w:rsidRPr="00A02512">
          <w:rPr>
            <w:rStyle w:val="Hyperlink"/>
          </w:rPr>
          <w:t>R2-152739</w:t>
        </w:r>
      </w:hyperlink>
      <w:r w:rsidR="00A82997">
        <w:tab/>
        <w:t xml:space="preserve">WLAN Selection and Mobility; Qualcomm Incorporated, KT Corp., China Telecom; Disc; </w:t>
      </w:r>
    </w:p>
    <w:p w:rsidR="0003048F" w:rsidRPr="0003048F" w:rsidRDefault="0003048F" w:rsidP="0003048F">
      <w:pPr>
        <w:pStyle w:val="Doc-text2"/>
      </w:pPr>
      <w:r>
        <w:t>-</w:t>
      </w:r>
      <w:r>
        <w:tab/>
      </w:r>
    </w:p>
    <w:p w:rsidR="00171FAA" w:rsidRDefault="00A02512" w:rsidP="00A82997">
      <w:pPr>
        <w:pStyle w:val="Doc-title"/>
      </w:pPr>
      <w:hyperlink r:id="rId693" w:history="1">
        <w:r w:rsidR="00A82997" w:rsidRPr="00A02512">
          <w:rPr>
            <w:rStyle w:val="Hyperlink"/>
          </w:rPr>
          <w:t>R2-152654</w:t>
        </w:r>
      </w:hyperlink>
      <w:r w:rsidR="00A82997">
        <w:tab/>
        <w:t xml:space="preserve">AP selection for LTE WLAN aggregation; Huawei, HiSilicon; Disc; </w:t>
      </w:r>
    </w:p>
    <w:p w:rsidR="00EE0F17" w:rsidRPr="00EE0F17" w:rsidRDefault="00EE0F17" w:rsidP="00EE0F17">
      <w:pPr>
        <w:pStyle w:val="Doc-text2"/>
      </w:pPr>
      <w:r>
        <w:t>-</w:t>
      </w:r>
      <w:r>
        <w:tab/>
      </w:r>
    </w:p>
    <w:p w:rsidR="00EE0F17" w:rsidRDefault="00EE0F17" w:rsidP="00EE0F17">
      <w:pPr>
        <w:pStyle w:val="Doc-text2"/>
      </w:pPr>
    </w:p>
    <w:p w:rsidR="0003048F" w:rsidRDefault="0003048F" w:rsidP="00EE0F17">
      <w:pPr>
        <w:pStyle w:val="Doc-text2"/>
      </w:pPr>
      <w:r>
        <w:t>Discussion</w:t>
      </w:r>
    </w:p>
    <w:p w:rsidR="0003048F" w:rsidRPr="00AD075F" w:rsidRDefault="0003048F" w:rsidP="0003048F">
      <w:pPr>
        <w:pStyle w:val="Doc-text2"/>
      </w:pPr>
      <w:r>
        <w:t>-</w:t>
      </w:r>
      <w:r>
        <w:tab/>
        <w:t xml:space="preserve">Ericsson thinks that we are supposed to follow dual connectivity and have network control. The QC proposal seems to go against that. Intel thinks that the QC proposal is a compromise which allows NW control but also allows UE control if and when the NW wants that. QC explains that their “Network Directed” would not rely on mobility measurements but rather the UE would indicate to the eNB which AP it intends to select and the NW can allow or disallow that. Ericsson thinks that if the UE selects first it is likely that the NW just keeps rejecting APs </w:t>
      </w:r>
      <w:r>
        <w:lastRenderedPageBreak/>
        <w:t xml:space="preserve">and the UE keeps proposing other APs. Nokia Networks thinks it is up to the NW how it wants to use measurements. IDT thinks that the WT may have one or multiple APs. Within one WT the UE should have full control. Among WTs, the eNB could handle the mobility. DT wonders whether the UE would trigger mobility while it is in WLAN aggregation mode. DT would expect quite different behaviour from different UEs. Apple thinks that WLAN mobility is controlled by the UE today. Broadcom agrees with Apple and has concerns with the AP selection. In a managed WiFi the mobility is managed today. Huawei thinks that here we talk about aggregation and we need to ensure that the AP can be used for aggregation. Therefore, the eNB needs to control which AP the UE chooses. BlackBerry thinks that this does not preclude that the UE selects. The NW would advertise an HESSID of a set of APs that it supports aggregation with. If the UE finds such an AP, it may connect to it and inform the NW so that the aggregation can be started. Cisco agrees with BlackBerry. Cisco thinks that an AC has means to move certain UEs to certain APs. If we introduce similar mechanisms in the eNB those could be contradicting. Cisco thinks that the UE should be allowed to select other APs that the eNB cannot aggregate with. CT agrees with Huawei that the network should be in control rather than relying on WLAN mobility solutions that may or may not work. MediaTek thinks that the NW assisted was developed in Rel-12 and we should use it as baseline. Ericsson thinks that this is a WI and we should follow the WID and follow the DC principles. CATT agrees with Ericsson and Huawei that mobility is controlled by the network. Vodafone would appreciate a certain amount of NW control but thinks that the approach suggested by QC might be good. LG agrees with Ericsson and Huawei that connected mode mobility should be controlled by the NW. Otherwise, the eNB will just have to wait for UEs to select an appropriate AP. Samsung thinks that we stick as much as possible to the DC framework. We could consider that the UE may report APs in a certain order if we want to give the UE the possibility to indicate preferences. TI also agrees that we should follow DC and adopt network control. In order to aggregate traffic we need to have testable UE behaviour. QC thinks that we will not do RAN5 tests of WLAN measurements or AP selection. Intel thinks that RAN5 test cases for e.g. the Rel-12 are currently introduced. Intel thinks that the UE control that QC suggests is much smaller than in Rel-12. The NW would still have control. Intel thinks that if multiple APs are connected to one WT the eNB does not need to care about mobility within the WT. Mobility among WTs the eNB should possibly control the AP selection. BlackBerry thinks that this is a fundamental thing that needs to be decided. BlackBerry thinks that one could deploy each AP in a separate WLN and then the eNB could control the mobility. Nokia Network thins that changing APs could be done by the existing WLAN procedures. But the initial selection should come from eNB. </w:t>
      </w:r>
    </w:p>
    <w:p w:rsidR="00EE0F17" w:rsidRDefault="009F13C4" w:rsidP="00EE0F17">
      <w:pPr>
        <w:pStyle w:val="Doc-text2"/>
      </w:pPr>
      <w:r>
        <w:t>-</w:t>
      </w:r>
      <w:r>
        <w:tab/>
        <w:t xml:space="preserve">Sony thinks that we could try to agree that there is a difference between moving within a WT and across WTs. Mobility within a WT could be left to WLAN mechanisms (mostly UE based) but mobility across WTs would be controlled by the NW. </w:t>
      </w:r>
      <w:r w:rsidR="006100CE">
        <w:t xml:space="preserve">MediaTek thinks that this would introduce network control. </w:t>
      </w:r>
      <w:r w:rsidR="009C4208">
        <w:t xml:space="preserve">QC thinks that the UE will not know whether an AP belongs to the same or different AP until it scans it. </w:t>
      </w:r>
    </w:p>
    <w:p w:rsidR="004459FC" w:rsidRDefault="004459FC" w:rsidP="00EE0F17">
      <w:pPr>
        <w:pStyle w:val="Doc-text2"/>
      </w:pPr>
      <w:r>
        <w:t>-</w:t>
      </w:r>
      <w:r>
        <w:tab/>
        <w:t xml:space="preserve">QC thinks that the WLAN measurements should not use triggers as we have it in LTE. </w:t>
      </w:r>
      <w:r w:rsidR="003054D2">
        <w:t xml:space="preserve">It should be up to the UE if and when it scans and measures for WLAN APs. </w:t>
      </w:r>
    </w:p>
    <w:p w:rsidR="003054D2" w:rsidRDefault="003054D2" w:rsidP="00EE0F17">
      <w:pPr>
        <w:pStyle w:val="Doc-text2"/>
      </w:pPr>
      <w:r>
        <w:t>-</w:t>
      </w:r>
      <w:r>
        <w:tab/>
        <w:t xml:space="preserve">IDT thinks that we can rely on WLAN mechanisms but also want to ensure appropriate aggregation and the network control required. Therefore, IDT tends to agree with Sony and BlackBerry. </w:t>
      </w:r>
    </w:p>
    <w:p w:rsidR="005E2AC1" w:rsidRDefault="003D2B00" w:rsidP="00EE0F17">
      <w:pPr>
        <w:pStyle w:val="Doc-text2"/>
      </w:pPr>
      <w:r>
        <w:t>-</w:t>
      </w:r>
      <w:r>
        <w:tab/>
        <w:t xml:space="preserve">Huawei thinks that in the co-located scenario the eNB knows exactly the status of the AP and then it must be possible to make the decision. Huawei thinks that if the UE does not do WLAN measurements, as suggested by QC, it will not report. </w:t>
      </w:r>
      <w:r w:rsidR="005E2AC1">
        <w:t xml:space="preserve">Ericsson thinks that then the NW could not rely on measurements. Ericsson thinks we already agreed that there will be LTE-like measurements. </w:t>
      </w:r>
      <w:r w:rsidR="004327CD">
        <w:t xml:space="preserve">CATT thinks we should not rely on WLAN mobility mechanisms since it is not at all satisfactory. </w:t>
      </w:r>
      <w:r w:rsidR="00F936DF">
        <w:t xml:space="preserve">CATT thinks that aggregation targets low mobility. Cisco thinks that even with low mobility there will still be many handovers if the APs are close. Cisco thinks that there are efficient WLAN mobility mechanism. </w:t>
      </w:r>
      <w:r w:rsidR="00F3445E">
        <w:t xml:space="preserve">MediaTek thinks that also WLAN has some useful mobility mechanisms. BlackBerry thinks that the WT could have one or more APs. From the outside the APs don’t need to be visible to the eNB. </w:t>
      </w:r>
      <w:r w:rsidR="00D92EBF">
        <w:t>QC thinks that it should be up to the UE when to start to measure and report. But t</w:t>
      </w:r>
      <w:r w:rsidR="00F427DD">
        <w:t xml:space="preserve">hen the eNB could select the </w:t>
      </w:r>
      <w:r w:rsidR="00D92EBF">
        <w:t xml:space="preserve">WT. </w:t>
      </w:r>
      <w:r w:rsidR="00F427DD">
        <w:t xml:space="preserve">Broadcom thinks that the mobility within a WT should be out of the scope of 3GPP and transparent to the eNB. </w:t>
      </w:r>
    </w:p>
    <w:p w:rsidR="00192B09" w:rsidRDefault="00192B09" w:rsidP="00EE0F17">
      <w:pPr>
        <w:pStyle w:val="Doc-text2"/>
      </w:pPr>
      <w:r>
        <w:lastRenderedPageBreak/>
        <w:t>-</w:t>
      </w:r>
      <w:r>
        <w:tab/>
        <w:t xml:space="preserve">Ericsson thinks that in DC the MeNB also has control over the SeNB to be used. BlackBerry thinks that for some networks it may be desirable to disable WLAN mobility mechanisms. Those can realize it by configuring a separate WT per AP. </w:t>
      </w:r>
    </w:p>
    <w:p w:rsidR="00B34754" w:rsidRDefault="0054228A" w:rsidP="00EE0F17">
      <w:pPr>
        <w:pStyle w:val="Doc-text2"/>
      </w:pPr>
      <w:r>
        <w:t>-</w:t>
      </w:r>
      <w:r>
        <w:tab/>
        <w:t xml:space="preserve">Broadcom thinks that we don’t know what a WT will be. It could be a WLAN gateway and then Broadcom does not understand how the NW would control the mobility. </w:t>
      </w:r>
      <w:r w:rsidR="00FF5CCF">
        <w:t xml:space="preserve">Huawei thinks that the eNB should indicate to the UE which APs belong to a WT. </w:t>
      </w:r>
      <w:r w:rsidR="00261F28">
        <w:t xml:space="preserve">QC agrees to that. Nokia Networks would support this. Ericsson thinks that the UE does not need to know which cells belong to a WT. The NW should just indicate among which APs the UE based mobility is allowed. </w:t>
      </w:r>
      <w:r w:rsidR="004F2293">
        <w:t xml:space="preserve">Intel agrees with Ericsson. </w:t>
      </w:r>
      <w:r w:rsidR="008C3E42">
        <w:t xml:space="preserve">QC also agrees that the UE does not need to know about network nodes. </w:t>
      </w:r>
      <w:r w:rsidR="006D1568">
        <w:t xml:space="preserve">China Telecom agrees with QC and Ericsson. Broadcom and Cable Labs thinks that the eNB might not know the APs. Chairman thinks that then it should provide e.g. the SSID. </w:t>
      </w:r>
      <w:r w:rsidR="00ED10FB">
        <w:t xml:space="preserve">DT thinks that this is necessary in order to do aggregation as it will require network planning. Broadcom thinks that the deployment of WLAN should be transparent to the eNB. </w:t>
      </w:r>
      <w:r w:rsidR="00D13DBE">
        <w:t>Huawei</w:t>
      </w:r>
      <w:r w:rsidR="00350E20">
        <w:t xml:space="preserve"> also supports Ericsson and QC and thinks that the UE should not be aware of the network node (WT). DT also agrees. </w:t>
      </w:r>
      <w:r w:rsidR="00F154B9">
        <w:t xml:space="preserve">Cisco does not agree that the WiFi mobility can be disabled by eNB configuration. </w:t>
      </w:r>
      <w:r w:rsidR="00A25CB4">
        <w:t>Broadcom and Cable Labs would not like to have the BSSID as means to configure the group of APs</w:t>
      </w:r>
    </w:p>
    <w:p w:rsidR="000F4A0A" w:rsidRDefault="00732398" w:rsidP="00EE0F17">
      <w:pPr>
        <w:pStyle w:val="Doc-text2"/>
      </w:pPr>
      <w:r>
        <w:tab/>
      </w:r>
    </w:p>
    <w:tbl>
      <w:tblPr>
        <w:tblStyle w:val="TableGrid"/>
        <w:tblW w:w="0" w:type="auto"/>
        <w:tblInd w:w="1622" w:type="dxa"/>
        <w:tblLook w:val="05E0" w:firstRow="1" w:lastRow="1" w:firstColumn="1" w:lastColumn="1" w:noHBand="0" w:noVBand="1"/>
      </w:tblPr>
      <w:tblGrid>
        <w:gridCol w:w="8494"/>
      </w:tblGrid>
      <w:tr w:rsidR="000F4A0A" w:rsidTr="000F4A0A">
        <w:tc>
          <w:tcPr>
            <w:tcW w:w="10116" w:type="dxa"/>
          </w:tcPr>
          <w:p w:rsidR="000F4A0A" w:rsidRDefault="000F4A0A" w:rsidP="000F4A0A">
            <w:pPr>
              <w:pStyle w:val="Doc-text2"/>
              <w:tabs>
                <w:tab w:val="left" w:pos="340"/>
              </w:tabs>
              <w:ind w:left="340" w:hanging="340"/>
            </w:pPr>
            <w:r>
              <w:rPr>
                <w:b/>
              </w:rPr>
              <w:t>Agreements</w:t>
            </w:r>
          </w:p>
          <w:p w:rsidR="000F4A0A" w:rsidRDefault="000F4A0A" w:rsidP="000F4A0A">
            <w:pPr>
              <w:pStyle w:val="Doc-text2"/>
              <w:tabs>
                <w:tab w:val="left" w:pos="340"/>
              </w:tabs>
              <w:ind w:left="340" w:hanging="340"/>
            </w:pPr>
          </w:p>
          <w:p w:rsidR="00B34754" w:rsidRDefault="00B34754" w:rsidP="000F4A0A">
            <w:pPr>
              <w:pStyle w:val="Doc-text2"/>
              <w:tabs>
                <w:tab w:val="left" w:pos="340"/>
              </w:tabs>
              <w:ind w:left="340" w:hanging="340"/>
            </w:pPr>
            <w:r>
              <w:t>For WLAN Aggregation…</w:t>
            </w:r>
          </w:p>
          <w:p w:rsidR="000F4A0A" w:rsidRDefault="000F4A0A" w:rsidP="000F4A0A">
            <w:pPr>
              <w:pStyle w:val="Doc-text2"/>
              <w:tabs>
                <w:tab w:val="left" w:pos="340"/>
              </w:tabs>
              <w:ind w:left="340" w:hanging="340"/>
            </w:pPr>
          </w:p>
          <w:p w:rsidR="008C3E42" w:rsidRDefault="008C3E42" w:rsidP="000F4A0A">
            <w:pPr>
              <w:pStyle w:val="Doc-text2"/>
              <w:tabs>
                <w:tab w:val="left" w:pos="340"/>
              </w:tabs>
              <w:ind w:left="340" w:hanging="340"/>
            </w:pPr>
            <w:r>
              <w:t>2</w:t>
            </w:r>
            <w:r>
              <w:tab/>
              <w:t xml:space="preserve">The eNB </w:t>
            </w:r>
            <w:r w:rsidR="005F6022">
              <w:t xml:space="preserve">provides the UE with </w:t>
            </w:r>
            <w:r>
              <w:t xml:space="preserve">a group of APs </w:t>
            </w:r>
            <w:r w:rsidR="00732398">
              <w:t>(e.g. by</w:t>
            </w:r>
            <w:r w:rsidR="00987FF7">
              <w:t xml:space="preserve"> </w:t>
            </w:r>
            <w:r w:rsidR="00732398">
              <w:t xml:space="preserve">SSID, HESSID or BSSID) </w:t>
            </w:r>
            <w:r>
              <w:t>among which WLAN mobility mechanisms apply</w:t>
            </w:r>
            <w:r w:rsidR="005F6022">
              <w:t xml:space="preserve"> while still supporting aggregation</w:t>
            </w:r>
            <w:r>
              <w:t>, i.e., the UE may perform mobility transparent to the eNB</w:t>
            </w:r>
          </w:p>
          <w:p w:rsidR="008C3E42" w:rsidRDefault="008C3E42" w:rsidP="000F4A0A">
            <w:pPr>
              <w:pStyle w:val="Doc-text2"/>
              <w:tabs>
                <w:tab w:val="left" w:pos="340"/>
              </w:tabs>
              <w:ind w:left="340" w:hanging="340"/>
            </w:pPr>
          </w:p>
          <w:p w:rsidR="000F4A0A" w:rsidRDefault="000F4A0A" w:rsidP="000F4A0A">
            <w:pPr>
              <w:pStyle w:val="Doc-text2"/>
              <w:tabs>
                <w:tab w:val="left" w:pos="340"/>
              </w:tabs>
              <w:ind w:left="340" w:hanging="340"/>
            </w:pPr>
            <w:r>
              <w:t>3</w:t>
            </w:r>
            <w:r>
              <w:tab/>
              <w:t xml:space="preserve">UE mobility </w:t>
            </w:r>
            <w:r w:rsidR="008C3E42">
              <w:t>across such group</w:t>
            </w:r>
            <w:r w:rsidR="00732398">
              <w:t>s</w:t>
            </w:r>
            <w:r w:rsidR="008C3E42">
              <w:t xml:space="preserve"> of APs </w:t>
            </w:r>
            <w:r>
              <w:t>is controlled by the eNB</w:t>
            </w:r>
            <w:r w:rsidR="00BB458E">
              <w:t xml:space="preserve"> </w:t>
            </w:r>
            <w:r w:rsidR="00BF6F7F">
              <w:t xml:space="preserve">e.g. </w:t>
            </w:r>
            <w:r w:rsidR="00BB458E">
              <w:t>based on measurement reports provided by the UE</w:t>
            </w:r>
            <w:r>
              <w:t>.</w:t>
            </w:r>
            <w:r w:rsidR="00987FF7">
              <w:t xml:space="preserve"> </w:t>
            </w:r>
          </w:p>
          <w:p w:rsidR="000F4A0A" w:rsidRPr="000F4A0A" w:rsidRDefault="000F4A0A" w:rsidP="002E77ED">
            <w:pPr>
              <w:pStyle w:val="Doc-text2"/>
              <w:tabs>
                <w:tab w:val="left" w:pos="340"/>
              </w:tabs>
              <w:ind w:left="340" w:hanging="340"/>
            </w:pPr>
          </w:p>
        </w:tc>
      </w:tr>
    </w:tbl>
    <w:p w:rsidR="000F4A0A" w:rsidRDefault="000F4A0A" w:rsidP="00EE0F17">
      <w:pPr>
        <w:pStyle w:val="Doc-text2"/>
      </w:pPr>
    </w:p>
    <w:p w:rsidR="00481C18" w:rsidRDefault="00A02512" w:rsidP="00481C18">
      <w:pPr>
        <w:pStyle w:val="Doc-title"/>
      </w:pPr>
      <w:hyperlink r:id="rId694" w:history="1">
        <w:r w:rsidR="00481C18" w:rsidRPr="00A02512">
          <w:rPr>
            <w:rStyle w:val="Hyperlink"/>
          </w:rPr>
          <w:t>R2-152655</w:t>
        </w:r>
      </w:hyperlink>
      <w:r w:rsidR="00481C18">
        <w:tab/>
        <w:t xml:space="preserve">Authentication and encryption between UE and WLAN for aggregation; Huawei, HiSilicon; Disc; </w:t>
      </w:r>
    </w:p>
    <w:p w:rsidR="00481C18" w:rsidRDefault="00481C18" w:rsidP="00481C18">
      <w:pPr>
        <w:pStyle w:val="Doc-text2"/>
      </w:pPr>
      <w:r>
        <w:t>-</w:t>
      </w:r>
      <w:r>
        <w:tab/>
        <w:t xml:space="preserve">Intel supports the eNB based authentication and should agree on that principle. Then the details can be discussed in SA3. </w:t>
      </w:r>
      <w:r w:rsidR="00F50A73">
        <w:t xml:space="preserve">QC thinks that this would not be mandatory for aggregation. ALU thinks that the existing EAP mechanism should be the baseline. Chairman thinks that this does not fulfil the requirement that there is no additional CN interface. Vodafone thinks it would be good to use the existing mechanisms. </w:t>
      </w:r>
      <w:r w:rsidR="004C5368">
        <w:t xml:space="preserve">Samsung thinks we can still re-use existing CN interfaces. </w:t>
      </w:r>
      <w:r w:rsidR="00571497">
        <w:t xml:space="preserve">Ericsson suggests sending an LS to SA3 about the eNB based authentication. Nokia Networks is not sure what we should ask for. </w:t>
      </w:r>
      <w:r w:rsidR="00897473">
        <w:t xml:space="preserve">Broadcom thinks that the eNB based authentication is not feasible for many WLAN deployments. </w:t>
      </w:r>
      <w:r w:rsidR="00C46937">
        <w:t xml:space="preserve">Intel thinks we should describe this approach and send it to SA3 for evaluation. </w:t>
      </w:r>
      <w:r w:rsidR="000101C9">
        <w:t xml:space="preserve">Intel does not think that the existing authentication mechanisms are the baseline. Huawei thinks that the PSK approach would not violate any existing WLAN mechanism but rather use the existing mechanisms. </w:t>
      </w:r>
      <w:r w:rsidR="00C226E0">
        <w:t xml:space="preserve">IDT agrees with the proposal. </w:t>
      </w:r>
      <w:r w:rsidR="00D156A1">
        <w:t xml:space="preserve">IDT thinks that the UE should not need to authenticate twice. QC thinks we should know how secure the interface between eNB and WT is. Ericsson thinks that SA3 would discuss what messages would be exchanged and then determine the security requirements for exchanging those. </w:t>
      </w:r>
      <w:r w:rsidR="003D1F61">
        <w:t xml:space="preserve">CATT and MediaTek don’t think a new security mechanism is needed. Huawei points out that PSK is an existing mechanism. Huawei thinks that the benefit is that no AAA servers need to be deployed and accessed. </w:t>
      </w:r>
      <w:r w:rsidR="007068BC">
        <w:t xml:space="preserve">Intel thinks that there is no harm to ask SA3. </w:t>
      </w:r>
      <w:r w:rsidR="00EB1019">
        <w:t>Ericsson agrees with Intel and thinks that we should send it early so th</w:t>
      </w:r>
      <w:r w:rsidR="00D85C9E">
        <w:t>at SA3 can actually work on it.</w:t>
      </w:r>
    </w:p>
    <w:p w:rsidR="00BF7CCC" w:rsidRDefault="001F0D45" w:rsidP="00481C18">
      <w:pPr>
        <w:pStyle w:val="Doc-text2"/>
      </w:pPr>
      <w:r>
        <w:t>=&gt;</w:t>
      </w:r>
      <w:r>
        <w:tab/>
        <w:t xml:space="preserve">We will send an LS to SA3 indicating that we </w:t>
      </w:r>
      <w:r w:rsidR="003A191E">
        <w:t xml:space="preserve">discussed an </w:t>
      </w:r>
      <w:r w:rsidRPr="001F0D45">
        <w:t>eNB-assisted PSK authentication</w:t>
      </w:r>
      <w:r>
        <w:t xml:space="preserve"> which is intended to allow authentication between UE and WLAN without CN interaction.</w:t>
      </w:r>
      <w:r w:rsidR="00353904">
        <w:t xml:space="preserve"> </w:t>
      </w:r>
      <w:r w:rsidR="00821D1C">
        <w:t xml:space="preserve">Refer to DC SeNB security with SeNB. </w:t>
      </w:r>
      <w:r w:rsidR="00BF7CCC">
        <w:t xml:space="preserve">Indicate that </w:t>
      </w:r>
      <w:r w:rsidR="00C63A03">
        <w:t xml:space="preserve">we also intend to support aggregation with existing </w:t>
      </w:r>
      <w:r w:rsidR="00BF7CCC" w:rsidRPr="00BF7CCC">
        <w:t xml:space="preserve">802.1X EAP </w:t>
      </w:r>
      <w:r w:rsidR="00BF7CCC">
        <w:t xml:space="preserve">which would </w:t>
      </w:r>
      <w:r w:rsidR="00C63A03">
        <w:t xml:space="preserve">however </w:t>
      </w:r>
      <w:r w:rsidR="00BF7CCC">
        <w:t xml:space="preserve">require connectivity and exchange with the CN (AAA). </w:t>
      </w:r>
    </w:p>
    <w:p w:rsidR="001F0D45" w:rsidRDefault="00BF7CCC" w:rsidP="00661D5F">
      <w:pPr>
        <w:pStyle w:val="Doc-text2"/>
      </w:pPr>
      <w:r>
        <w:t>=&gt;</w:t>
      </w:r>
      <w:r>
        <w:tab/>
      </w:r>
      <w:r w:rsidR="00C1326F">
        <w:t>CB:</w:t>
      </w:r>
      <w:r w:rsidR="00C63A03">
        <w:t xml:space="preserve"> [LTE/WLAN]</w:t>
      </w:r>
      <w:r w:rsidR="00C1326F">
        <w:t xml:space="preserve"> </w:t>
      </w:r>
      <w:r>
        <w:t xml:space="preserve">A draft LS on </w:t>
      </w:r>
      <w:r w:rsidRPr="00BF7CCC">
        <w:t xml:space="preserve">Authentication and encryption between UE and WLAN for aggregation </w:t>
      </w:r>
      <w:r>
        <w:t xml:space="preserve">to SA3 may be provided in </w:t>
      </w:r>
      <w:hyperlink r:id="rId695" w:history="1">
        <w:r w:rsidRPr="00A02512">
          <w:rPr>
            <w:rStyle w:val="Hyperlink"/>
          </w:rPr>
          <w:t>R2-15</w:t>
        </w:r>
        <w:r w:rsidR="006B767F" w:rsidRPr="00A02512">
          <w:rPr>
            <w:rStyle w:val="Hyperlink"/>
          </w:rPr>
          <w:t>2895</w:t>
        </w:r>
      </w:hyperlink>
      <w:r>
        <w:t xml:space="preserve"> (Huawei)</w:t>
      </w:r>
      <w:r w:rsidR="00353904">
        <w:t xml:space="preserve">. </w:t>
      </w:r>
    </w:p>
    <w:p w:rsidR="00EE0F17" w:rsidRDefault="00A02512" w:rsidP="00643F86">
      <w:pPr>
        <w:pStyle w:val="Doc-title"/>
      </w:pPr>
      <w:hyperlink r:id="rId696" w:history="1">
        <w:r w:rsidR="00643F86" w:rsidRPr="00A02512">
          <w:rPr>
            <w:rStyle w:val="Hyperlink"/>
          </w:rPr>
          <w:t>R2-152895</w:t>
        </w:r>
      </w:hyperlink>
      <w:r w:rsidR="00643F86">
        <w:tab/>
        <w:t>D</w:t>
      </w:r>
      <w:r w:rsidR="00643F86" w:rsidRPr="00643F86">
        <w:t>raft LS on Authentication and encryption between UE and WLAN for aggregation to SA3</w:t>
      </w:r>
      <w:r w:rsidR="00643F86">
        <w:t>; Contact: Huawei</w:t>
      </w:r>
    </w:p>
    <w:p w:rsidR="00661D5F" w:rsidRDefault="00661D5F" w:rsidP="00661D5F">
      <w:pPr>
        <w:pStyle w:val="Doc-text2"/>
      </w:pPr>
      <w:r>
        <w:lastRenderedPageBreak/>
        <w:t>-</w:t>
      </w:r>
      <w:r>
        <w:tab/>
        <w:t>Vodafone and CATT think we should just ask SA3 whether it is feasible and not to define a mechanism.</w:t>
      </w:r>
    </w:p>
    <w:p w:rsidR="00AD1FFE" w:rsidRDefault="00AD1FFE" w:rsidP="00661D5F">
      <w:pPr>
        <w:pStyle w:val="Doc-text2"/>
      </w:pPr>
      <w:r>
        <w:t>=&gt;</w:t>
      </w:r>
      <w:r>
        <w:tab/>
        <w:t>Remove the picture</w:t>
      </w:r>
    </w:p>
    <w:p w:rsidR="00630C1C" w:rsidRDefault="00630C1C" w:rsidP="00661D5F">
      <w:pPr>
        <w:pStyle w:val="Doc-text2"/>
      </w:pPr>
      <w:r>
        <w:t>=&gt;</w:t>
      </w:r>
      <w:r>
        <w:tab/>
        <w:t>Change to “</w:t>
      </w:r>
      <w:r w:rsidRPr="00630C1C">
        <w:t>RAN2 has agreed that authentication for LTE-WLAN aggregation operation can alternatively use the existing EAP/AKA mechanisms which requires connectivity and exchange with the CN (AAA) if such interface to the CN exists.</w:t>
      </w:r>
      <w:r>
        <w:t>”</w:t>
      </w:r>
    </w:p>
    <w:p w:rsidR="00A30A8B" w:rsidRDefault="00A30A8B" w:rsidP="00661D5F">
      <w:pPr>
        <w:pStyle w:val="Doc-text2"/>
      </w:pPr>
      <w:r>
        <w:t>=&gt;</w:t>
      </w:r>
      <w:r>
        <w:tab/>
        <w:t>Change to: “</w:t>
      </w:r>
      <w:r w:rsidRPr="00A30A8B">
        <w:t xml:space="preserve">RAN2 kindly asks SA3 to evaluate whether a mechanism allowing authentication between the UE and WLAN access for LTE-WLAN aggregation operation based on eNB assistance without the need for connectivity to a CN node (such as AAA) is feasible and to evaluate the security impacts of this mechanism. </w:t>
      </w:r>
      <w:r w:rsidR="00A00EE7">
        <w:t>S</w:t>
      </w:r>
      <w:r w:rsidRPr="00A30A8B">
        <w:t xml:space="preserve">uch a mechanism should </w:t>
      </w:r>
      <w:r w:rsidR="00A00EE7">
        <w:t>not have any impact</w:t>
      </w:r>
      <w:r w:rsidRPr="00A30A8B">
        <w:t xml:space="preserve"> to </w:t>
      </w:r>
      <w:r w:rsidR="00A00EE7">
        <w:t xml:space="preserve">the </w:t>
      </w:r>
      <w:r w:rsidRPr="00A30A8B">
        <w:t xml:space="preserve">existing </w:t>
      </w:r>
      <w:r w:rsidR="00A00EE7">
        <w:t>802.11 specifications</w:t>
      </w:r>
      <w:r w:rsidR="003B7C89">
        <w:t>.</w:t>
      </w:r>
      <w:r>
        <w:t>”</w:t>
      </w:r>
    </w:p>
    <w:p w:rsidR="00C602CE" w:rsidRPr="00C602CE" w:rsidRDefault="00C602CE" w:rsidP="00C602CE">
      <w:pPr>
        <w:pStyle w:val="EmailDiscussion"/>
      </w:pPr>
      <w:bookmarkStart w:id="54" w:name="_Toc420682522"/>
      <w:bookmarkStart w:id="55" w:name="_Toc420682567"/>
      <w:r>
        <w:t xml:space="preserve">[LTE/WiFi] One week: </w:t>
      </w:r>
      <w:r w:rsidRPr="00C602CE">
        <w:t>LS on Authentication and encryption</w:t>
      </w:r>
      <w:r>
        <w:t xml:space="preserve"> to SA3 (Huawei)</w:t>
      </w:r>
      <w:r>
        <w:br/>
        <w:t>-</w:t>
      </w:r>
      <w:r>
        <w:tab/>
        <w:t xml:space="preserve">Final review of the LS to SA3 based on the draft in </w:t>
      </w:r>
      <w:hyperlink r:id="rId697" w:history="1">
        <w:r w:rsidRPr="00A02512">
          <w:rPr>
            <w:rStyle w:val="Hyperlink"/>
          </w:rPr>
          <w:t>R2-152895</w:t>
        </w:r>
      </w:hyperlink>
      <w:r>
        <w:t xml:space="preserve"> and the agreements from this meeting</w:t>
      </w:r>
      <w:r>
        <w:br/>
        <w:t>=&gt;</w:t>
      </w:r>
      <w:r>
        <w:tab/>
        <w:t>Intended outcome: Approved LS to SA3</w:t>
      </w:r>
      <w:bookmarkEnd w:id="54"/>
      <w:bookmarkEnd w:id="55"/>
    </w:p>
    <w:p w:rsidR="00643F86" w:rsidRPr="00EE0F17" w:rsidRDefault="00643F86" w:rsidP="00EE0F17">
      <w:pPr>
        <w:pStyle w:val="Doc-text2"/>
      </w:pPr>
    </w:p>
    <w:p w:rsidR="0056774D" w:rsidRDefault="00A02512" w:rsidP="00A82997">
      <w:pPr>
        <w:pStyle w:val="Doc-title"/>
      </w:pPr>
      <w:hyperlink r:id="rId698" w:history="1">
        <w:r w:rsidR="00A82997" w:rsidRPr="00A02512">
          <w:rPr>
            <w:rStyle w:val="Hyperlink"/>
          </w:rPr>
          <w:t>R2-152125</w:t>
        </w:r>
      </w:hyperlink>
      <w:r w:rsidR="00A82997">
        <w:tab/>
        <w:t xml:space="preserve">Discussion on Architectural and Procedures of C-plane for LTE-WLAN Aggregation; CATT; Disc; </w:t>
      </w:r>
    </w:p>
    <w:p w:rsidR="00481C18" w:rsidRPr="00481C18" w:rsidRDefault="00481C18" w:rsidP="00481C18">
      <w:pPr>
        <w:pStyle w:val="Doc-text2"/>
      </w:pPr>
    </w:p>
    <w:p w:rsidR="003146A8" w:rsidRPr="00A82997" w:rsidRDefault="00A02512" w:rsidP="00A82997">
      <w:pPr>
        <w:pStyle w:val="Doc-title"/>
      </w:pPr>
      <w:hyperlink r:id="rId699" w:history="1">
        <w:r w:rsidR="00A82997" w:rsidRPr="00A02512">
          <w:rPr>
            <w:rStyle w:val="Hyperlink"/>
          </w:rPr>
          <w:t>R2-152102</w:t>
        </w:r>
      </w:hyperlink>
      <w:r w:rsidR="00A82997">
        <w:tab/>
        <w:t xml:space="preserve">ANR for WLAN cell detection; Nokia Networks; Disc; </w:t>
      </w:r>
    </w:p>
    <w:p w:rsidR="003146A8" w:rsidRPr="00A82997" w:rsidRDefault="00A02512" w:rsidP="00A82997">
      <w:pPr>
        <w:pStyle w:val="Doc-title"/>
      </w:pPr>
      <w:hyperlink r:id="rId700" w:history="1">
        <w:r w:rsidR="00A82997" w:rsidRPr="00A02512">
          <w:rPr>
            <w:rStyle w:val="Hyperlink"/>
          </w:rPr>
          <w:t>R2-152103</w:t>
        </w:r>
      </w:hyperlink>
      <w:r w:rsidR="00A82997">
        <w:tab/>
        <w:t xml:space="preserve">Mobility for LWA; Nokia Networks; Disc; </w:t>
      </w:r>
    </w:p>
    <w:p w:rsidR="003146A8" w:rsidRPr="00A82997" w:rsidRDefault="00A02512" w:rsidP="00A82997">
      <w:pPr>
        <w:pStyle w:val="Doc-title"/>
      </w:pPr>
      <w:hyperlink r:id="rId701" w:history="1">
        <w:r w:rsidR="00A82997" w:rsidRPr="00A02512">
          <w:rPr>
            <w:rStyle w:val="Hyperlink"/>
          </w:rPr>
          <w:t>R2-152104</w:t>
        </w:r>
      </w:hyperlink>
      <w:r w:rsidR="00A82997">
        <w:tab/>
        <w:t xml:space="preserve">Control Plane Interface for LWA; Nokia Networks; Disc; </w:t>
      </w:r>
    </w:p>
    <w:p w:rsidR="003146A8" w:rsidRPr="00A82997" w:rsidRDefault="00A02512" w:rsidP="00A82997">
      <w:pPr>
        <w:pStyle w:val="Doc-title"/>
      </w:pPr>
      <w:hyperlink r:id="rId702" w:history="1">
        <w:r w:rsidR="00A82997" w:rsidRPr="00A02512">
          <w:rPr>
            <w:rStyle w:val="Hyperlink"/>
          </w:rPr>
          <w:t>R2-152123</w:t>
        </w:r>
      </w:hyperlink>
      <w:r w:rsidR="00A82997">
        <w:tab/>
        <w:t xml:space="preserve">WLAN authentication for LTE-WLAN aggregation; MediaTek Inc.; Disc; </w:t>
      </w:r>
    </w:p>
    <w:p w:rsidR="003146A8" w:rsidRPr="00A82997" w:rsidRDefault="00A02512" w:rsidP="00A82997">
      <w:pPr>
        <w:pStyle w:val="Doc-title"/>
      </w:pPr>
      <w:hyperlink r:id="rId703" w:history="1">
        <w:r w:rsidR="00A82997" w:rsidRPr="00A02512">
          <w:rPr>
            <w:rStyle w:val="Hyperlink"/>
          </w:rPr>
          <w:t>R2-152124</w:t>
        </w:r>
      </w:hyperlink>
      <w:r w:rsidR="00A82997">
        <w:tab/>
        <w:t xml:space="preserve">Discussion on WLAN AP selection; CATT; Disc; </w:t>
      </w:r>
    </w:p>
    <w:p w:rsidR="001F2712" w:rsidRPr="00A82997" w:rsidRDefault="00A02512" w:rsidP="001F2712">
      <w:pPr>
        <w:pStyle w:val="Doc-title"/>
      </w:pPr>
      <w:hyperlink r:id="rId704" w:history="1">
        <w:r w:rsidR="001F2712" w:rsidRPr="00A02512">
          <w:rPr>
            <w:rStyle w:val="Hyperlink"/>
          </w:rPr>
          <w:t>R2-152126</w:t>
        </w:r>
      </w:hyperlink>
      <w:r w:rsidR="001F2712">
        <w:tab/>
        <w:t xml:space="preserve">Discussion on mobility procedures of aggregation bearer; CATT; Disc; </w:t>
      </w:r>
    </w:p>
    <w:p w:rsidR="00733A1B" w:rsidRPr="00A82997" w:rsidRDefault="00A02512" w:rsidP="00A82997">
      <w:pPr>
        <w:pStyle w:val="Doc-title"/>
      </w:pPr>
      <w:hyperlink r:id="rId705" w:history="1">
        <w:r w:rsidR="00A82997" w:rsidRPr="00A02512">
          <w:rPr>
            <w:rStyle w:val="Hyperlink"/>
          </w:rPr>
          <w:t>R2-152222</w:t>
        </w:r>
      </w:hyperlink>
      <w:r w:rsidR="00A82997">
        <w:tab/>
        <w:t xml:space="preserve">WLAN authentication and security aspects of LTE/WLAN aggregation; Intel Corporation; Disc; </w:t>
      </w:r>
    </w:p>
    <w:p w:rsidR="00733A1B" w:rsidRPr="00733A1B" w:rsidRDefault="00733A1B" w:rsidP="00733A1B">
      <w:pPr>
        <w:pStyle w:val="Comments"/>
      </w:pPr>
      <w:r>
        <w:t>[Moved from 7.6.2.2 to 7.6.2.1]</w:t>
      </w:r>
    </w:p>
    <w:p w:rsidR="00C04364" w:rsidRDefault="00A02512" w:rsidP="00C04364">
      <w:pPr>
        <w:pStyle w:val="Doc-title"/>
      </w:pPr>
      <w:hyperlink r:id="rId706" w:history="1">
        <w:r w:rsidR="00C04364" w:rsidRPr="00A02512">
          <w:rPr>
            <w:rStyle w:val="Hyperlink"/>
          </w:rPr>
          <w:t>R2-152775</w:t>
        </w:r>
      </w:hyperlink>
      <w:r w:rsidR="00C04364">
        <w:tab/>
        <w:t>WLAN authentication and security aspects of LTE/WLAN aggregation; Intel Corporation; Disc;</w:t>
      </w:r>
    </w:p>
    <w:p w:rsidR="00C04364" w:rsidRDefault="00C04364" w:rsidP="00C04364">
      <w:pPr>
        <w:pStyle w:val="Doc-title"/>
      </w:pPr>
      <w:r>
        <w:t xml:space="preserve">revision of </w:t>
      </w:r>
      <w:hyperlink r:id="rId707" w:history="1">
        <w:r w:rsidRPr="00A02512">
          <w:rPr>
            <w:rStyle w:val="Hyperlink"/>
          </w:rPr>
          <w:t>R2-152222</w:t>
        </w:r>
      </w:hyperlink>
    </w:p>
    <w:p w:rsidR="003146A8" w:rsidRPr="00A82997" w:rsidRDefault="00A02512" w:rsidP="00A82997">
      <w:pPr>
        <w:pStyle w:val="Doc-title"/>
      </w:pPr>
      <w:hyperlink r:id="rId708" w:history="1">
        <w:r w:rsidR="00A82997" w:rsidRPr="00A02512">
          <w:rPr>
            <w:rStyle w:val="Hyperlink"/>
          </w:rPr>
          <w:t>R2-152235</w:t>
        </w:r>
      </w:hyperlink>
      <w:r w:rsidR="00A82997">
        <w:tab/>
        <w:t xml:space="preserve">Consideration on the mobility scenarios for LTE&amp;WIFI Aggregation; ZTE; Disc; </w:t>
      </w:r>
    </w:p>
    <w:p w:rsidR="003146A8" w:rsidRPr="00A82997" w:rsidRDefault="00A02512" w:rsidP="00A82997">
      <w:pPr>
        <w:pStyle w:val="Doc-title"/>
      </w:pPr>
      <w:hyperlink r:id="rId709" w:history="1">
        <w:r w:rsidR="00A82997" w:rsidRPr="00A02512">
          <w:rPr>
            <w:rStyle w:val="Hyperlink"/>
          </w:rPr>
          <w:t>R2-152236</w:t>
        </w:r>
      </w:hyperlink>
      <w:r w:rsidR="00A82997">
        <w:tab/>
        <w:t xml:space="preserve">Consideration on the support of legacy AP in LTE/WLAN aggregation; ZTE; Disc; </w:t>
      </w:r>
    </w:p>
    <w:p w:rsidR="003146A8" w:rsidRPr="00A82997" w:rsidRDefault="00A02512" w:rsidP="00A82997">
      <w:pPr>
        <w:pStyle w:val="Doc-title"/>
      </w:pPr>
      <w:hyperlink r:id="rId710" w:history="1">
        <w:r w:rsidR="00A82997" w:rsidRPr="00A02512">
          <w:rPr>
            <w:rStyle w:val="Hyperlink"/>
          </w:rPr>
          <w:t>R2-152339</w:t>
        </w:r>
      </w:hyperlink>
      <w:r w:rsidR="00A82997">
        <w:tab/>
        <w:t xml:space="preserve">Considerations of user preference on LTE-WLAN interworking / aggregation; Samsung; Disc; </w:t>
      </w:r>
    </w:p>
    <w:p w:rsidR="003146A8" w:rsidRPr="00A82997" w:rsidRDefault="00A02512" w:rsidP="00A82997">
      <w:pPr>
        <w:pStyle w:val="Doc-title"/>
      </w:pPr>
      <w:hyperlink r:id="rId711" w:history="1">
        <w:r w:rsidR="00A82997" w:rsidRPr="00A02512">
          <w:rPr>
            <w:rStyle w:val="Hyperlink"/>
          </w:rPr>
          <w:t>R2-152352</w:t>
        </w:r>
      </w:hyperlink>
      <w:r w:rsidR="00A82997">
        <w:tab/>
        <w:t xml:space="preserve">Discussion on WLAN Authentication of LTE-WLAN Aggregation; ITRI; Disc; </w:t>
      </w:r>
    </w:p>
    <w:p w:rsidR="003146A8" w:rsidRPr="00A82997" w:rsidRDefault="00A02512" w:rsidP="00A82997">
      <w:pPr>
        <w:pStyle w:val="Doc-title"/>
      </w:pPr>
      <w:hyperlink r:id="rId712" w:history="1">
        <w:r w:rsidR="00A82997" w:rsidRPr="00A02512">
          <w:rPr>
            <w:rStyle w:val="Hyperlink"/>
          </w:rPr>
          <w:t>R2-152360</w:t>
        </w:r>
      </w:hyperlink>
      <w:r w:rsidR="00A82997">
        <w:tab/>
        <w:t xml:space="preserve">Discussion on LTE-WLAN Aggregation Procedure; ITRI; Disc; </w:t>
      </w:r>
    </w:p>
    <w:p w:rsidR="003146A8" w:rsidRPr="00A82997" w:rsidRDefault="00A02512" w:rsidP="00A82997">
      <w:pPr>
        <w:pStyle w:val="Doc-title"/>
      </w:pPr>
      <w:hyperlink r:id="rId713" w:history="1">
        <w:r w:rsidR="00A82997" w:rsidRPr="00A02512">
          <w:rPr>
            <w:rStyle w:val="Hyperlink"/>
          </w:rPr>
          <w:t>R2-152377</w:t>
        </w:r>
      </w:hyperlink>
      <w:r w:rsidR="00A82997">
        <w:tab/>
        <w:t xml:space="preserve">WLAN aggregation, overall DC procedure; Samsung; Disc; Resubmission of </w:t>
      </w:r>
      <w:hyperlink r:id="rId714" w:history="1">
        <w:r w:rsidR="00A82997" w:rsidRPr="00A02512">
          <w:rPr>
            <w:rStyle w:val="Hyperlink"/>
          </w:rPr>
          <w:t>R2-151138</w:t>
        </w:r>
      </w:hyperlink>
      <w:r w:rsidR="00A82997">
        <w:t xml:space="preserve">; </w:t>
      </w:r>
    </w:p>
    <w:p w:rsidR="003146A8" w:rsidRPr="00A82997" w:rsidRDefault="00A02512" w:rsidP="00A82997">
      <w:pPr>
        <w:pStyle w:val="Doc-title"/>
      </w:pPr>
      <w:hyperlink r:id="rId715" w:history="1">
        <w:r w:rsidR="00A82997" w:rsidRPr="00A02512">
          <w:rPr>
            <w:rStyle w:val="Hyperlink"/>
          </w:rPr>
          <w:t>R2-152470</w:t>
        </w:r>
      </w:hyperlink>
      <w:r w:rsidR="00A82997">
        <w:tab/>
        <w:t xml:space="preserve">General discussion on UE status information for RAT aggregation; Samsung; Disc; </w:t>
      </w:r>
    </w:p>
    <w:p w:rsidR="003146A8" w:rsidRPr="00A82997" w:rsidRDefault="00A02512" w:rsidP="00A82997">
      <w:pPr>
        <w:pStyle w:val="Doc-title"/>
      </w:pPr>
      <w:hyperlink r:id="rId716" w:history="1">
        <w:r w:rsidR="00A82997" w:rsidRPr="00A02512">
          <w:rPr>
            <w:rStyle w:val="Hyperlink"/>
          </w:rPr>
          <w:t>R2-152531</w:t>
        </w:r>
      </w:hyperlink>
      <w:r w:rsidR="00A82997">
        <w:tab/>
        <w:t xml:space="preserve">WLAN-LTE control plane framework; NEC; Disc; </w:t>
      </w:r>
    </w:p>
    <w:p w:rsidR="003146A8" w:rsidRPr="00A82997" w:rsidRDefault="00A02512" w:rsidP="00A82997">
      <w:pPr>
        <w:pStyle w:val="Doc-title"/>
      </w:pPr>
      <w:hyperlink r:id="rId717" w:history="1">
        <w:r w:rsidR="00A82997" w:rsidRPr="00A02512">
          <w:rPr>
            <w:rStyle w:val="Hyperlink"/>
          </w:rPr>
          <w:t>R2-152562</w:t>
        </w:r>
      </w:hyperlink>
      <w:r w:rsidR="00A82997">
        <w:tab/>
        <w:t xml:space="preserve">WLAN Security for LTE+WLAN Aggregation in LTE R13; InterDigital Communications; Disc; </w:t>
      </w:r>
    </w:p>
    <w:p w:rsidR="003146A8" w:rsidRPr="00A82997" w:rsidRDefault="00A02512" w:rsidP="00A82997">
      <w:pPr>
        <w:pStyle w:val="Doc-title"/>
      </w:pPr>
      <w:hyperlink r:id="rId718" w:history="1">
        <w:r w:rsidR="00A82997" w:rsidRPr="00A02512">
          <w:rPr>
            <w:rStyle w:val="Hyperlink"/>
          </w:rPr>
          <w:t>R2-152563</w:t>
        </w:r>
      </w:hyperlink>
      <w:r w:rsidR="00A82997">
        <w:tab/>
        <w:t xml:space="preserve">WLAN Reliability with LTE+WLAN Aggregation in LTE R13; InterDigital Communications; Disc; </w:t>
      </w:r>
    </w:p>
    <w:p w:rsidR="003146A8" w:rsidRPr="00A82997" w:rsidRDefault="00A02512" w:rsidP="00A82997">
      <w:pPr>
        <w:pStyle w:val="Doc-title"/>
      </w:pPr>
      <w:hyperlink r:id="rId719" w:history="1">
        <w:r w:rsidR="00A82997" w:rsidRPr="00A02512">
          <w:rPr>
            <w:rStyle w:val="Hyperlink"/>
          </w:rPr>
          <w:t>R2-152583</w:t>
        </w:r>
      </w:hyperlink>
      <w:r w:rsidR="00A82997">
        <w:tab/>
        <w:t xml:space="preserve">Mobility aspects of WLAN aggregation; BlackBerry UK Limited; Disc; </w:t>
      </w:r>
    </w:p>
    <w:p w:rsidR="006D189D" w:rsidRPr="00A82997" w:rsidRDefault="00A02512" w:rsidP="00A82997">
      <w:pPr>
        <w:pStyle w:val="Doc-title"/>
      </w:pPr>
      <w:hyperlink r:id="rId720" w:history="1">
        <w:r w:rsidR="00A82997" w:rsidRPr="00A02512">
          <w:rPr>
            <w:rStyle w:val="Hyperlink"/>
          </w:rPr>
          <w:t>R2-152594</w:t>
        </w:r>
      </w:hyperlink>
      <w:r w:rsidR="00A82997">
        <w:tab/>
        <w:t xml:space="preserve">Comparison of options for authorising access to the WLAN; BlackBerry UK Limited; Disc; </w:t>
      </w:r>
    </w:p>
    <w:p w:rsidR="003146A8" w:rsidRPr="00A82997" w:rsidRDefault="00A02512" w:rsidP="00A82997">
      <w:pPr>
        <w:pStyle w:val="Doc-title"/>
      </w:pPr>
      <w:hyperlink r:id="rId721" w:history="1">
        <w:r w:rsidR="00A82997" w:rsidRPr="00A02512">
          <w:rPr>
            <w:rStyle w:val="Hyperlink"/>
          </w:rPr>
          <w:t>R2-152613</w:t>
        </w:r>
      </w:hyperlink>
      <w:r w:rsidR="00A82997">
        <w:tab/>
        <w:t xml:space="preserve">WLAN access selection for LTE-WiFi aggregation and interworking; Alcatel-Lucent, Alcatel-Lucent Shanghai Bell; Disc; </w:t>
      </w:r>
    </w:p>
    <w:p w:rsidR="00D827C1" w:rsidRPr="00A82997" w:rsidRDefault="00A02512" w:rsidP="00A82997">
      <w:pPr>
        <w:pStyle w:val="Doc-title"/>
      </w:pPr>
      <w:hyperlink r:id="rId722" w:history="1">
        <w:r w:rsidR="00A82997" w:rsidRPr="00A02512">
          <w:rPr>
            <w:rStyle w:val="Hyperlink"/>
          </w:rPr>
          <w:t>R2-152626</w:t>
        </w:r>
      </w:hyperlink>
      <w:r w:rsidR="00A82997">
        <w:tab/>
        <w:t xml:space="preserve">Control plane aspects for WLAN aggregation; Ericsson; Disc; </w:t>
      </w:r>
    </w:p>
    <w:p w:rsidR="003146A8" w:rsidRPr="00A82997" w:rsidRDefault="00A02512" w:rsidP="00A82997">
      <w:pPr>
        <w:pStyle w:val="Doc-title"/>
      </w:pPr>
      <w:hyperlink r:id="rId723" w:history="1">
        <w:r w:rsidR="00A82997" w:rsidRPr="00A02512">
          <w:rPr>
            <w:rStyle w:val="Hyperlink"/>
          </w:rPr>
          <w:t>R2-152705</w:t>
        </w:r>
      </w:hyperlink>
      <w:r w:rsidR="00A82997">
        <w:tab/>
        <w:t xml:space="preserve">Discovery and selection of a network that provides cellular - WLAN aggregation; Broadcom Corporation; Disc; </w:t>
      </w:r>
    </w:p>
    <w:p w:rsidR="00693239" w:rsidRPr="00A82997" w:rsidRDefault="00A82997" w:rsidP="00A82997">
      <w:pPr>
        <w:pStyle w:val="Doc-title"/>
      </w:pPr>
      <w:r w:rsidRPr="00A02512">
        <w:rPr>
          <w:color w:val="FF0000"/>
        </w:rPr>
        <w:t>R2-152771</w:t>
      </w:r>
      <w:r>
        <w:tab/>
        <w:t xml:space="preserve">Discovery and selection of a network that provides cellular - WLAN aggregation; Broadcom Corporation; Disc; revision of </w:t>
      </w:r>
      <w:hyperlink r:id="rId724" w:history="1">
        <w:r w:rsidRPr="00A02512">
          <w:rPr>
            <w:rStyle w:val="Hyperlink"/>
          </w:rPr>
          <w:t>R2-152705</w:t>
        </w:r>
      </w:hyperlink>
      <w:r>
        <w:t xml:space="preserve">; </w:t>
      </w:r>
    </w:p>
    <w:p w:rsidR="003146A8" w:rsidRPr="00A82997" w:rsidRDefault="00A02512" w:rsidP="00A82997">
      <w:pPr>
        <w:pStyle w:val="Doc-title"/>
      </w:pPr>
      <w:hyperlink r:id="rId725" w:history="1">
        <w:r w:rsidR="00A82997" w:rsidRPr="00A02512">
          <w:rPr>
            <w:rStyle w:val="Hyperlink"/>
          </w:rPr>
          <w:t>R2-152730</w:t>
        </w:r>
      </w:hyperlink>
      <w:r w:rsidR="00A82997">
        <w:tab/>
        <w:t xml:space="preserve">Considerations on LTE-WLAN aggregation; LG Electronics Inc; Disc; </w:t>
      </w:r>
    </w:p>
    <w:p w:rsidR="003146A8" w:rsidRPr="00A82997" w:rsidRDefault="00A02512" w:rsidP="00A82997">
      <w:pPr>
        <w:pStyle w:val="Doc-title"/>
      </w:pPr>
      <w:hyperlink r:id="rId726" w:history="1">
        <w:r w:rsidR="00A82997" w:rsidRPr="00A02512">
          <w:rPr>
            <w:rStyle w:val="Hyperlink"/>
          </w:rPr>
          <w:t>R2-152738</w:t>
        </w:r>
      </w:hyperlink>
      <w:r w:rsidR="00A82997">
        <w:tab/>
        <w:t xml:space="preserve">Control Plane Architecture for LTE-WLAN Aggregation; Qualcomm Incorporated, KT Corp., CMCC, Intel Corporation, KDDI, China Telecom; Disc; </w:t>
      </w:r>
    </w:p>
    <w:p w:rsidR="006D189D" w:rsidRPr="00A82997" w:rsidRDefault="00A02512" w:rsidP="00A82997">
      <w:pPr>
        <w:pStyle w:val="Doc-title"/>
      </w:pPr>
      <w:hyperlink r:id="rId727" w:history="1">
        <w:r w:rsidR="00A82997" w:rsidRPr="00A02512">
          <w:rPr>
            <w:rStyle w:val="Hyperlink"/>
          </w:rPr>
          <w:t>R2-152590</w:t>
        </w:r>
      </w:hyperlink>
      <w:r w:rsidR="00A82997">
        <w:tab/>
        <w:t xml:space="preserve">User preference aspects of WLAN aggregation and interworking; BlackBerry UK Limited; Disc; </w:t>
      </w:r>
    </w:p>
    <w:p w:rsidR="002C28AF" w:rsidRDefault="00AA4C66" w:rsidP="002C28AF">
      <w:pPr>
        <w:pStyle w:val="Heading4"/>
      </w:pPr>
      <w:r>
        <w:lastRenderedPageBreak/>
        <w:t>7.6.2</w:t>
      </w:r>
      <w:r w:rsidR="002C28AF">
        <w:t>.2</w:t>
      </w:r>
      <w:r w:rsidR="002C28AF">
        <w:tab/>
        <w:t>User Plane Architecture and Functionality</w:t>
      </w:r>
    </w:p>
    <w:p w:rsidR="002C28AF" w:rsidRDefault="002C28AF" w:rsidP="002C28AF">
      <w:pPr>
        <w:pStyle w:val="Comments"/>
      </w:pPr>
      <w:r>
        <w:t xml:space="preserve">Data path from eNB via </w:t>
      </w:r>
      <w:r w:rsidRPr="002C28AF">
        <w:t>“WLAN logical node” (WLN)</w:t>
      </w:r>
      <w:r>
        <w:t xml:space="preserve"> to UE: GTP tunnel terminated in WLN or IPsec tunnel to UE? How to realize flow control? How to realize multiple radio bearers? Need for additional ARQ? …</w:t>
      </w:r>
    </w:p>
    <w:p w:rsidR="00C10D5A" w:rsidRDefault="00A02512" w:rsidP="00A82997">
      <w:pPr>
        <w:pStyle w:val="Doc-title"/>
      </w:pPr>
      <w:hyperlink r:id="rId728" w:history="1">
        <w:r w:rsidR="00A82997" w:rsidRPr="00A02512">
          <w:rPr>
            <w:rStyle w:val="Hyperlink"/>
          </w:rPr>
          <w:t>R2-152105</w:t>
        </w:r>
      </w:hyperlink>
      <w:r w:rsidR="00A82997">
        <w:tab/>
        <w:t xml:space="preserve">3C user-plane architecture for LTE-WLAN aggregation; Nokia Networks; Disc; </w:t>
      </w:r>
    </w:p>
    <w:p w:rsidR="00A25CB4" w:rsidRPr="00A25CB4" w:rsidRDefault="00A25CB4" w:rsidP="00A25CB4">
      <w:pPr>
        <w:pStyle w:val="Doc-text2"/>
      </w:pPr>
      <w:r>
        <w:t>-</w:t>
      </w:r>
      <w:r>
        <w:tab/>
      </w:r>
    </w:p>
    <w:p w:rsidR="00A25CB4" w:rsidRDefault="00A02512" w:rsidP="00A25CB4">
      <w:pPr>
        <w:pStyle w:val="Doc-title"/>
      </w:pPr>
      <w:hyperlink r:id="rId729" w:history="1">
        <w:r w:rsidR="00A25CB4" w:rsidRPr="00A02512">
          <w:rPr>
            <w:rStyle w:val="Hyperlink"/>
          </w:rPr>
          <w:t>R2-152616</w:t>
        </w:r>
      </w:hyperlink>
      <w:r w:rsidR="00A25CB4">
        <w:tab/>
        <w:t xml:space="preserve">Further considerations on the user plane architecture for LTE-WiFi aggregation; Alcatel-Lucent, Alcatel-Lucent Shanghai Bell; Disc; </w:t>
      </w:r>
    </w:p>
    <w:p w:rsidR="00A25CB4" w:rsidRDefault="00A25CB4" w:rsidP="00A25CB4">
      <w:pPr>
        <w:pStyle w:val="Doc-text2"/>
      </w:pPr>
      <w:r>
        <w:t>-</w:t>
      </w:r>
      <w:r>
        <w:tab/>
      </w:r>
    </w:p>
    <w:p w:rsidR="00990064" w:rsidRDefault="00990064" w:rsidP="00A25CB4">
      <w:pPr>
        <w:pStyle w:val="Doc-text2"/>
      </w:pPr>
    </w:p>
    <w:p w:rsidR="00990064" w:rsidRDefault="00990064" w:rsidP="00A25CB4">
      <w:pPr>
        <w:pStyle w:val="Doc-text2"/>
      </w:pPr>
      <w:r>
        <w:t>Discussion</w:t>
      </w:r>
    </w:p>
    <w:p w:rsidR="00990064" w:rsidRDefault="00990064" w:rsidP="00A25CB4">
      <w:pPr>
        <w:pStyle w:val="Doc-text2"/>
      </w:pPr>
      <w:r>
        <w:t>-</w:t>
      </w:r>
      <w:r>
        <w:tab/>
        <w:t xml:space="preserve">Vodafone thinks that we would specify the interface to the WT rather than explicitly to an AP. Vodafone thinks that one would have to implement the interface if we go for GTP but there does not seem to be a need to the actual WLAN deployment. ALU thinks that the connection between a GW (terminating the WT) and the AP would need to be provided. And the WLAN AP would need to be made aware of e.g. a new EtherType. </w:t>
      </w:r>
      <w:r w:rsidR="005939A0">
        <w:t xml:space="preserve">Broadcom thinks that most existing AP would drop EtherType that they don’t know. Intel thinks that EtherType are transparent to 802.11 specifications and should not be dropped. </w:t>
      </w:r>
    </w:p>
    <w:p w:rsidR="005939A0" w:rsidRDefault="005939A0" w:rsidP="00A25CB4">
      <w:pPr>
        <w:pStyle w:val="Doc-text2"/>
      </w:pPr>
      <w:r>
        <w:t>-</w:t>
      </w:r>
      <w:r>
        <w:tab/>
        <w:t>AT&amp;T appreciates ALU’s proposal and point out that they would like to support legacy WLAN APs. Therefore, they consider tunnelling acceptable and important.</w:t>
      </w:r>
    </w:p>
    <w:p w:rsidR="005939A0" w:rsidRDefault="005939A0" w:rsidP="00A25CB4">
      <w:pPr>
        <w:pStyle w:val="Doc-text2"/>
      </w:pPr>
      <w:r>
        <w:t>-</w:t>
      </w:r>
      <w:r>
        <w:tab/>
        <w:t xml:space="preserve">Intel points out that RAN3 shall define an interface according to DC solution 3C. If companies would like to change this, it should be discussed in RAN plenary. Intel thinks that a tunnelling approach would have significant additional impact. Intel thinks that in order to support legacy WLAN APs one may use existing solutions. </w:t>
      </w:r>
      <w:r w:rsidR="00EE50AB">
        <w:t xml:space="preserve">Intel thinks that due to the limitations that the tunnelling has, one should not expect much additional gain compared to existing WLAN interworking functions. </w:t>
      </w:r>
      <w:r w:rsidR="00EA06F3">
        <w:t xml:space="preserve">Vodafone thinks that we cannot expect having a new solution that gives a great performance enhancement without requiring any changes. Vodafone would have some concerns related to the tunnelling solution. Vodafone would rather like to focus on the GTP approach and try to require as few changes to the WLAN side as possible. </w:t>
      </w:r>
      <w:r w:rsidR="004627CB">
        <w:t xml:space="preserve">T-Mobile wants to be able to support WLAN </w:t>
      </w:r>
      <w:r w:rsidR="00815BBE">
        <w:t xml:space="preserve">aggregation with </w:t>
      </w:r>
      <w:r w:rsidR="004627CB">
        <w:t xml:space="preserve">APs without changes. </w:t>
      </w:r>
      <w:r w:rsidR="00815BBE">
        <w:t xml:space="preserve">T-Mobile would support though to also have the other solution in addition. </w:t>
      </w:r>
      <w:r w:rsidR="00296B77">
        <w:t>CMCC thinks that we should focus on the WI scope. If in the end we have more time, we could also</w:t>
      </w:r>
      <w:r w:rsidR="009354D7">
        <w:t xml:space="preserve"> consider additional solutions but CMCC cannot accept adding the tunnelling now. </w:t>
      </w:r>
      <w:r w:rsidR="00216B96">
        <w:t xml:space="preserve">China Telecom agrees with CMCC and Vodafone that we should focus on the GTP approach. </w:t>
      </w:r>
      <w:r w:rsidR="000F4897">
        <w:t xml:space="preserve">China Telecom thinks that even the tunnelling solution would have impact to APs. </w:t>
      </w:r>
      <w:r w:rsidR="00DB4722">
        <w:t xml:space="preserve">QC agrees that the WID defines clearly what is in the scope and what the requirements are. According to that, “no changes to legacy” is not a requirement and the intended architecture is specified. </w:t>
      </w:r>
      <w:r w:rsidR="00F344F6">
        <w:t xml:space="preserve">Orange would like to focus on the GTP approach and expects to be able to implement it with only software upgrades to WLAN. </w:t>
      </w:r>
      <w:r w:rsidR="00B11A32">
        <w:t xml:space="preserve">Broadcom thinks that also aggregation based on 2C should be supported and it could be used with tunnelling. </w:t>
      </w:r>
      <w:r w:rsidR="00CA39D3">
        <w:t xml:space="preserve">QC thinks that 2C and 3C has no relation to what kind of connectivity we use. Huawei </w:t>
      </w:r>
      <w:r w:rsidR="006F460F">
        <w:t xml:space="preserve">thinks that also </w:t>
      </w:r>
      <w:r w:rsidR="00CA39D3">
        <w:t xml:space="preserve">2C </w:t>
      </w:r>
      <w:r w:rsidR="006F460F">
        <w:t>is supposed to be based on DC</w:t>
      </w:r>
      <w:r w:rsidR="00946D5C">
        <w:t xml:space="preserve"> architecture</w:t>
      </w:r>
      <w:r w:rsidR="006F460F">
        <w:t xml:space="preserve">. </w:t>
      </w:r>
      <w:r w:rsidR="00946D5C">
        <w:t xml:space="preserve">Huawei also wants to focus on the WID scope. </w:t>
      </w:r>
      <w:r w:rsidR="00224EDF">
        <w:t xml:space="preserve">Intel thinks that supporting both a tunnel and the GTP would require additional work and time. </w:t>
      </w:r>
      <w:r w:rsidR="00234C8D">
        <w:t xml:space="preserve">Broadcom thinks that 2C would improve the packet routing compared to the existing interworking. Nokia Networks thinks that also 2C requires flow control and therefore it should also use GTP. </w:t>
      </w:r>
      <w:r w:rsidR="00D00A51">
        <w:t xml:space="preserve">CATT thinks that by encapsulating PDCP PDUs into IP packets between WT and UE could allow using legacy WLAN APs while not having the same security problems as the eNB-to-UE tunnel. </w:t>
      </w:r>
      <w:r w:rsidR="00A12BE5">
        <w:t xml:space="preserve">CATT has security concerns regarding the tunnelling solution proposed by ALU. AT&amp;T wonders whether the eNB’s IP address would be exposed to the UE. CATT thinks that the direct tunnel would provide the UE with an IP address at which it can reach the eNB. </w:t>
      </w:r>
      <w:r w:rsidR="00614CAF">
        <w:t xml:space="preserve">T-Mobile thinks that this should have been a SI. T-Mobile requires that there are no changes to legacy APs however that is achieved. Intel agrees with T-Mobile that this is a WI and not a SI and hence we should follow the objectives. </w:t>
      </w:r>
      <w:r w:rsidR="005D655B">
        <w:t>IDT thinks that there is no technical show-stopper to any of the solutions and we should probably support both.</w:t>
      </w:r>
      <w:r w:rsidR="00A07D4C">
        <w:t xml:space="preserve"> LG thinks that there is no progress since companies seem unclear about the scope. LG suggests sending it back to plenary and ask them to make it a SI. </w:t>
      </w:r>
      <w:r w:rsidR="00972C36">
        <w:t xml:space="preserve">MediaTek would be fine with the GTP solution but would also want to support legacy AP and would like to support UE based FC feedback. </w:t>
      </w:r>
    </w:p>
    <w:p w:rsidR="00972C36" w:rsidRDefault="00972C36" w:rsidP="00A25CB4">
      <w:pPr>
        <w:pStyle w:val="Doc-text2"/>
      </w:pPr>
    </w:p>
    <w:tbl>
      <w:tblPr>
        <w:tblStyle w:val="TableGrid"/>
        <w:tblW w:w="0" w:type="auto"/>
        <w:tblInd w:w="1622" w:type="dxa"/>
        <w:tblLook w:val="05E0" w:firstRow="1" w:lastRow="1" w:firstColumn="1" w:lastColumn="1" w:noHBand="0" w:noVBand="1"/>
      </w:tblPr>
      <w:tblGrid>
        <w:gridCol w:w="8494"/>
      </w:tblGrid>
      <w:tr w:rsidR="00972C36" w:rsidTr="00972C36">
        <w:tc>
          <w:tcPr>
            <w:tcW w:w="10116" w:type="dxa"/>
          </w:tcPr>
          <w:p w:rsidR="00972C36" w:rsidRDefault="00972C36" w:rsidP="00972C36">
            <w:pPr>
              <w:pStyle w:val="Doc-text2"/>
              <w:tabs>
                <w:tab w:val="left" w:pos="340"/>
              </w:tabs>
              <w:ind w:left="340" w:hanging="340"/>
            </w:pPr>
            <w:r>
              <w:rPr>
                <w:b/>
              </w:rPr>
              <w:t>Agreements</w:t>
            </w:r>
          </w:p>
          <w:p w:rsidR="00972C36" w:rsidRDefault="00972C36" w:rsidP="00972C36">
            <w:pPr>
              <w:pStyle w:val="Doc-text2"/>
              <w:tabs>
                <w:tab w:val="left" w:pos="340"/>
              </w:tabs>
              <w:ind w:left="340" w:hanging="340"/>
            </w:pPr>
          </w:p>
          <w:p w:rsidR="00972C36" w:rsidRDefault="00972C36" w:rsidP="00972C36">
            <w:pPr>
              <w:pStyle w:val="Doc-text2"/>
              <w:tabs>
                <w:tab w:val="left" w:pos="340"/>
              </w:tabs>
              <w:ind w:left="340" w:hanging="340"/>
            </w:pPr>
            <w:r>
              <w:lastRenderedPageBreak/>
              <w:t>1</w:t>
            </w:r>
            <w:r>
              <w:tab/>
              <w:t xml:space="preserve">We define a DC-like UP interface </w:t>
            </w:r>
            <w:r w:rsidR="00D23BA7">
              <w:t xml:space="preserve">(GTP-U) </w:t>
            </w:r>
            <w:r>
              <w:t xml:space="preserve">between the eNB and the WT </w:t>
            </w:r>
          </w:p>
          <w:p w:rsidR="00972C36" w:rsidRDefault="00972C36" w:rsidP="00972C36">
            <w:pPr>
              <w:pStyle w:val="Doc-text2"/>
              <w:tabs>
                <w:tab w:val="left" w:pos="340"/>
              </w:tabs>
              <w:ind w:left="340" w:hanging="340"/>
            </w:pPr>
          </w:p>
          <w:p w:rsidR="005061D3" w:rsidRDefault="005061D3" w:rsidP="005061D3">
            <w:pPr>
              <w:pStyle w:val="Doc-text2"/>
              <w:tabs>
                <w:tab w:val="left" w:pos="340"/>
              </w:tabs>
              <w:ind w:left="340" w:hanging="340"/>
            </w:pPr>
            <w:r>
              <w:t>2</w:t>
            </w:r>
            <w:r>
              <w:tab/>
              <w:t>LTE-WLAN aggregation, flow control runs between WT and eNB.</w:t>
            </w:r>
            <w:r w:rsidR="00D45036">
              <w:t xml:space="preserve"> </w:t>
            </w:r>
          </w:p>
          <w:p w:rsidR="00683E25" w:rsidRDefault="00683E25" w:rsidP="005061D3">
            <w:pPr>
              <w:pStyle w:val="Doc-text2"/>
              <w:tabs>
                <w:tab w:val="left" w:pos="340"/>
              </w:tabs>
              <w:ind w:left="340" w:hanging="340"/>
            </w:pPr>
          </w:p>
          <w:p w:rsidR="00683E25" w:rsidRDefault="00683E25" w:rsidP="005061D3">
            <w:pPr>
              <w:pStyle w:val="Doc-text2"/>
              <w:tabs>
                <w:tab w:val="left" w:pos="340"/>
              </w:tabs>
              <w:ind w:left="340" w:hanging="340"/>
            </w:pPr>
            <w:r>
              <w:t>4</w:t>
            </w:r>
            <w:r>
              <w:tab/>
            </w:r>
            <w:r w:rsidRPr="00683E25">
              <w:t>For 3C-mode LTE-WLAN aggregation, the Rel-12 PDCP reordering behaviour is adopted</w:t>
            </w:r>
          </w:p>
          <w:p w:rsidR="00972C36" w:rsidRPr="00972C36" w:rsidRDefault="00972C36" w:rsidP="00972C36">
            <w:pPr>
              <w:pStyle w:val="Doc-text2"/>
              <w:tabs>
                <w:tab w:val="left" w:pos="340"/>
              </w:tabs>
              <w:ind w:left="340" w:hanging="340"/>
            </w:pPr>
          </w:p>
        </w:tc>
      </w:tr>
    </w:tbl>
    <w:p w:rsidR="00972C36" w:rsidRDefault="00972C36" w:rsidP="00A25CB4">
      <w:pPr>
        <w:pStyle w:val="Doc-text2"/>
      </w:pPr>
    </w:p>
    <w:p w:rsidR="00972C36" w:rsidRDefault="00683E25" w:rsidP="00A25CB4">
      <w:pPr>
        <w:pStyle w:val="Doc-text2"/>
      </w:pPr>
      <w:r>
        <w:t>=&gt;</w:t>
      </w:r>
      <w:r>
        <w:tab/>
      </w:r>
      <w:r w:rsidR="005061D3">
        <w:t>Addition of other interface/tunnelling solutions should be discussed at plenary</w:t>
      </w:r>
      <w:r>
        <w:t xml:space="preserve"> (to adjust the scope of the WID if enough support)</w:t>
      </w:r>
      <w:r w:rsidR="005061D3">
        <w:t xml:space="preserve">. </w:t>
      </w:r>
    </w:p>
    <w:p w:rsidR="00972C36" w:rsidRDefault="00972C36" w:rsidP="00A25CB4">
      <w:pPr>
        <w:pStyle w:val="Doc-text2"/>
      </w:pPr>
    </w:p>
    <w:p w:rsidR="00A563C4" w:rsidRPr="00A25CB4" w:rsidRDefault="00A563C4" w:rsidP="00A25CB4">
      <w:pPr>
        <w:pStyle w:val="Doc-text2"/>
      </w:pPr>
    </w:p>
    <w:p w:rsidR="00C10D5A" w:rsidRPr="00A82997" w:rsidRDefault="00A02512" w:rsidP="00A82997">
      <w:pPr>
        <w:pStyle w:val="Doc-title"/>
      </w:pPr>
      <w:hyperlink r:id="rId730" w:history="1">
        <w:r w:rsidR="00A82997" w:rsidRPr="00A02512">
          <w:rPr>
            <w:rStyle w:val="Hyperlink"/>
          </w:rPr>
          <w:t>R2-152221</w:t>
        </w:r>
      </w:hyperlink>
      <w:r w:rsidR="00A82997">
        <w:tab/>
        <w:t xml:space="preserve">Analysis of the user plane XW interface for LTE/WLAN aggregation; Intel Corporation; Disc; </w:t>
      </w:r>
    </w:p>
    <w:p w:rsidR="001D7061" w:rsidRPr="00A82997" w:rsidRDefault="00A02512" w:rsidP="00A82997">
      <w:pPr>
        <w:pStyle w:val="Doc-title"/>
      </w:pPr>
      <w:hyperlink r:id="rId731" w:history="1">
        <w:r w:rsidR="00A82997" w:rsidRPr="00A02512">
          <w:rPr>
            <w:rStyle w:val="Hyperlink"/>
          </w:rPr>
          <w:t>R2-152100</w:t>
        </w:r>
      </w:hyperlink>
      <w:r w:rsidR="00A82997">
        <w:tab/>
        <w:t xml:space="preserve">Further Discussion on UP Architecture of LTE/WLAN Aggregation; CATT; Disc; </w:t>
      </w:r>
    </w:p>
    <w:p w:rsidR="00841030" w:rsidRPr="00A82997" w:rsidRDefault="00A02512" w:rsidP="00A82997">
      <w:pPr>
        <w:pStyle w:val="Doc-title"/>
      </w:pPr>
      <w:hyperlink r:id="rId732" w:history="1">
        <w:r w:rsidR="00A82997" w:rsidRPr="00A02512">
          <w:rPr>
            <w:rStyle w:val="Hyperlink"/>
          </w:rPr>
          <w:t>R2-152615</w:t>
        </w:r>
      </w:hyperlink>
      <w:r w:rsidR="00A82997">
        <w:tab/>
        <w:t xml:space="preserve">LTE-WiFi aggregation based on Rel-12 LTE Dual Connectivity architecture 2C; Alcatel-Lucent, Alcatel-Lucent Shanghai Bell; Disc; </w:t>
      </w:r>
    </w:p>
    <w:p w:rsidR="00841030" w:rsidRPr="00A82997" w:rsidRDefault="00A02512" w:rsidP="00A82997">
      <w:pPr>
        <w:pStyle w:val="Doc-title"/>
      </w:pPr>
      <w:hyperlink r:id="rId733" w:history="1">
        <w:r w:rsidR="00A82997" w:rsidRPr="00A02512">
          <w:rPr>
            <w:rStyle w:val="Hyperlink"/>
          </w:rPr>
          <w:t>R2-152298</w:t>
        </w:r>
      </w:hyperlink>
      <w:r w:rsidR="00A82997">
        <w:tab/>
        <w:t xml:space="preserve">Discussions on User Plane aspects of LTE-WLAN aggregation; LG Electronics Inc.; Disc; </w:t>
      </w:r>
    </w:p>
    <w:p w:rsidR="003146A8" w:rsidRPr="00A82997" w:rsidRDefault="00A02512" w:rsidP="00A82997">
      <w:pPr>
        <w:pStyle w:val="Doc-title"/>
      </w:pPr>
      <w:hyperlink r:id="rId734" w:history="1">
        <w:r w:rsidR="00A82997" w:rsidRPr="00A02512">
          <w:rPr>
            <w:rStyle w:val="Hyperlink"/>
          </w:rPr>
          <w:t>R2-152106</w:t>
        </w:r>
      </w:hyperlink>
      <w:r w:rsidR="00A82997">
        <w:tab/>
        <w:t xml:space="preserve">User Plane Interface and flow control principles of LWA; Nokia Networks; Disc; </w:t>
      </w:r>
    </w:p>
    <w:p w:rsidR="003146A8" w:rsidRPr="00A82997" w:rsidRDefault="00A02512" w:rsidP="00A82997">
      <w:pPr>
        <w:pStyle w:val="Doc-title"/>
      </w:pPr>
      <w:hyperlink r:id="rId735" w:history="1">
        <w:r w:rsidR="00A82997" w:rsidRPr="00A02512">
          <w:rPr>
            <w:rStyle w:val="Hyperlink"/>
          </w:rPr>
          <w:t>R2-152122</w:t>
        </w:r>
      </w:hyperlink>
      <w:r w:rsidR="00A82997">
        <w:tab/>
        <w:t xml:space="preserve">Analysis of user plane architecture options for LTE-WLAN aggregation; MediaTek Inc.; Disc; </w:t>
      </w:r>
    </w:p>
    <w:p w:rsidR="003146A8" w:rsidRPr="00A82997" w:rsidRDefault="00A02512" w:rsidP="00A82997">
      <w:pPr>
        <w:pStyle w:val="Doc-title"/>
      </w:pPr>
      <w:hyperlink r:id="rId736" w:history="1">
        <w:r w:rsidR="00A82997" w:rsidRPr="00A02512">
          <w:rPr>
            <w:rStyle w:val="Hyperlink"/>
          </w:rPr>
          <w:t>R2-152127</w:t>
        </w:r>
      </w:hyperlink>
      <w:r w:rsidR="00A82997">
        <w:tab/>
        <w:t xml:space="preserve">Flow Control for LTE-WLAN Aggregation; CATT; Disc; </w:t>
      </w:r>
    </w:p>
    <w:p w:rsidR="003146A8" w:rsidRPr="00A82997" w:rsidRDefault="00A02512" w:rsidP="00A82997">
      <w:pPr>
        <w:pStyle w:val="Doc-title"/>
      </w:pPr>
      <w:hyperlink r:id="rId737" w:history="1">
        <w:r w:rsidR="00A82997" w:rsidRPr="00A02512">
          <w:rPr>
            <w:rStyle w:val="Hyperlink"/>
          </w:rPr>
          <w:t>R2-152141</w:t>
        </w:r>
      </w:hyperlink>
      <w:r w:rsidR="00A82997">
        <w:tab/>
        <w:t xml:space="preserve">Flow control for LWA; MediaTek Inc.; Disc; </w:t>
      </w:r>
    </w:p>
    <w:p w:rsidR="003146A8" w:rsidRPr="00A82997" w:rsidRDefault="00A02512" w:rsidP="00A82997">
      <w:pPr>
        <w:pStyle w:val="Doc-title"/>
      </w:pPr>
      <w:hyperlink r:id="rId738" w:history="1">
        <w:r w:rsidR="00A82997" w:rsidRPr="00A02512">
          <w:rPr>
            <w:rStyle w:val="Hyperlink"/>
          </w:rPr>
          <w:t>R2-152187</w:t>
        </w:r>
      </w:hyperlink>
      <w:r w:rsidR="00A82997">
        <w:tab/>
        <w:t xml:space="preserve">Architecture and protocol details for LWA; Fujitsu; Disc; </w:t>
      </w:r>
    </w:p>
    <w:p w:rsidR="003146A8" w:rsidRPr="00A82997" w:rsidRDefault="00A02512" w:rsidP="00A82997">
      <w:pPr>
        <w:pStyle w:val="Doc-title"/>
      </w:pPr>
      <w:hyperlink r:id="rId739" w:history="1">
        <w:r w:rsidR="00A82997" w:rsidRPr="00A02512">
          <w:rPr>
            <w:rStyle w:val="Hyperlink"/>
          </w:rPr>
          <w:t>R2-152188</w:t>
        </w:r>
      </w:hyperlink>
      <w:r w:rsidR="00A82997">
        <w:tab/>
        <w:t xml:space="preserve">Flow control and feedback for LWA; Fujitsu; Disc; </w:t>
      </w:r>
    </w:p>
    <w:p w:rsidR="003146A8" w:rsidRPr="00A82997" w:rsidRDefault="00A02512" w:rsidP="00A82997">
      <w:pPr>
        <w:pStyle w:val="Doc-title"/>
      </w:pPr>
      <w:hyperlink r:id="rId740" w:history="1">
        <w:r w:rsidR="00A82997" w:rsidRPr="00A02512">
          <w:rPr>
            <w:rStyle w:val="Hyperlink"/>
          </w:rPr>
          <w:t>R2-152237</w:t>
        </w:r>
      </w:hyperlink>
      <w:r w:rsidR="00A82997">
        <w:tab/>
        <w:t xml:space="preserve">Consideration on the user plane acrchitecture for the LTE/WLAN aggregation; ZTE; Disc; </w:t>
      </w:r>
    </w:p>
    <w:p w:rsidR="003146A8" w:rsidRPr="00A82997" w:rsidRDefault="00A02512" w:rsidP="00A82997">
      <w:pPr>
        <w:pStyle w:val="Doc-title"/>
      </w:pPr>
      <w:hyperlink r:id="rId741" w:history="1">
        <w:r w:rsidR="00A82997" w:rsidRPr="00A02512">
          <w:rPr>
            <w:rStyle w:val="Hyperlink"/>
          </w:rPr>
          <w:t>R2-152264</w:t>
        </w:r>
      </w:hyperlink>
      <w:r w:rsidR="00A82997">
        <w:tab/>
        <w:t xml:space="preserve">Way forward on user plane interface between eNB and WLAN; Intel Corporation, Qualcomm Incorporated, China Telecom, Ericsson, KT Corp., ZTE, Coolpad, CATT, KDDI, CMCC, MediaTek; Disc; </w:t>
      </w:r>
    </w:p>
    <w:p w:rsidR="003146A8" w:rsidRPr="00A82997" w:rsidRDefault="00A02512" w:rsidP="00A82997">
      <w:pPr>
        <w:pStyle w:val="Doc-title"/>
      </w:pPr>
      <w:hyperlink r:id="rId742" w:history="1">
        <w:r w:rsidR="00A82997" w:rsidRPr="00A02512">
          <w:rPr>
            <w:rStyle w:val="Hyperlink"/>
          </w:rPr>
          <w:t>R2-152297</w:t>
        </w:r>
      </w:hyperlink>
      <w:r w:rsidR="00A82997">
        <w:tab/>
        <w:t xml:space="preserve">2C vs 3C; LG Electronics Inc.; Disc; </w:t>
      </w:r>
    </w:p>
    <w:p w:rsidR="003146A8" w:rsidRPr="00A82997" w:rsidRDefault="00A02512" w:rsidP="00A82997">
      <w:pPr>
        <w:pStyle w:val="Doc-title"/>
      </w:pPr>
      <w:hyperlink r:id="rId743" w:history="1">
        <w:r w:rsidR="00A82997" w:rsidRPr="00A02512">
          <w:rPr>
            <w:rStyle w:val="Hyperlink"/>
          </w:rPr>
          <w:t>R2-152515</w:t>
        </w:r>
      </w:hyperlink>
      <w:r w:rsidR="00A82997">
        <w:tab/>
        <w:t xml:space="preserve">Dealing with WLAN traffic overloading for LTE/WLAN aggregation; KDDI Corporation; Disc; </w:t>
      </w:r>
    </w:p>
    <w:p w:rsidR="003146A8" w:rsidRPr="00A82997" w:rsidRDefault="00A02512" w:rsidP="00A82997">
      <w:pPr>
        <w:pStyle w:val="Doc-title"/>
      </w:pPr>
      <w:hyperlink r:id="rId744" w:history="1">
        <w:r w:rsidR="00A82997" w:rsidRPr="00A02512">
          <w:rPr>
            <w:rStyle w:val="Hyperlink"/>
          </w:rPr>
          <w:t>R2-152539</w:t>
        </w:r>
      </w:hyperlink>
      <w:r w:rsidR="00A82997">
        <w:tab/>
        <w:t xml:space="preserve">WLAN-LTE user plane flow control; NEC; Disc; </w:t>
      </w:r>
    </w:p>
    <w:p w:rsidR="003146A8" w:rsidRPr="00A82997" w:rsidRDefault="00A02512" w:rsidP="00A82997">
      <w:pPr>
        <w:pStyle w:val="Doc-title"/>
      </w:pPr>
      <w:hyperlink r:id="rId745" w:history="1">
        <w:r w:rsidR="00A82997" w:rsidRPr="00A02512">
          <w:rPr>
            <w:rStyle w:val="Hyperlink"/>
          </w:rPr>
          <w:t>R2-152564</w:t>
        </w:r>
      </w:hyperlink>
      <w:r w:rsidR="00A82997">
        <w:tab/>
        <w:t xml:space="preserve">Quality-of-Service (QoS) with LTE+WLAN Aggregation in LTE R13; InterDigital Communications; Disc; </w:t>
      </w:r>
    </w:p>
    <w:p w:rsidR="003146A8" w:rsidRPr="00A82997" w:rsidRDefault="00A02512" w:rsidP="00A82997">
      <w:pPr>
        <w:pStyle w:val="Doc-title"/>
      </w:pPr>
      <w:hyperlink r:id="rId746" w:history="1">
        <w:r w:rsidR="00A82997" w:rsidRPr="00A02512">
          <w:rPr>
            <w:rStyle w:val="Hyperlink"/>
          </w:rPr>
          <w:t>R2-152566</w:t>
        </w:r>
      </w:hyperlink>
      <w:r w:rsidR="00A82997">
        <w:tab/>
        <w:t xml:space="preserve">Bearer Architecture for LTE+WLAN Aggregation in LTE R13; InterDigital Communications; Disc; </w:t>
      </w:r>
    </w:p>
    <w:p w:rsidR="006D189D" w:rsidRPr="00A82997" w:rsidRDefault="00A02512" w:rsidP="00A82997">
      <w:pPr>
        <w:pStyle w:val="Doc-title"/>
      </w:pPr>
      <w:hyperlink r:id="rId747" w:history="1">
        <w:r w:rsidR="00A82997" w:rsidRPr="00A02512">
          <w:rPr>
            <w:rStyle w:val="Hyperlink"/>
          </w:rPr>
          <w:t>R2-152591</w:t>
        </w:r>
      </w:hyperlink>
      <w:r w:rsidR="00A82997">
        <w:tab/>
        <w:t xml:space="preserve">User plane aspects of WLAN aggregation; BlackBerry UK Limited; Disc; </w:t>
      </w:r>
    </w:p>
    <w:p w:rsidR="003146A8" w:rsidRPr="00A82997" w:rsidRDefault="00A02512" w:rsidP="00A82997">
      <w:pPr>
        <w:pStyle w:val="Doc-title"/>
      </w:pPr>
      <w:hyperlink r:id="rId748" w:history="1">
        <w:r w:rsidR="00A82997" w:rsidRPr="00A02512">
          <w:rPr>
            <w:rStyle w:val="Hyperlink"/>
          </w:rPr>
          <w:t>R2-152604</w:t>
        </w:r>
      </w:hyperlink>
      <w:r w:rsidR="00A82997">
        <w:tab/>
        <w:t xml:space="preserve">User plane for LTE-WLAN aggregation; Ericsson; Disc; </w:t>
      </w:r>
    </w:p>
    <w:p w:rsidR="003146A8" w:rsidRPr="00A82997" w:rsidRDefault="00A02512" w:rsidP="00A82997">
      <w:pPr>
        <w:pStyle w:val="Doc-title"/>
      </w:pPr>
      <w:hyperlink r:id="rId749" w:history="1">
        <w:r w:rsidR="00A82997" w:rsidRPr="00A02512">
          <w:rPr>
            <w:rStyle w:val="Hyperlink"/>
          </w:rPr>
          <w:t>R2-152614</w:t>
        </w:r>
      </w:hyperlink>
      <w:r w:rsidR="00A82997">
        <w:tab/>
        <w:t xml:space="preserve">Flow control for LTE-WiFi aggregation; Alcatel-Lucent, Alcatel-Lucent Shanghai Bell; Disc; </w:t>
      </w:r>
    </w:p>
    <w:p w:rsidR="003146A8" w:rsidRPr="00A82997" w:rsidRDefault="00A02512" w:rsidP="00A82997">
      <w:pPr>
        <w:pStyle w:val="Doc-title"/>
      </w:pPr>
      <w:hyperlink r:id="rId750" w:history="1">
        <w:r w:rsidR="00A82997" w:rsidRPr="00A02512">
          <w:rPr>
            <w:rStyle w:val="Hyperlink"/>
          </w:rPr>
          <w:t>R2-152618</w:t>
        </w:r>
      </w:hyperlink>
      <w:r w:rsidR="00A82997">
        <w:tab/>
        <w:t xml:space="preserve">Considerations of legacy WLAN for LTE-WiFi aggregation; Alcatel-Lucent, AT&amp;T, Sprint, T-Mobile USA; Disc; </w:t>
      </w:r>
    </w:p>
    <w:p w:rsidR="003146A8" w:rsidRPr="00A82997" w:rsidRDefault="00A02512" w:rsidP="00A82997">
      <w:pPr>
        <w:pStyle w:val="Doc-title"/>
      </w:pPr>
      <w:hyperlink r:id="rId751" w:history="1">
        <w:r w:rsidR="00A82997" w:rsidRPr="00A02512">
          <w:rPr>
            <w:rStyle w:val="Hyperlink"/>
          </w:rPr>
          <w:t>R2-152641</w:t>
        </w:r>
      </w:hyperlink>
      <w:r w:rsidR="00A82997">
        <w:tab/>
        <w:t xml:space="preserve">Consideration on lower layer function and 2C/3C bearer; Kyocera; Disc; </w:t>
      </w:r>
    </w:p>
    <w:p w:rsidR="003146A8" w:rsidRPr="00A82997" w:rsidRDefault="00A02512" w:rsidP="00A82997">
      <w:pPr>
        <w:pStyle w:val="Doc-title"/>
      </w:pPr>
      <w:hyperlink r:id="rId752" w:history="1">
        <w:r w:rsidR="00A82997" w:rsidRPr="00A02512">
          <w:rPr>
            <w:rStyle w:val="Hyperlink"/>
          </w:rPr>
          <w:t>R2-152656</w:t>
        </w:r>
      </w:hyperlink>
      <w:r w:rsidR="00A82997">
        <w:tab/>
        <w:t xml:space="preserve">Details of the IP tunnel solution for LTE-WLAN aggregation; Huawei, HiSilicon; Disc; </w:t>
      </w:r>
    </w:p>
    <w:p w:rsidR="003146A8" w:rsidRPr="00A82997" w:rsidRDefault="00A02512" w:rsidP="00A82997">
      <w:pPr>
        <w:pStyle w:val="Doc-title"/>
      </w:pPr>
      <w:hyperlink r:id="rId753" w:history="1">
        <w:r w:rsidR="00A82997" w:rsidRPr="00A02512">
          <w:rPr>
            <w:rStyle w:val="Hyperlink"/>
          </w:rPr>
          <w:t>R2-152657</w:t>
        </w:r>
      </w:hyperlink>
      <w:r w:rsidR="00A82997">
        <w:tab/>
        <w:t xml:space="preserve">Details of the GTP-U solution for LTE-WLAN aggregation; Huawei, HiSilicon; Disc; </w:t>
      </w:r>
    </w:p>
    <w:p w:rsidR="003146A8" w:rsidRPr="00A82997" w:rsidRDefault="00A02512" w:rsidP="00A82997">
      <w:pPr>
        <w:pStyle w:val="Doc-title"/>
      </w:pPr>
      <w:hyperlink r:id="rId754" w:history="1">
        <w:r w:rsidR="00A82997" w:rsidRPr="00A02512">
          <w:rPr>
            <w:rStyle w:val="Hyperlink"/>
          </w:rPr>
          <w:t>R2-152658</w:t>
        </w:r>
      </w:hyperlink>
      <w:r w:rsidR="00A82997">
        <w:tab/>
        <w:t xml:space="preserve">Comparison of GTP-U and IP tunnel solutions for LTE-WLAN aggregation; Huawei, HiSilicon; Disc; </w:t>
      </w:r>
    </w:p>
    <w:p w:rsidR="00BD1ADB" w:rsidRPr="00A82997" w:rsidRDefault="00A02512" w:rsidP="00A82997">
      <w:pPr>
        <w:pStyle w:val="Doc-title"/>
      </w:pPr>
      <w:hyperlink r:id="rId755" w:history="1">
        <w:r w:rsidR="00A82997" w:rsidRPr="00A02512">
          <w:rPr>
            <w:rStyle w:val="Hyperlink"/>
          </w:rPr>
          <w:t>R2-152700</w:t>
        </w:r>
      </w:hyperlink>
      <w:r w:rsidR="00A82997">
        <w:tab/>
        <w:t xml:space="preserve">On the need of separating user plane solutions for LTE-WLAN Radio Level Integration based on Dual Connectivity (DC) 3C and 2C; Broadcom Corporation; Disc; </w:t>
      </w:r>
    </w:p>
    <w:p w:rsidR="00BD1ADB" w:rsidRPr="00BD1ADB" w:rsidRDefault="00BD1ADB" w:rsidP="00BD1ADB">
      <w:pPr>
        <w:pStyle w:val="Comments"/>
      </w:pPr>
      <w:r>
        <w:t>[Moved from 7.6.1 to 7.6.2.2]</w:t>
      </w:r>
    </w:p>
    <w:p w:rsidR="003146A8" w:rsidRPr="00A82997" w:rsidRDefault="00A02512" w:rsidP="00A82997">
      <w:pPr>
        <w:pStyle w:val="Doc-title"/>
      </w:pPr>
      <w:hyperlink r:id="rId756" w:history="1">
        <w:r w:rsidR="00A82997" w:rsidRPr="00A02512">
          <w:rPr>
            <w:rStyle w:val="Hyperlink"/>
          </w:rPr>
          <w:t>R2-152701</w:t>
        </w:r>
      </w:hyperlink>
      <w:r w:rsidR="00A82997">
        <w:tab/>
        <w:t xml:space="preserve">User Plane Architecture solutions based on DuCo Solution 3C ('bearer split'); Broadcom Corporation; Disc; </w:t>
      </w:r>
    </w:p>
    <w:p w:rsidR="003146A8" w:rsidRPr="00A82997" w:rsidRDefault="00A02512" w:rsidP="00A82997">
      <w:pPr>
        <w:pStyle w:val="Doc-title"/>
      </w:pPr>
      <w:hyperlink r:id="rId757" w:history="1">
        <w:r w:rsidR="00A82997" w:rsidRPr="00A02512">
          <w:rPr>
            <w:rStyle w:val="Hyperlink"/>
          </w:rPr>
          <w:t>R2-152702</w:t>
        </w:r>
      </w:hyperlink>
      <w:r w:rsidR="00A82997">
        <w:tab/>
        <w:t xml:space="preserve">User Plane Architecture solution based on DuCo Solution 2C ('bearer switch'); Broadcom Corporation; Disc; </w:t>
      </w:r>
    </w:p>
    <w:p w:rsidR="00264BD4" w:rsidRPr="00A82997" w:rsidRDefault="00A02512" w:rsidP="00A82997">
      <w:pPr>
        <w:pStyle w:val="Doc-title"/>
      </w:pPr>
      <w:hyperlink r:id="rId758" w:history="1">
        <w:r w:rsidR="00A82997" w:rsidRPr="00A02512">
          <w:rPr>
            <w:rStyle w:val="Hyperlink"/>
          </w:rPr>
          <w:t>R2-152720</w:t>
        </w:r>
      </w:hyperlink>
      <w:r w:rsidR="00A82997">
        <w:tab/>
        <w:t xml:space="preserve">Providing QoS Handling over WLAN; Broadcom Corporation; Disc; </w:t>
      </w:r>
    </w:p>
    <w:p w:rsidR="00264BD4" w:rsidRDefault="00264BD4" w:rsidP="00264BD4">
      <w:pPr>
        <w:pStyle w:val="Comments"/>
      </w:pPr>
      <w:r>
        <w:t>[Moved from 7.6.2.1 to 7.6.2.2]</w:t>
      </w:r>
    </w:p>
    <w:p w:rsidR="00A469FF" w:rsidRPr="00A82997" w:rsidRDefault="00A02512" w:rsidP="00A82997">
      <w:pPr>
        <w:pStyle w:val="Doc-title"/>
      </w:pPr>
      <w:hyperlink r:id="rId759" w:history="1">
        <w:r w:rsidR="00A82997" w:rsidRPr="00A02512">
          <w:rPr>
            <w:rStyle w:val="Hyperlink"/>
          </w:rPr>
          <w:t>R2-152770</w:t>
        </w:r>
      </w:hyperlink>
      <w:r w:rsidR="00A82997">
        <w:tab/>
        <w:t xml:space="preserve">Architecture for LTE-WLAN aggregation; Samsung; Disc; </w:t>
      </w:r>
    </w:p>
    <w:p w:rsidR="00A469FF" w:rsidRDefault="00A469FF" w:rsidP="00A469FF">
      <w:pPr>
        <w:pStyle w:val="Comments"/>
      </w:pPr>
      <w:r>
        <w:lastRenderedPageBreak/>
        <w:t>[Late]</w:t>
      </w:r>
    </w:p>
    <w:p w:rsidR="0090243D" w:rsidRDefault="0090243D" w:rsidP="0090243D">
      <w:pPr>
        <w:pStyle w:val="Heading3"/>
      </w:pPr>
      <w:r>
        <w:t>7.6.</w:t>
      </w:r>
      <w:r w:rsidR="00AA4C66">
        <w:t>3</w:t>
      </w:r>
      <w:r>
        <w:tab/>
      </w:r>
      <w:r w:rsidR="00D13989">
        <w:t>Interworking Enhancements</w:t>
      </w:r>
    </w:p>
    <w:p w:rsidR="002C28AF" w:rsidRDefault="002C28AF" w:rsidP="002C28AF">
      <w:pPr>
        <w:pStyle w:val="Comments"/>
      </w:pPr>
      <w:r>
        <w:t xml:space="preserve">Need for a new dedicated steering command or realize steering by RAN rule thresholds? </w:t>
      </w:r>
      <w:r w:rsidR="00AA4C66">
        <w:t>…</w:t>
      </w:r>
    </w:p>
    <w:p w:rsidR="00A04492" w:rsidRDefault="00A02512" w:rsidP="00A82997">
      <w:pPr>
        <w:pStyle w:val="Doc-title"/>
      </w:pPr>
      <w:hyperlink r:id="rId760" w:history="1">
        <w:r w:rsidR="00A82997" w:rsidRPr="00A02512">
          <w:rPr>
            <w:rStyle w:val="Hyperlink"/>
          </w:rPr>
          <w:t>R2-152109</w:t>
        </w:r>
      </w:hyperlink>
      <w:r w:rsidR="00A82997">
        <w:tab/>
        <w:t xml:space="preserve">Traffic steering command for Rel-13 WLAN Interworking; Nokia Networks; Disc; </w:t>
      </w:r>
    </w:p>
    <w:p w:rsidR="00A00EE0" w:rsidRDefault="00B014D9" w:rsidP="00A00EE0">
      <w:pPr>
        <w:pStyle w:val="Doc-text2"/>
      </w:pPr>
      <w:r>
        <w:t xml:space="preserve">Proposal 1: </w:t>
      </w:r>
    </w:p>
    <w:p w:rsidR="00B014D9" w:rsidRDefault="00B014D9" w:rsidP="00A00EE0">
      <w:pPr>
        <w:pStyle w:val="Doc-text2"/>
      </w:pPr>
      <w:r>
        <w:t>-</w:t>
      </w:r>
      <w:r>
        <w:tab/>
        <w:t xml:space="preserve">MediaTek thinks we could stick to the Rel-12 principle that the MME indicates which traffic to offload. </w:t>
      </w:r>
      <w:r w:rsidR="00A925D0">
        <w:t xml:space="preserve">Ericsson agrees that the Rel-12 solution would be simpler to adopt. </w:t>
      </w:r>
      <w:r w:rsidR="004A6D24">
        <w:t xml:space="preserve">BlackBerry agrees to stick to the CN based approach from Rel-12. </w:t>
      </w:r>
      <w:r w:rsidR="00581573">
        <w:t xml:space="preserve">QC agrees and thinks that possibly the MME could inform the eNB which traffic would be offloadable if the eNB commands the UE to offload. </w:t>
      </w:r>
    </w:p>
    <w:p w:rsidR="00B209B5" w:rsidRDefault="00B209B5" w:rsidP="00A00EE0">
      <w:pPr>
        <w:pStyle w:val="Doc-text2"/>
      </w:pPr>
      <w:r>
        <w:t xml:space="preserve">Proposal 5: </w:t>
      </w:r>
    </w:p>
    <w:p w:rsidR="00B209B5" w:rsidRDefault="00B209B5" w:rsidP="00A00EE0">
      <w:pPr>
        <w:pStyle w:val="Doc-text2"/>
      </w:pPr>
      <w:r>
        <w:t>-</w:t>
      </w:r>
      <w:r>
        <w:tab/>
      </w:r>
      <w:r w:rsidR="00C369D7">
        <w:t xml:space="preserve">Intel wonders whether this could be optional. </w:t>
      </w:r>
      <w:r>
        <w:t xml:space="preserve">Nokia Networks considers this particularly useful so that the eNB knows which traffic (if any) was actually offloaded. </w:t>
      </w:r>
      <w:r w:rsidR="00C369D7">
        <w:t xml:space="preserve">Huawei agrees with Nokia Networks. </w:t>
      </w:r>
      <w:r w:rsidR="007137A0">
        <w:t>Huawei thinks that this would also be important for aggregation. Ericsson thinks that the eNB would e.g. notice that (no) bearers disappear. QC agrees. Huawei thinks that with NBIFOM</w:t>
      </w:r>
      <w:r w:rsidR="008405CE">
        <w:t xml:space="preserve"> only the TFTs might be changed and that would be invisible to the eNB. </w:t>
      </w:r>
      <w:r w:rsidR="00611291">
        <w:t xml:space="preserve">Ericsson tends to agree but thinks that we should discuss it </w:t>
      </w:r>
      <w:r w:rsidR="005215A7">
        <w:t xml:space="preserve">based </w:t>
      </w:r>
      <w:r w:rsidR="00611291">
        <w:t>on more details</w:t>
      </w:r>
      <w:r w:rsidR="00024343">
        <w:t xml:space="preserve"> which problems to indicate</w:t>
      </w:r>
      <w:r w:rsidR="00611291">
        <w:t xml:space="preserve">. </w:t>
      </w:r>
      <w:r w:rsidR="00024343">
        <w:t xml:space="preserve">Huawei did not intend to provide a lot of detail. </w:t>
      </w:r>
      <w:r w:rsidR="00030DD6">
        <w:t xml:space="preserve">Intel wonders how long the eNB would wait for the response. Nokia Networks thinks that the UE could e.g. reply immediately if there are no offloadable bearers. Samsung thinks that we need something similar for aggregation. Huawei intended the indication in particular to inform the eNB when the WiFi modem was busy otherwise. </w:t>
      </w:r>
      <w:r w:rsidR="00AE0F37">
        <w:t xml:space="preserve">Intel, Samsung and Ericsson thinks that this general agreement is not very useful. Samsung thinks we should rather consider a generic mechanism by which the UE can inform the eNB that interworking or aggregation is not possible (e.g. due to modem being busy). </w:t>
      </w:r>
      <w:r w:rsidR="00C14C60">
        <w:t>BlackBerry thinks that the eNB would see this e.g. if the bearers come back.</w:t>
      </w:r>
      <w:r w:rsidR="00E23F93">
        <w:t xml:space="preserve"> Chairman wonders what function would trigger the bearer establishment on the LTE side when WLAN becomes unavailable. </w:t>
      </w:r>
      <w:r w:rsidR="00375149">
        <w:t xml:space="preserve">Huawei thinks that the UE might send a service request. </w:t>
      </w:r>
    </w:p>
    <w:p w:rsidR="0027228D" w:rsidRDefault="0027228D" w:rsidP="00A00EE0">
      <w:pPr>
        <w:pStyle w:val="Doc-text2"/>
      </w:pPr>
      <w:r>
        <w:t>Proposal 6:</w:t>
      </w:r>
    </w:p>
    <w:p w:rsidR="0027228D" w:rsidRDefault="0027228D" w:rsidP="00A00EE0">
      <w:pPr>
        <w:pStyle w:val="Doc-text2"/>
      </w:pPr>
      <w:r>
        <w:t>-</w:t>
      </w:r>
      <w:r>
        <w:tab/>
        <w:t xml:space="preserve">Intel thinks that the proposal seems to imply many assumptions that we have not really discussed (e.g. how Rel-12 and Rel-13 mechanisms relate to each other). Huawei thinks that a UE supporting Rel-13 solution should not use the Rel-12 solution in a NW that does also support Rel-13. </w:t>
      </w:r>
    </w:p>
    <w:p w:rsidR="00826DB6" w:rsidRDefault="00826DB6" w:rsidP="00A00EE0">
      <w:pPr>
        <w:pStyle w:val="Doc-text2"/>
      </w:pPr>
    </w:p>
    <w:tbl>
      <w:tblPr>
        <w:tblStyle w:val="TableGrid"/>
        <w:tblW w:w="0" w:type="auto"/>
        <w:tblInd w:w="1622" w:type="dxa"/>
        <w:tblLook w:val="05E0" w:firstRow="1" w:lastRow="1" w:firstColumn="1" w:lastColumn="1" w:noHBand="0" w:noVBand="1"/>
      </w:tblPr>
      <w:tblGrid>
        <w:gridCol w:w="8494"/>
      </w:tblGrid>
      <w:tr w:rsidR="00826DB6" w:rsidTr="00826DB6">
        <w:tc>
          <w:tcPr>
            <w:tcW w:w="10116" w:type="dxa"/>
          </w:tcPr>
          <w:p w:rsidR="00826DB6" w:rsidRDefault="00826DB6" w:rsidP="00826DB6">
            <w:pPr>
              <w:pStyle w:val="Doc-text2"/>
              <w:tabs>
                <w:tab w:val="left" w:pos="340"/>
              </w:tabs>
              <w:ind w:left="340" w:hanging="340"/>
            </w:pPr>
            <w:r>
              <w:rPr>
                <w:b/>
              </w:rPr>
              <w:t>Agreements</w:t>
            </w:r>
          </w:p>
          <w:p w:rsidR="00826DB6" w:rsidRDefault="00826DB6" w:rsidP="00826DB6">
            <w:pPr>
              <w:pStyle w:val="Doc-text2"/>
              <w:tabs>
                <w:tab w:val="left" w:pos="340"/>
              </w:tabs>
              <w:ind w:left="340" w:hanging="340"/>
            </w:pPr>
          </w:p>
          <w:p w:rsidR="00826DB6" w:rsidRDefault="00826DB6" w:rsidP="00826DB6">
            <w:pPr>
              <w:pStyle w:val="Doc-text2"/>
              <w:tabs>
                <w:tab w:val="left" w:pos="340"/>
              </w:tabs>
              <w:ind w:left="340" w:hanging="340"/>
            </w:pPr>
            <w:r>
              <w:t>For interworking</w:t>
            </w:r>
          </w:p>
          <w:p w:rsidR="00B014D9" w:rsidRDefault="00B014D9" w:rsidP="00826DB6">
            <w:pPr>
              <w:pStyle w:val="Doc-text2"/>
              <w:tabs>
                <w:tab w:val="left" w:pos="340"/>
              </w:tabs>
              <w:ind w:left="340" w:hanging="340"/>
            </w:pPr>
            <w:r w:rsidRPr="00B014D9">
              <w:t>1</w:t>
            </w:r>
            <w:r>
              <w:tab/>
            </w:r>
            <w:r w:rsidR="003073B8">
              <w:t>As in Rel-12 higher layers determine which traffic is offloadable</w:t>
            </w:r>
            <w:r w:rsidRPr="00B014D9">
              <w:t>.</w:t>
            </w:r>
          </w:p>
          <w:p w:rsidR="00B014D9" w:rsidRDefault="00B014D9" w:rsidP="00826DB6">
            <w:pPr>
              <w:pStyle w:val="Doc-text2"/>
              <w:tabs>
                <w:tab w:val="left" w:pos="340"/>
              </w:tabs>
              <w:ind w:left="340" w:hanging="340"/>
            </w:pPr>
          </w:p>
          <w:p w:rsidR="00826DB6" w:rsidRDefault="00B014D9" w:rsidP="00826DB6">
            <w:pPr>
              <w:pStyle w:val="Doc-text2"/>
              <w:tabs>
                <w:tab w:val="left" w:pos="340"/>
              </w:tabs>
              <w:ind w:left="340" w:hanging="340"/>
            </w:pPr>
            <w:r>
              <w:t>2a</w:t>
            </w:r>
            <w:r w:rsidR="00826DB6">
              <w:tab/>
              <w:t>The eNB provides the UE with a group of APs (e.g. by SSID, HESSID or BSSID) among which WLAN mobility mechanisms apply while still supporting interworking, i.e., the UE may perform mobility transparent to the eNB</w:t>
            </w:r>
          </w:p>
          <w:p w:rsidR="00826DB6" w:rsidRDefault="0096075F" w:rsidP="00826DB6">
            <w:pPr>
              <w:pStyle w:val="Doc-text2"/>
              <w:tabs>
                <w:tab w:val="left" w:pos="340"/>
              </w:tabs>
              <w:ind w:left="340" w:hanging="340"/>
            </w:pPr>
            <w:r>
              <w:t>FFS how the IDs are provided to the UE.</w:t>
            </w:r>
          </w:p>
          <w:p w:rsidR="0096075F" w:rsidRDefault="0096075F" w:rsidP="00826DB6">
            <w:pPr>
              <w:pStyle w:val="Doc-text2"/>
              <w:tabs>
                <w:tab w:val="left" w:pos="340"/>
              </w:tabs>
              <w:ind w:left="340" w:hanging="340"/>
            </w:pPr>
          </w:p>
          <w:p w:rsidR="00826DB6" w:rsidRDefault="00B014D9" w:rsidP="00826DB6">
            <w:pPr>
              <w:pStyle w:val="Doc-text2"/>
              <w:tabs>
                <w:tab w:val="left" w:pos="340"/>
              </w:tabs>
              <w:ind w:left="340" w:hanging="340"/>
            </w:pPr>
            <w:r>
              <w:t>2b</w:t>
            </w:r>
            <w:r w:rsidR="00826DB6">
              <w:tab/>
              <w:t>UE mobility across such groups of APs is controlled by the eNB e.g. based on measurement reports provided by the UE.</w:t>
            </w:r>
          </w:p>
          <w:p w:rsidR="00024B6B" w:rsidRPr="00826DB6" w:rsidRDefault="00826DB6" w:rsidP="007E5D95">
            <w:pPr>
              <w:pStyle w:val="Doc-text2"/>
              <w:tabs>
                <w:tab w:val="left" w:pos="340"/>
              </w:tabs>
              <w:ind w:left="340" w:hanging="340"/>
            </w:pPr>
            <w:r>
              <w:tab/>
            </w:r>
          </w:p>
        </w:tc>
      </w:tr>
    </w:tbl>
    <w:p w:rsidR="00826DB6" w:rsidRDefault="00826DB6" w:rsidP="00A00EE0">
      <w:pPr>
        <w:pStyle w:val="Doc-text2"/>
      </w:pPr>
    </w:p>
    <w:p w:rsidR="00826DB6" w:rsidRDefault="00024B6B" w:rsidP="00A00EE0">
      <w:pPr>
        <w:pStyle w:val="Doc-text2"/>
      </w:pPr>
      <w:r>
        <w:t>FFS whether t</w:t>
      </w:r>
      <w:r w:rsidRPr="00024B6B">
        <w:t>he UE confirms whether the offloading was accomplished (un)successfully.</w:t>
      </w:r>
    </w:p>
    <w:p w:rsidR="00024B6B" w:rsidRPr="00A00EE0" w:rsidRDefault="00024B6B" w:rsidP="00A00EE0">
      <w:pPr>
        <w:pStyle w:val="Doc-text2"/>
      </w:pPr>
    </w:p>
    <w:p w:rsidR="006E71C8" w:rsidRPr="00A82997" w:rsidRDefault="00A02512" w:rsidP="00A82997">
      <w:pPr>
        <w:pStyle w:val="Doc-title"/>
      </w:pPr>
      <w:hyperlink r:id="rId761" w:history="1">
        <w:r w:rsidR="00A82997" w:rsidRPr="00A02512">
          <w:rPr>
            <w:rStyle w:val="Hyperlink"/>
          </w:rPr>
          <w:t>R2-152519</w:t>
        </w:r>
      </w:hyperlink>
      <w:r w:rsidR="00A82997">
        <w:tab/>
        <w:t xml:space="preserve">Frame work for interworking enhancement in Rel-13; China Telecom, Huawei, HiSilicon, CATT; Disc; </w:t>
      </w:r>
    </w:p>
    <w:p w:rsidR="00F268B7" w:rsidRPr="00A82997" w:rsidRDefault="00A02512" w:rsidP="00F268B7">
      <w:pPr>
        <w:pStyle w:val="Doc-title"/>
      </w:pPr>
      <w:hyperlink r:id="rId762" w:history="1">
        <w:r w:rsidR="00F268B7" w:rsidRPr="00A02512">
          <w:rPr>
            <w:rStyle w:val="Hyperlink"/>
          </w:rPr>
          <w:t>R2-152473</w:t>
        </w:r>
      </w:hyperlink>
      <w:r w:rsidR="00F268B7">
        <w:tab/>
        <w:t xml:space="preserve">Further discussion on WLAN interworking for Rel-13; Ericsson; Disc; </w:t>
      </w:r>
    </w:p>
    <w:p w:rsidR="003146A8" w:rsidRPr="00A82997" w:rsidRDefault="00A02512" w:rsidP="00A82997">
      <w:pPr>
        <w:pStyle w:val="Doc-title"/>
      </w:pPr>
      <w:hyperlink r:id="rId763" w:history="1">
        <w:r w:rsidR="00A82997" w:rsidRPr="00A02512">
          <w:rPr>
            <w:rStyle w:val="Hyperlink"/>
          </w:rPr>
          <w:t>R2-152128</w:t>
        </w:r>
      </w:hyperlink>
      <w:r w:rsidR="00A82997">
        <w:tab/>
        <w:t xml:space="preserve">Considerations on Interworking Enhancements; CATT; Disc; </w:t>
      </w:r>
    </w:p>
    <w:p w:rsidR="003146A8" w:rsidRPr="00A82997" w:rsidRDefault="00A02512" w:rsidP="00A82997">
      <w:pPr>
        <w:pStyle w:val="Doc-title"/>
      </w:pPr>
      <w:hyperlink r:id="rId764" w:history="1">
        <w:r w:rsidR="00A82997" w:rsidRPr="00A02512">
          <w:rPr>
            <w:rStyle w:val="Hyperlink"/>
          </w:rPr>
          <w:t>R2-152139</w:t>
        </w:r>
      </w:hyperlink>
      <w:r w:rsidR="00A82997">
        <w:tab/>
        <w:t xml:space="preserve">Traffic steering proceudre and command for NCIWK; MediaTek Inc.; Disc; </w:t>
      </w:r>
    </w:p>
    <w:p w:rsidR="003146A8" w:rsidRPr="00A82997" w:rsidRDefault="00A02512" w:rsidP="00A82997">
      <w:pPr>
        <w:pStyle w:val="Doc-title"/>
      </w:pPr>
      <w:hyperlink r:id="rId765" w:history="1">
        <w:r w:rsidR="00A82997" w:rsidRPr="00A02512">
          <w:rPr>
            <w:rStyle w:val="Hyperlink"/>
          </w:rPr>
          <w:t>R2-152246</w:t>
        </w:r>
      </w:hyperlink>
      <w:r w:rsidR="00A82997">
        <w:tab/>
        <w:t xml:space="preserve">Core Network requirements for LTE-WLAN interworking; Samsung; Disc; </w:t>
      </w:r>
    </w:p>
    <w:p w:rsidR="003146A8" w:rsidRPr="00A82997" w:rsidRDefault="00A02512" w:rsidP="00A82997">
      <w:pPr>
        <w:pStyle w:val="Doc-title"/>
      </w:pPr>
      <w:hyperlink r:id="rId766" w:history="1">
        <w:r w:rsidR="00A82997" w:rsidRPr="00A02512">
          <w:rPr>
            <w:rStyle w:val="Hyperlink"/>
          </w:rPr>
          <w:t>R2-152248</w:t>
        </w:r>
      </w:hyperlink>
      <w:r w:rsidR="00A82997">
        <w:tab/>
        <w:t xml:space="preserve">Overall operational procedure for LTE-WLAN interworking; Samsung; Disc; </w:t>
      </w:r>
    </w:p>
    <w:p w:rsidR="003146A8" w:rsidRPr="00A82997" w:rsidRDefault="00A02512" w:rsidP="00A82997">
      <w:pPr>
        <w:pStyle w:val="Doc-title"/>
      </w:pPr>
      <w:hyperlink r:id="rId767" w:history="1">
        <w:r w:rsidR="00A82997" w:rsidRPr="00A02512">
          <w:rPr>
            <w:rStyle w:val="Hyperlink"/>
          </w:rPr>
          <w:t>R2-152354</w:t>
        </w:r>
      </w:hyperlink>
      <w:r w:rsidR="00A82997">
        <w:tab/>
        <w:t xml:space="preserve">UE behaviour upon receiving a steering command; ITRI; Disc; </w:t>
      </w:r>
    </w:p>
    <w:p w:rsidR="003146A8" w:rsidRPr="00A82997" w:rsidRDefault="00A02512" w:rsidP="00A82997">
      <w:pPr>
        <w:pStyle w:val="Doc-title"/>
      </w:pPr>
      <w:hyperlink r:id="rId768" w:history="1">
        <w:r w:rsidR="00A82997" w:rsidRPr="00A02512">
          <w:rPr>
            <w:rStyle w:val="Hyperlink"/>
          </w:rPr>
          <w:t>R2-152355</w:t>
        </w:r>
      </w:hyperlink>
      <w:r w:rsidR="00A82997">
        <w:tab/>
        <w:t xml:space="preserve">Discussion on traffic steering with considering the co-existence with other 3GPP/WLAN interworking solutions; ITRI; Disc; </w:t>
      </w:r>
    </w:p>
    <w:p w:rsidR="003146A8" w:rsidRPr="00A82997" w:rsidRDefault="00A02512" w:rsidP="00A82997">
      <w:pPr>
        <w:pStyle w:val="Doc-title"/>
      </w:pPr>
      <w:hyperlink r:id="rId769" w:history="1">
        <w:r w:rsidR="00A82997" w:rsidRPr="00A02512">
          <w:rPr>
            <w:rStyle w:val="Hyperlink"/>
          </w:rPr>
          <w:t>R2-152732</w:t>
        </w:r>
      </w:hyperlink>
      <w:r w:rsidR="00A82997">
        <w:tab/>
        <w:t xml:space="preserve">Traffic steering command for WLAN interworking enhancement; LG Electronics Inc; Disc; </w:t>
      </w:r>
    </w:p>
    <w:p w:rsidR="00D13989" w:rsidRDefault="00D13989" w:rsidP="00D13989">
      <w:pPr>
        <w:pStyle w:val="Heading3"/>
      </w:pPr>
      <w:r>
        <w:t>7</w:t>
      </w:r>
      <w:r w:rsidR="00AA4C66">
        <w:t>.6.4</w:t>
      </w:r>
      <w:r>
        <w:tab/>
        <w:t>RRM Measurements</w:t>
      </w:r>
    </w:p>
    <w:p w:rsidR="00D13989" w:rsidRDefault="00AA4C66" w:rsidP="00D13989">
      <w:pPr>
        <w:pStyle w:val="Comments"/>
      </w:pPr>
      <w:r>
        <w:t>RRM measurement framework b</w:t>
      </w:r>
      <w:r w:rsidR="00D13989">
        <w:t>oth, for LTE+WLAN Aggregation and Interworking</w:t>
      </w:r>
    </w:p>
    <w:p w:rsidR="00D73558" w:rsidRPr="00A82997" w:rsidRDefault="00A02512" w:rsidP="00A82997">
      <w:pPr>
        <w:pStyle w:val="Doc-title"/>
      </w:pPr>
      <w:hyperlink r:id="rId770" w:history="1">
        <w:r w:rsidR="00A82997" w:rsidRPr="00A02512">
          <w:rPr>
            <w:rStyle w:val="Hyperlink"/>
          </w:rPr>
          <w:t>R2-152475</w:t>
        </w:r>
      </w:hyperlink>
      <w:r w:rsidR="00A82997">
        <w:tab/>
        <w:t xml:space="preserve">WLAN measurement reporting; Ericsson; Disc; </w:t>
      </w:r>
    </w:p>
    <w:p w:rsidR="00BD5828" w:rsidRPr="00A82997" w:rsidRDefault="00A02512" w:rsidP="00A82997">
      <w:pPr>
        <w:pStyle w:val="Doc-title"/>
      </w:pPr>
      <w:hyperlink r:id="rId771" w:history="1">
        <w:r w:rsidR="00A82997" w:rsidRPr="00A02512">
          <w:rPr>
            <w:rStyle w:val="Hyperlink"/>
          </w:rPr>
          <w:t>R2-152242</w:t>
        </w:r>
      </w:hyperlink>
      <w:r w:rsidR="00A82997">
        <w:tab/>
        <w:t xml:space="preserve">UE requirements for LTE-WLAN interworking/integration; Samsung; Disc; </w:t>
      </w:r>
    </w:p>
    <w:p w:rsidR="003146A8" w:rsidRPr="00A82997" w:rsidRDefault="00A02512" w:rsidP="00A82997">
      <w:pPr>
        <w:pStyle w:val="Doc-title"/>
      </w:pPr>
      <w:hyperlink r:id="rId772" w:history="1">
        <w:r w:rsidR="00A82997" w:rsidRPr="00A02512">
          <w:rPr>
            <w:rStyle w:val="Hyperlink"/>
          </w:rPr>
          <w:t>R2-152108</w:t>
        </w:r>
      </w:hyperlink>
      <w:r w:rsidR="00A82997">
        <w:tab/>
        <w:t xml:space="preserve">RRM measurements for LTE-WLAN radio aggregation and interworking; Nokia Networks; Disc; </w:t>
      </w:r>
    </w:p>
    <w:p w:rsidR="003146A8" w:rsidRPr="00A82997" w:rsidRDefault="00A02512" w:rsidP="00A82997">
      <w:pPr>
        <w:pStyle w:val="Doc-title"/>
      </w:pPr>
      <w:hyperlink r:id="rId773" w:history="1">
        <w:r w:rsidR="00A82997" w:rsidRPr="00A02512">
          <w:rPr>
            <w:rStyle w:val="Hyperlink"/>
          </w:rPr>
          <w:t>R2-152129</w:t>
        </w:r>
      </w:hyperlink>
      <w:r w:rsidR="00A82997">
        <w:tab/>
        <w:t xml:space="preserve">Considerations on WLAN Measurements; CATT; Disc; </w:t>
      </w:r>
    </w:p>
    <w:p w:rsidR="00D73558" w:rsidRPr="00A82997" w:rsidRDefault="00A02512" w:rsidP="00A82997">
      <w:pPr>
        <w:pStyle w:val="Doc-title"/>
      </w:pPr>
      <w:hyperlink r:id="rId774" w:history="1">
        <w:r w:rsidR="00A82997" w:rsidRPr="00A02512">
          <w:rPr>
            <w:rStyle w:val="Hyperlink"/>
          </w:rPr>
          <w:t>R2-152133</w:t>
        </w:r>
      </w:hyperlink>
      <w:r w:rsidR="00A82997">
        <w:tab/>
        <w:t xml:space="preserve">WLAN measurement reporting; MediaTek Inc.; Disc; </w:t>
      </w:r>
    </w:p>
    <w:p w:rsidR="003146A8" w:rsidRPr="00A82997" w:rsidRDefault="00A02512" w:rsidP="00A82997">
      <w:pPr>
        <w:pStyle w:val="Doc-title"/>
      </w:pPr>
      <w:hyperlink r:id="rId775" w:history="1">
        <w:r w:rsidR="00A82997" w:rsidRPr="00A02512">
          <w:rPr>
            <w:rStyle w:val="Hyperlink"/>
          </w:rPr>
          <w:t>R2-152238</w:t>
        </w:r>
      </w:hyperlink>
      <w:r w:rsidR="00A82997">
        <w:tab/>
        <w:t xml:space="preserve">Consideration on UE WLAN measurement for the LTE/WLAN aggregation and interworking enhancements; ZTE; Disc; </w:t>
      </w:r>
    </w:p>
    <w:p w:rsidR="003146A8" w:rsidRPr="00A82997" w:rsidRDefault="00A02512" w:rsidP="00A82997">
      <w:pPr>
        <w:pStyle w:val="Doc-title"/>
      </w:pPr>
      <w:hyperlink r:id="rId776" w:history="1">
        <w:r w:rsidR="00A82997" w:rsidRPr="00A02512">
          <w:rPr>
            <w:rStyle w:val="Hyperlink"/>
          </w:rPr>
          <w:t>R2-152356</w:t>
        </w:r>
      </w:hyperlink>
      <w:r w:rsidR="00A82997">
        <w:tab/>
        <w:t xml:space="preserve">WLAN Measurement Configuration and Reporting; ITRI; Disc; </w:t>
      </w:r>
    </w:p>
    <w:p w:rsidR="003146A8" w:rsidRPr="00A82997" w:rsidRDefault="00A02512" w:rsidP="00A82997">
      <w:pPr>
        <w:pStyle w:val="Doc-title"/>
      </w:pPr>
      <w:hyperlink r:id="rId777" w:history="1">
        <w:r w:rsidR="00A82997" w:rsidRPr="00A02512">
          <w:rPr>
            <w:rStyle w:val="Hyperlink"/>
          </w:rPr>
          <w:t>R2-152543</w:t>
        </w:r>
      </w:hyperlink>
      <w:r w:rsidR="00A82997">
        <w:tab/>
        <w:t xml:space="preserve">Considerations on the measurement for LTE/WLAN aggregation and interworking enhancements; China Telecom; Disc; </w:t>
      </w:r>
    </w:p>
    <w:p w:rsidR="003146A8" w:rsidRPr="00A82997" w:rsidRDefault="00A02512" w:rsidP="00A82997">
      <w:pPr>
        <w:pStyle w:val="Doc-title"/>
      </w:pPr>
      <w:hyperlink r:id="rId778" w:history="1">
        <w:r w:rsidR="00A82997" w:rsidRPr="00A02512">
          <w:rPr>
            <w:rStyle w:val="Hyperlink"/>
          </w:rPr>
          <w:t>R2-152733</w:t>
        </w:r>
      </w:hyperlink>
      <w:r w:rsidR="00A82997">
        <w:tab/>
        <w:t xml:space="preserve">WLAN measurement for LTE-WLAN aggregation and interworking enhancements; LG Electronics Inc; Disc; </w:t>
      </w:r>
    </w:p>
    <w:p w:rsidR="003146A8" w:rsidRPr="00A82997" w:rsidRDefault="00A02512" w:rsidP="00A82997">
      <w:pPr>
        <w:pStyle w:val="Doc-title"/>
      </w:pPr>
      <w:hyperlink r:id="rId779" w:history="1">
        <w:r w:rsidR="00A82997" w:rsidRPr="00A02512">
          <w:rPr>
            <w:rStyle w:val="Hyperlink"/>
          </w:rPr>
          <w:t>R2-152744</w:t>
        </w:r>
      </w:hyperlink>
      <w:r w:rsidR="00A82997">
        <w:tab/>
        <w:t xml:space="preserve">RRM Measurements for WLAN; Qualcomm Incorporated; Disc; </w:t>
      </w:r>
    </w:p>
    <w:p w:rsidR="009A633B" w:rsidRDefault="00ED6B59" w:rsidP="00F41456">
      <w:pPr>
        <w:pStyle w:val="Heading2"/>
      </w:pPr>
      <w:bookmarkStart w:id="56" w:name="_7.7_WI:_Multicarrier"/>
      <w:bookmarkEnd w:id="56"/>
      <w:r>
        <w:t>7.7</w:t>
      </w:r>
      <w:r>
        <w:tab/>
      </w:r>
      <w:r w:rsidR="007F0C50">
        <w:t xml:space="preserve">WI: </w:t>
      </w:r>
      <w:r w:rsidR="00C44BA9" w:rsidRPr="00C44BA9">
        <w:t>Multicarrier Load Distribution in LTE</w:t>
      </w:r>
    </w:p>
    <w:p w:rsidR="00C44BA9" w:rsidRDefault="00C44BA9" w:rsidP="00C44BA9">
      <w:pPr>
        <w:pStyle w:val="Comments"/>
      </w:pPr>
      <w:r>
        <w:t>(</w:t>
      </w:r>
      <w:r w:rsidRPr="00C44BA9">
        <w:t>LTE_MC_load</w:t>
      </w:r>
      <w:r>
        <w:t xml:space="preserve">-Core, leading WG: RAN2, started: Mar. 15, target: Dec. 15, WID: </w:t>
      </w:r>
      <w:hyperlink r:id="rId780" w:history="1">
        <w:r w:rsidRPr="00A02512">
          <w:rPr>
            <w:rStyle w:val="Hyperlink"/>
          </w:rPr>
          <w:t>RP-150491</w:t>
        </w:r>
      </w:hyperlink>
      <w:r>
        <w:t>)</w:t>
      </w:r>
    </w:p>
    <w:p w:rsidR="007F0C50" w:rsidRDefault="007F0C50" w:rsidP="00C44BA9">
      <w:pPr>
        <w:pStyle w:val="Comments"/>
      </w:pPr>
      <w:r>
        <w:t>Time budget: 1</w:t>
      </w:r>
      <w:r w:rsidRPr="0073578E">
        <w:t xml:space="preserve"> TU</w:t>
      </w:r>
    </w:p>
    <w:p w:rsidR="007409D9" w:rsidRDefault="00A02512" w:rsidP="00A82997">
      <w:pPr>
        <w:pStyle w:val="Doc-title"/>
      </w:pPr>
      <w:hyperlink r:id="rId781" w:history="1">
        <w:r w:rsidR="00A82997" w:rsidRPr="00A02512">
          <w:rPr>
            <w:rStyle w:val="Hyperlink"/>
          </w:rPr>
          <w:t>R2-152503</w:t>
        </w:r>
      </w:hyperlink>
      <w:r w:rsidR="00A82997">
        <w:tab/>
        <w:t xml:space="preserve">Consideration on cell specific priority; Huawei, HiSilicon; Disc; </w:t>
      </w:r>
    </w:p>
    <w:p w:rsidR="00ED305E" w:rsidRDefault="00ED305E" w:rsidP="00ED305E">
      <w:pPr>
        <w:pStyle w:val="Doc-text2"/>
      </w:pPr>
      <w:r>
        <w:t>-</w:t>
      </w:r>
      <w:r>
        <w:tab/>
      </w:r>
      <w:r w:rsidR="008A577A">
        <w:t xml:space="preserve">Intel thinks that selecting a cell with low(er) quality might actually preferably assuming that the load on the macro cell is high. Huawei thinks that there should be a trade-off and not just a fixed priority. </w:t>
      </w:r>
      <w:r w:rsidR="0097702D">
        <w:t xml:space="preserve">Huawei thinks that otherwise one could use handover to control accurately. </w:t>
      </w:r>
    </w:p>
    <w:p w:rsidR="008A577A" w:rsidRDefault="008A577A" w:rsidP="00ED305E">
      <w:pPr>
        <w:pStyle w:val="Doc-text2"/>
      </w:pPr>
      <w:r>
        <w:t>-</w:t>
      </w:r>
      <w:r>
        <w:tab/>
        <w:t xml:space="preserve">Intel wonders whether CSO would allow moving a fraction of the UEs to a specific cell. </w:t>
      </w:r>
      <w:r w:rsidR="00CC70DE">
        <w:t xml:space="preserve">Huawei explains that it does not currently support it. </w:t>
      </w:r>
    </w:p>
    <w:p w:rsidR="00054E90" w:rsidRDefault="00054E90" w:rsidP="00ED305E">
      <w:pPr>
        <w:pStyle w:val="Doc-text2"/>
      </w:pPr>
      <w:r>
        <w:t>-</w:t>
      </w:r>
      <w:r>
        <w:tab/>
        <w:t xml:space="preserve">Chairman wonders whether one drawback is that all UEs would stay on F2 when leaving cell 3. </w:t>
      </w:r>
      <w:r w:rsidR="00447AA9">
        <w:t xml:space="preserve">ZTE </w:t>
      </w:r>
      <w:r w:rsidR="0086270B">
        <w:t xml:space="preserve">agrees </w:t>
      </w:r>
      <w:r w:rsidR="00447AA9">
        <w:t xml:space="preserve">that it is all based on the assumption that the priority between F1 and F2 is equal. </w:t>
      </w:r>
      <w:r w:rsidR="00B72A41">
        <w:t xml:space="preserve">LG agrees and wonders how to configure CSO without equal priority handling. </w:t>
      </w:r>
      <w:r w:rsidR="0086270B">
        <w:t xml:space="preserve">Huawei thinks that this could be realized with a carrier specific offset. </w:t>
      </w:r>
    </w:p>
    <w:p w:rsidR="00054E90" w:rsidRDefault="00054E90" w:rsidP="00ED305E">
      <w:pPr>
        <w:pStyle w:val="Doc-text2"/>
      </w:pPr>
      <w:r>
        <w:t>-</w:t>
      </w:r>
      <w:r>
        <w:tab/>
        <w:t xml:space="preserve">Sony wonders what happens if the UE selects a cell on a carrier which is not the best cell on that carrier (cell 3). </w:t>
      </w:r>
      <w:r w:rsidR="005C404D">
        <w:t xml:space="preserve">Intel assumes that the UE would move from cell 3 to cell 2. </w:t>
      </w:r>
      <w:r w:rsidR="00447AA9">
        <w:t xml:space="preserve">Huawei thinks that the UE would follow the configuration provided by cell 3. QC thinks that CSO was to address UL/DL imbalance. </w:t>
      </w:r>
    </w:p>
    <w:p w:rsidR="00842E0F" w:rsidRPr="00ED305E" w:rsidRDefault="00842E0F" w:rsidP="00ED305E">
      <w:pPr>
        <w:pStyle w:val="Doc-text2"/>
      </w:pPr>
    </w:p>
    <w:p w:rsidR="006D189D" w:rsidRDefault="00A02512" w:rsidP="00A82997">
      <w:pPr>
        <w:pStyle w:val="Doc-title"/>
      </w:pPr>
      <w:hyperlink r:id="rId782" w:history="1">
        <w:r w:rsidR="00A82997" w:rsidRPr="00A02512">
          <w:rPr>
            <w:rStyle w:val="Hyperlink"/>
          </w:rPr>
          <w:t>R2-152169</w:t>
        </w:r>
      </w:hyperlink>
      <w:r w:rsidR="00A82997">
        <w:tab/>
        <w:t xml:space="preserve">Throughput and pingpong analysis for  multicarrier load distribution; Intel Corporation, ITRI; Disc; </w:t>
      </w:r>
    </w:p>
    <w:p w:rsidR="00842E0F" w:rsidRDefault="00842E0F" w:rsidP="00842E0F">
      <w:pPr>
        <w:pStyle w:val="Doc-text2"/>
      </w:pPr>
      <w:r>
        <w:t>-</w:t>
      </w:r>
      <w:r>
        <w:tab/>
      </w:r>
      <w:r w:rsidR="00D318C9">
        <w:t xml:space="preserve">Kyocera wonders whether in scenario 1 the FPP is better since it still takes the cell quality into account. Intel agrees. </w:t>
      </w:r>
    </w:p>
    <w:p w:rsidR="00D318C9" w:rsidRDefault="00D318C9" w:rsidP="00842E0F">
      <w:pPr>
        <w:pStyle w:val="Doc-text2"/>
      </w:pPr>
      <w:r>
        <w:t>-</w:t>
      </w:r>
      <w:r>
        <w:tab/>
        <w:t xml:space="preserve">QC wonders why the scenario 2 would ever occur. Intel thinks that in reality it might not be that extreme. </w:t>
      </w:r>
      <w:r w:rsidR="00DF0BD8">
        <w:t xml:space="preserve">Intel thinks that the UEs overloading the small cells are connected and therefore don’t follow the IDLE mode priorities. </w:t>
      </w:r>
      <w:r w:rsidR="00861CB9">
        <w:t xml:space="preserve">ZTE thinks that the idea is that the network adjusts the cell specific priorities so that UEs go to the lightly loaded cells. </w:t>
      </w:r>
      <w:r w:rsidR="00771FDA">
        <w:t xml:space="preserve">QC could imagine that some UEs might only support some but not all of the carriers. But QC finds it unlikely that then the same carrier should be overloaded in a wide area. </w:t>
      </w:r>
    </w:p>
    <w:p w:rsidR="00595BED" w:rsidRDefault="00595BED" w:rsidP="00842E0F">
      <w:pPr>
        <w:pStyle w:val="Doc-text2"/>
      </w:pPr>
      <w:r>
        <w:t>-</w:t>
      </w:r>
      <w:r>
        <w:tab/>
        <w:t xml:space="preserve">Intel explains that in scenario 1 the cell changes are not caused by mobility but rather by frequent changes in the absolute frequency priority being adjusted. </w:t>
      </w:r>
      <w:r w:rsidR="00CD2D11">
        <w:t xml:space="preserve">Huawei would assume that keeping the same priority would have performed much better with much less reselections. </w:t>
      </w:r>
    </w:p>
    <w:p w:rsidR="00564287" w:rsidRDefault="00564287" w:rsidP="00842E0F">
      <w:pPr>
        <w:pStyle w:val="Doc-text2"/>
      </w:pPr>
      <w:r>
        <w:t>-</w:t>
      </w:r>
      <w:r>
        <w:tab/>
        <w:t xml:space="preserve">Nokia Networks wonders why there are so much less reselections when probability is applied. Intel points out that also for CSP the cell specific priorities were adjusted over time </w:t>
      </w:r>
      <w:r>
        <w:lastRenderedPageBreak/>
        <w:t xml:space="preserve">and hence UEs in the coverage of a small cell move in that cell when the CSP is high and move out when it is configured to be low. </w:t>
      </w:r>
    </w:p>
    <w:p w:rsidR="00C56C03" w:rsidRDefault="00C56C03" w:rsidP="00842E0F">
      <w:pPr>
        <w:pStyle w:val="Doc-text2"/>
      </w:pPr>
      <w:r>
        <w:t>-</w:t>
      </w:r>
      <w:r>
        <w:tab/>
        <w:t xml:space="preserve">Kyocera wonders whether the reselection is only once per SIB change. </w:t>
      </w:r>
    </w:p>
    <w:p w:rsidR="00C56C03" w:rsidRDefault="00C56C03" w:rsidP="00842E0F">
      <w:pPr>
        <w:pStyle w:val="Doc-text2"/>
      </w:pPr>
      <w:r>
        <w:t>-</w:t>
      </w:r>
      <w:r>
        <w:tab/>
        <w:t xml:space="preserve">Intel explains that FPP performs better than CSP since within f1 takes the actually cell quality into account. </w:t>
      </w:r>
      <w:r w:rsidR="004F23A3">
        <w:t>Chairman thinks that also with the CSP the UEs have to take the cell quality on f1 into account. They cannot camp on the high priority small cell even though the macro on that carrier is better. QC wonders whether the UE first evaluates the cell quality on f1 before applying the absolute cell priority. Intel agrees that actually the UE should only perform inter-frequency reselection to f1 if the highe</w:t>
      </w:r>
      <w:r w:rsidR="007213AF">
        <w:t xml:space="preserve">st </w:t>
      </w:r>
      <w:r w:rsidR="004F23A3">
        <w:t xml:space="preserve">priority small cell is also the one with the best ranking on that carrier. </w:t>
      </w:r>
      <w:r w:rsidR="000C3982">
        <w:t xml:space="preserve">Intel did not simulate this, though. ZTE thinks that this was taken into account in the Ericsson proposal. </w:t>
      </w:r>
      <w:r w:rsidR="00EC4196">
        <w:t xml:space="preserve">LG thinks that currently the UE is not required to rank inter-frequency cells by RSRP before having moved to that carrier. </w:t>
      </w:r>
    </w:p>
    <w:p w:rsidR="00EC4196" w:rsidRPr="00842E0F" w:rsidRDefault="00EC4196" w:rsidP="00842E0F">
      <w:pPr>
        <w:pStyle w:val="Doc-text2"/>
      </w:pPr>
      <w:r>
        <w:t>-</w:t>
      </w:r>
      <w:r>
        <w:tab/>
        <w:t xml:space="preserve">ZTE thinks that generally the probability based schemes cause less reselections since there is less often a need to adjust the carrier or cell priorities. Intel agrees and would like to agree that we will do randomization in a load balancing scheme. </w:t>
      </w:r>
    </w:p>
    <w:p w:rsidR="006D189D" w:rsidRDefault="00A02512" w:rsidP="00A82997">
      <w:pPr>
        <w:pStyle w:val="Doc-title"/>
      </w:pPr>
      <w:hyperlink r:id="rId783" w:history="1">
        <w:r w:rsidR="00A82997" w:rsidRPr="00A02512">
          <w:rPr>
            <w:rStyle w:val="Hyperlink"/>
          </w:rPr>
          <w:t>R2-152180</w:t>
        </w:r>
      </w:hyperlink>
      <w:r w:rsidR="00A82997">
        <w:tab/>
        <w:t xml:space="preserve">Potential solution for idle load distribution; China Telecom, ZTE; Disc; </w:t>
      </w:r>
    </w:p>
    <w:p w:rsidR="00307CBD" w:rsidRDefault="00307CBD" w:rsidP="00307CBD">
      <w:pPr>
        <w:pStyle w:val="Doc-text2"/>
      </w:pPr>
      <w:r>
        <w:t>-</w:t>
      </w:r>
      <w:r>
        <w:tab/>
      </w:r>
      <w:r w:rsidR="00B62844">
        <w:t xml:space="preserve">ZTE considered only static UEs. </w:t>
      </w:r>
    </w:p>
    <w:p w:rsidR="00B62844" w:rsidRDefault="00B62844" w:rsidP="00307CBD">
      <w:pPr>
        <w:pStyle w:val="Doc-text2"/>
      </w:pPr>
      <w:r>
        <w:t>-</w:t>
      </w:r>
      <w:r>
        <w:tab/>
        <w:t xml:space="preserve">ALU wonders whether the SIBs were updated based on load. ZTE has not considered that and there was also no traffic and hence no load. </w:t>
      </w:r>
      <w:r w:rsidR="00606E1B">
        <w:t xml:space="preserve">Intel and ALU wonder what the “reselection percentage” in the results reflects. ZTE explains that this is the number of UEs that reselected from f1 (where they were dropped) to f2. </w:t>
      </w:r>
    </w:p>
    <w:p w:rsidR="00F07617" w:rsidRDefault="00F07617" w:rsidP="00307CBD">
      <w:pPr>
        <w:pStyle w:val="Doc-text2"/>
      </w:pPr>
      <w:r>
        <w:t>-</w:t>
      </w:r>
      <w:r>
        <w:tab/>
        <w:t xml:space="preserve">ZTE tried to re-use the existing the existing Frequency Prioritization scheme as much as possible but just randomizing the threshold. </w:t>
      </w:r>
    </w:p>
    <w:p w:rsidR="00F07617" w:rsidRDefault="00F07617" w:rsidP="00307CBD">
      <w:pPr>
        <w:pStyle w:val="Doc-text2"/>
      </w:pPr>
    </w:p>
    <w:p w:rsidR="00F07617" w:rsidRDefault="00F07617" w:rsidP="00307CBD">
      <w:pPr>
        <w:pStyle w:val="Doc-text2"/>
      </w:pPr>
      <w:r>
        <w:t>-</w:t>
      </w:r>
      <w:r>
        <w:tab/>
        <w:t xml:space="preserve">Vodafone wonders whether we can always assume that the cells know each other’s load. ALU thinks that the basic assumption is that the actual load is exchanged via X2. </w:t>
      </w:r>
    </w:p>
    <w:p w:rsidR="00F07617" w:rsidRDefault="00F07617" w:rsidP="00307CBD">
      <w:pPr>
        <w:pStyle w:val="Doc-text2"/>
      </w:pPr>
      <w:r>
        <w:t>-</w:t>
      </w:r>
      <w:r>
        <w:tab/>
        <w:t xml:space="preserve">Chairman wonders whether the CSP in the Intel analysis would result in any worse throughput if the network would not adjust the CSP continuously. It would have resulted in lower reselections. ALU thinks that sometimes even the small cells may be overloaded. Intel thinks that the randomization is important to equalize the load. </w:t>
      </w:r>
      <w:r w:rsidR="006720B8">
        <w:t>Chairman thinks that probabilities are difficult to handle and configure appropriately. ALU agrees but thinks that one could probably design an algorithm that cho</w:t>
      </w:r>
      <w:r w:rsidR="00F16CD0">
        <w:t xml:space="preserve">oses appropriate probabilities without adjusting them often. </w:t>
      </w:r>
    </w:p>
    <w:p w:rsidR="001849D4" w:rsidRPr="00307CBD" w:rsidRDefault="001849D4" w:rsidP="00307CBD">
      <w:pPr>
        <w:pStyle w:val="Doc-text2"/>
      </w:pPr>
      <w:r>
        <w:t>-</w:t>
      </w:r>
      <w:r>
        <w:tab/>
        <w:t xml:space="preserve">Nokia Networks wonders at which points in time the UE should re-calculate the probability. </w:t>
      </w:r>
    </w:p>
    <w:p w:rsidR="007409D9" w:rsidRDefault="00A02512" w:rsidP="00A82997">
      <w:pPr>
        <w:pStyle w:val="Doc-title"/>
      </w:pPr>
      <w:hyperlink r:id="rId784" w:history="1">
        <w:r w:rsidR="00A82997" w:rsidRPr="00A02512">
          <w:rPr>
            <w:rStyle w:val="Hyperlink"/>
          </w:rPr>
          <w:t>R2-152574</w:t>
        </w:r>
      </w:hyperlink>
      <w:r w:rsidR="00A82997">
        <w:tab/>
        <w:t xml:space="preserve">Idle mode behaviour for load balancing; Ericsson; Disc; </w:t>
      </w:r>
    </w:p>
    <w:p w:rsidR="00AD25BD" w:rsidRPr="00AD25BD" w:rsidRDefault="00AD25BD" w:rsidP="00AD25BD">
      <w:pPr>
        <w:pStyle w:val="Doc-text2"/>
      </w:pPr>
      <w:r>
        <w:t>-</w:t>
      </w:r>
      <w:r>
        <w:tab/>
      </w:r>
      <w:r w:rsidR="00AD242D">
        <w:t xml:space="preserve">Intel wonders whether the counter is used to determine whether to execute the actual reselection. Ericsson confirms. Intel thinks that it does not directly reflect the probability of camping on a certain cell. ALU understands that the UE could e.g. count the number of cells it has crossed over a period of time. </w:t>
      </w:r>
    </w:p>
    <w:p w:rsidR="007409D9" w:rsidRDefault="00A02512" w:rsidP="00A82997">
      <w:pPr>
        <w:pStyle w:val="Doc-title"/>
      </w:pPr>
      <w:hyperlink r:id="rId785" w:history="1">
        <w:r w:rsidR="00A82997" w:rsidRPr="00A02512">
          <w:rPr>
            <w:rStyle w:val="Hyperlink"/>
          </w:rPr>
          <w:t>R2-152630</w:t>
        </w:r>
      </w:hyperlink>
      <w:r w:rsidR="00A82997">
        <w:tab/>
        <w:t xml:space="preserve">Possible solutions for multi-carrier load distribution; Kyocera; Disc; </w:t>
      </w:r>
    </w:p>
    <w:p w:rsidR="000E42F3" w:rsidRDefault="00AD25BD" w:rsidP="00AD25BD">
      <w:pPr>
        <w:pStyle w:val="Doc-text2"/>
      </w:pPr>
      <w:r>
        <w:t>-</w:t>
      </w:r>
      <w:r>
        <w:tab/>
      </w:r>
      <w:r w:rsidR="00AD242D">
        <w:t xml:space="preserve">QC would like to keep the current property that the UE does not have to measure inter-frequency cells if it is in good conditions on the current frequency. But when moving away from a pico cell it is of course OK to perform inter-frequency measurements. </w:t>
      </w:r>
      <w:r w:rsidR="003416DD">
        <w:t xml:space="preserve">ZTE thinks that if the pico layer has higher priority, the UE anyway has to measure it. </w:t>
      </w:r>
      <w:r w:rsidR="00DF0399">
        <w:t xml:space="preserve">QC agrees but thinks that the requirement is quite loose, i.e., only every 60 seconds. </w:t>
      </w:r>
      <w:r w:rsidR="003D4044">
        <w:t xml:space="preserve">QC points out that with the CSP the UE needs to consider the layer where it might find a higher priority pico cell as high priority carrier and hence measure there. ALU thinks that by default we should use frequency priority and only apply CSP where really needed. </w:t>
      </w:r>
      <w:r w:rsidR="00D97837">
        <w:t xml:space="preserve">Kyocera agrees with those observations. </w:t>
      </w:r>
    </w:p>
    <w:p w:rsidR="00332E8D" w:rsidRDefault="00332E8D" w:rsidP="00AD25BD">
      <w:pPr>
        <w:pStyle w:val="Doc-text2"/>
      </w:pPr>
      <w:r>
        <w:t>-</w:t>
      </w:r>
      <w:r>
        <w:tab/>
        <w:t xml:space="preserve">ZTE thinks that we could conclude that more flexible configuration and randomization is needed. We could next meeting discuss how to do that. </w:t>
      </w:r>
      <w:r w:rsidR="005C0286">
        <w:t xml:space="preserve">ZTE thinks we could consider the CSP. And beyond that we should also consider probabilities and work out the details later. </w:t>
      </w:r>
    </w:p>
    <w:p w:rsidR="00792554" w:rsidRDefault="00A02512" w:rsidP="00346EDB">
      <w:pPr>
        <w:pStyle w:val="Doc-title"/>
      </w:pPr>
      <w:hyperlink r:id="rId786" w:history="1">
        <w:r w:rsidR="00346EDB" w:rsidRPr="00A02512">
          <w:rPr>
            <w:rStyle w:val="Hyperlink"/>
          </w:rPr>
          <w:t>R2-152863</w:t>
        </w:r>
      </w:hyperlink>
      <w:r w:rsidR="00346EDB">
        <w:tab/>
        <w:t>Way forward on Multi-Carrier Load balancing</w:t>
      </w:r>
    </w:p>
    <w:p w:rsidR="00346EDB" w:rsidRDefault="00346EDB" w:rsidP="00346EDB">
      <w:pPr>
        <w:pStyle w:val="Doc-text2"/>
      </w:pPr>
      <w:r>
        <w:t>-</w:t>
      </w:r>
    </w:p>
    <w:p w:rsidR="00346EDB" w:rsidRDefault="00346EDB" w:rsidP="00346EDB">
      <w:pPr>
        <w:pStyle w:val="Doc-text2"/>
      </w:pPr>
    </w:p>
    <w:tbl>
      <w:tblPr>
        <w:tblStyle w:val="TableGrid"/>
        <w:tblW w:w="0" w:type="auto"/>
        <w:tblInd w:w="1622" w:type="dxa"/>
        <w:tblLook w:val="05E0" w:firstRow="1" w:lastRow="1" w:firstColumn="1" w:lastColumn="1" w:noHBand="0" w:noVBand="1"/>
      </w:tblPr>
      <w:tblGrid>
        <w:gridCol w:w="8494"/>
      </w:tblGrid>
      <w:tr w:rsidR="00346EDB" w:rsidTr="00346EDB">
        <w:tc>
          <w:tcPr>
            <w:tcW w:w="10116" w:type="dxa"/>
          </w:tcPr>
          <w:p w:rsidR="00346EDB" w:rsidRDefault="00346EDB" w:rsidP="00346EDB">
            <w:pPr>
              <w:pStyle w:val="Doc-text2"/>
              <w:tabs>
                <w:tab w:val="left" w:pos="340"/>
              </w:tabs>
              <w:ind w:left="340" w:hanging="340"/>
            </w:pPr>
            <w:r>
              <w:rPr>
                <w:b/>
              </w:rPr>
              <w:t>Agreements</w:t>
            </w:r>
          </w:p>
          <w:p w:rsidR="00346EDB" w:rsidRDefault="00346EDB" w:rsidP="00346EDB">
            <w:pPr>
              <w:pStyle w:val="Doc-text2"/>
              <w:tabs>
                <w:tab w:val="left" w:pos="340"/>
              </w:tabs>
              <w:ind w:left="340" w:hanging="340"/>
            </w:pPr>
          </w:p>
          <w:p w:rsidR="00346EDB" w:rsidRPr="00346EDB" w:rsidRDefault="00346EDB" w:rsidP="00346EDB">
            <w:pPr>
              <w:pStyle w:val="Doc-text2"/>
              <w:tabs>
                <w:tab w:val="left" w:pos="340"/>
              </w:tabs>
              <w:ind w:left="340" w:hanging="340"/>
              <w:rPr>
                <w:lang w:val="en-US"/>
              </w:rPr>
            </w:pPr>
            <w:r>
              <w:t>1</w:t>
            </w:r>
            <w:r>
              <w:tab/>
            </w:r>
            <w:r w:rsidRPr="00346EDB">
              <w:rPr>
                <w:lang w:val="en-US"/>
              </w:rPr>
              <w:t>Following Requirements can’t be met by existing cell reselection scheme:</w:t>
            </w:r>
          </w:p>
          <w:p w:rsidR="00346EDB" w:rsidRPr="00346EDB" w:rsidRDefault="00346EDB" w:rsidP="00346EDB">
            <w:pPr>
              <w:pStyle w:val="Doc-text2"/>
              <w:tabs>
                <w:tab w:val="left" w:pos="340"/>
              </w:tabs>
              <w:ind w:left="340" w:hanging="340"/>
              <w:rPr>
                <w:lang w:val="en-US"/>
              </w:rPr>
            </w:pPr>
            <w:r w:rsidRPr="00346EDB">
              <w:rPr>
                <w:lang w:val="en-US"/>
              </w:rPr>
              <w:tab/>
              <w:t>1)</w:t>
            </w:r>
            <w:r>
              <w:rPr>
                <w:lang w:val="en-US"/>
              </w:rPr>
              <w:t xml:space="preserve"> </w:t>
            </w:r>
            <w:r w:rsidRPr="00346EDB">
              <w:rPr>
                <w:lang w:val="en-US"/>
              </w:rPr>
              <w:t>It should be possible under network control to re-distribute among the different carriers a fraction of users currently camped on these carriers</w:t>
            </w:r>
          </w:p>
          <w:p w:rsidR="00346EDB" w:rsidRPr="00346EDB" w:rsidRDefault="00346EDB" w:rsidP="00346EDB">
            <w:pPr>
              <w:pStyle w:val="Doc-text2"/>
              <w:tabs>
                <w:tab w:val="left" w:pos="340"/>
              </w:tabs>
              <w:ind w:left="340" w:hanging="340"/>
              <w:rPr>
                <w:lang w:val="en-US"/>
              </w:rPr>
            </w:pPr>
            <w:r w:rsidRPr="00346EDB">
              <w:rPr>
                <w:lang w:val="en-US"/>
              </w:rPr>
              <w:lastRenderedPageBreak/>
              <w:tab/>
              <w:t>4)</w:t>
            </w:r>
            <w:r>
              <w:rPr>
                <w:lang w:val="en-US"/>
              </w:rPr>
              <w:t xml:space="preserve"> </w:t>
            </w:r>
            <w:r w:rsidRPr="00346EDB">
              <w:rPr>
                <w:lang w:val="en-US"/>
              </w:rPr>
              <w:t xml:space="preserve">It should be possible to control the load distribution among individual cells rather than only on a carrier level (for example the scenario that the macro cell in a co-channel Het-Net deployment and/or certain small cells on another carrier may be overloaded) </w:t>
            </w:r>
          </w:p>
          <w:p w:rsidR="00346EDB" w:rsidRPr="00346EDB" w:rsidRDefault="00346EDB" w:rsidP="00346EDB">
            <w:pPr>
              <w:pStyle w:val="Doc-text2"/>
              <w:tabs>
                <w:tab w:val="left" w:pos="340"/>
              </w:tabs>
              <w:ind w:left="340" w:hanging="340"/>
              <w:rPr>
                <w:lang w:val="en-US"/>
              </w:rPr>
            </w:pPr>
          </w:p>
          <w:p w:rsidR="00346EDB" w:rsidRPr="00346EDB" w:rsidRDefault="00346EDB" w:rsidP="00346EDB">
            <w:pPr>
              <w:pStyle w:val="Doc-text2"/>
              <w:tabs>
                <w:tab w:val="left" w:pos="340"/>
              </w:tabs>
              <w:ind w:left="340" w:hanging="340"/>
              <w:rPr>
                <w:lang w:val="en-US"/>
              </w:rPr>
            </w:pPr>
            <w:r>
              <w:rPr>
                <w:lang w:val="en-US"/>
              </w:rPr>
              <w:t>2</w:t>
            </w:r>
            <w:r>
              <w:rPr>
                <w:lang w:val="en-US"/>
              </w:rPr>
              <w:tab/>
            </w:r>
            <w:r w:rsidRPr="00346EDB">
              <w:rPr>
                <w:lang w:val="en-US"/>
              </w:rPr>
              <w:t>Solution should be able to move fraction of the UEs from one cell to another cell</w:t>
            </w:r>
          </w:p>
          <w:p w:rsidR="00346EDB" w:rsidRPr="00346EDB" w:rsidRDefault="00346EDB" w:rsidP="00346EDB">
            <w:pPr>
              <w:pStyle w:val="Doc-text2"/>
              <w:tabs>
                <w:tab w:val="left" w:pos="340"/>
              </w:tabs>
              <w:ind w:left="340" w:hanging="340"/>
              <w:rPr>
                <w:lang w:val="en-US"/>
              </w:rPr>
            </w:pPr>
          </w:p>
          <w:p w:rsidR="00346EDB" w:rsidRDefault="00346EDB" w:rsidP="00346EDB">
            <w:pPr>
              <w:pStyle w:val="Doc-text2"/>
              <w:tabs>
                <w:tab w:val="left" w:pos="340"/>
              </w:tabs>
              <w:ind w:left="340" w:hanging="340"/>
              <w:rPr>
                <w:lang w:val="en-US"/>
              </w:rPr>
            </w:pPr>
            <w:r>
              <w:rPr>
                <w:lang w:val="en-US"/>
              </w:rPr>
              <w:t>3</w:t>
            </w:r>
            <w:r>
              <w:rPr>
                <w:lang w:val="en-US"/>
              </w:rPr>
              <w:tab/>
            </w:r>
            <w:r w:rsidRPr="00346EDB">
              <w:rPr>
                <w:lang w:val="en-US"/>
              </w:rPr>
              <w:t>To  focus on solutions using e.g. per-cell parameter and/or reselection probabilities from RAN2#91 meeting</w:t>
            </w:r>
          </w:p>
          <w:p w:rsidR="00346EDB" w:rsidRPr="00346EDB" w:rsidRDefault="00346EDB" w:rsidP="00346EDB">
            <w:pPr>
              <w:pStyle w:val="Doc-text2"/>
              <w:tabs>
                <w:tab w:val="left" w:pos="340"/>
              </w:tabs>
              <w:ind w:left="340" w:hanging="340"/>
              <w:rPr>
                <w:lang w:val="en-US"/>
              </w:rPr>
            </w:pPr>
          </w:p>
        </w:tc>
      </w:tr>
    </w:tbl>
    <w:p w:rsidR="00346EDB" w:rsidRDefault="00346EDB" w:rsidP="00346EDB">
      <w:pPr>
        <w:pStyle w:val="Doc-text2"/>
      </w:pPr>
    </w:p>
    <w:p w:rsidR="00346EDB" w:rsidRPr="00346EDB" w:rsidRDefault="00346EDB" w:rsidP="00346EDB">
      <w:pPr>
        <w:pStyle w:val="Doc-text2"/>
      </w:pPr>
    </w:p>
    <w:p w:rsidR="00AD25BD" w:rsidRPr="00AD25BD" w:rsidRDefault="00AD25BD" w:rsidP="00AD25BD">
      <w:pPr>
        <w:pStyle w:val="Doc-text2"/>
      </w:pPr>
    </w:p>
    <w:p w:rsidR="007409D9" w:rsidRDefault="00A02512" w:rsidP="00A82997">
      <w:pPr>
        <w:pStyle w:val="Doc-title"/>
      </w:pPr>
      <w:hyperlink r:id="rId787" w:history="1">
        <w:r w:rsidR="00A82997" w:rsidRPr="00A02512">
          <w:rPr>
            <w:rStyle w:val="Hyperlink"/>
          </w:rPr>
          <w:t>R2-152504</w:t>
        </w:r>
      </w:hyperlink>
      <w:r w:rsidR="00A82997">
        <w:tab/>
        <w:t xml:space="preserve">Extension of Frequency Priorities; Nokia Networks; Disc; </w:t>
      </w:r>
    </w:p>
    <w:p w:rsidR="00D76D3F" w:rsidRDefault="00D76D3F" w:rsidP="00D76D3F">
      <w:pPr>
        <w:pStyle w:val="Doc-text2"/>
      </w:pPr>
      <w:r>
        <w:t>-</w:t>
      </w:r>
      <w:r>
        <w:tab/>
      </w:r>
      <w:r w:rsidR="007C1E07">
        <w:t xml:space="preserve">ZTE wonders whether it would help to resolve the load distribution. Nokia Networks agrees that it does not address and resolve all the problems discussed in this WI but it is one aspect related to IDLE mode mobility. </w:t>
      </w:r>
    </w:p>
    <w:p w:rsidR="007C1E07" w:rsidRDefault="007C1E07" w:rsidP="00D76D3F">
      <w:pPr>
        <w:pStyle w:val="Doc-text2"/>
      </w:pPr>
      <w:r>
        <w:t>-</w:t>
      </w:r>
      <w:r>
        <w:tab/>
        <w:t xml:space="preserve">Nokia Networks thinks that with a lot of carriers there is currently no choice to anything than equal priority. DT thinks that today a typical case is that the network uses one priority for each carrier and this is no longer possible. </w:t>
      </w:r>
      <w:r w:rsidR="00375549">
        <w:t xml:space="preserve">Nokia Networks considers this use primarily in dedicated priority signalling. </w:t>
      </w:r>
      <w:r w:rsidR="004630D2">
        <w:t xml:space="preserve">Ericsson thinks that an operator that has many carriers across his network, he can configure the frequency priorities globally rather than </w:t>
      </w:r>
      <w:r w:rsidR="00741108">
        <w:t>differently in different areas</w:t>
      </w:r>
      <w:r w:rsidR="004630D2">
        <w:t xml:space="preserve">. </w:t>
      </w:r>
    </w:p>
    <w:p w:rsidR="009C389B" w:rsidRDefault="009C389B" w:rsidP="00D76D3F">
      <w:pPr>
        <w:pStyle w:val="Doc-text2"/>
      </w:pPr>
      <w:r>
        <w:t>-</w:t>
      </w:r>
      <w:r>
        <w:tab/>
        <w:t xml:space="preserve">Ericsson thinks one could discuss how to signal the additional priorities. </w:t>
      </w:r>
      <w:r w:rsidR="00347387">
        <w:t xml:space="preserve">Nokia Networks thinks that we anyway need to broadcast the legacy values. Therefore Nokia Networks suggests to provide the additional “least significant bits” to the existing priorities. Ericsson thinks that due to legacy constraints the operator may have to configure this “locally” anyway. Nokia Networks agrees that an operator of course needs to configure the priorities so that they work for legacy UEs. The sub-priorities could then give additional benefit for newer UEs. ZTE has no strong opinion but thinks we cannot agree on the details in this meeting. </w:t>
      </w:r>
    </w:p>
    <w:p w:rsidR="000F4EE7" w:rsidRDefault="000F4EE7" w:rsidP="00D76D3F">
      <w:pPr>
        <w:pStyle w:val="Doc-text2"/>
      </w:pPr>
    </w:p>
    <w:tbl>
      <w:tblPr>
        <w:tblStyle w:val="TableGrid"/>
        <w:tblW w:w="0" w:type="auto"/>
        <w:tblInd w:w="1622" w:type="dxa"/>
        <w:tblLook w:val="05E0" w:firstRow="1" w:lastRow="1" w:firstColumn="1" w:lastColumn="1" w:noHBand="0" w:noVBand="1"/>
      </w:tblPr>
      <w:tblGrid>
        <w:gridCol w:w="8494"/>
      </w:tblGrid>
      <w:tr w:rsidR="000F4EE7" w:rsidTr="000F4EE7">
        <w:tc>
          <w:tcPr>
            <w:tcW w:w="10116" w:type="dxa"/>
          </w:tcPr>
          <w:p w:rsidR="000F4EE7" w:rsidRDefault="000F4EE7" w:rsidP="000F4EE7">
            <w:pPr>
              <w:pStyle w:val="Doc-text2"/>
              <w:tabs>
                <w:tab w:val="left" w:pos="340"/>
              </w:tabs>
              <w:ind w:left="340" w:hanging="340"/>
            </w:pPr>
            <w:r>
              <w:rPr>
                <w:b/>
              </w:rPr>
              <w:t>Agreements</w:t>
            </w:r>
          </w:p>
          <w:p w:rsidR="000F4EE7" w:rsidRDefault="000F4EE7" w:rsidP="000F4EE7">
            <w:pPr>
              <w:pStyle w:val="Doc-text2"/>
              <w:tabs>
                <w:tab w:val="left" w:pos="340"/>
              </w:tabs>
              <w:ind w:left="340" w:hanging="340"/>
            </w:pPr>
          </w:p>
          <w:p w:rsidR="000F4EE7" w:rsidRDefault="000F4EE7" w:rsidP="000F4EE7">
            <w:pPr>
              <w:pStyle w:val="Doc-text2"/>
              <w:tabs>
                <w:tab w:val="left" w:pos="340"/>
              </w:tabs>
              <w:ind w:left="340" w:hanging="340"/>
            </w:pPr>
            <w:r>
              <w:t>1</w:t>
            </w:r>
            <w:r>
              <w:tab/>
              <w:t>Extend the number of cell reselection priorities to reduce number of reselections between equal priority carriers.</w:t>
            </w:r>
          </w:p>
          <w:p w:rsidR="000F4EE7" w:rsidRPr="000F4EE7" w:rsidRDefault="000F4EE7" w:rsidP="00347387">
            <w:pPr>
              <w:pStyle w:val="Doc-text2"/>
              <w:tabs>
                <w:tab w:val="left" w:pos="340"/>
              </w:tabs>
              <w:ind w:left="340" w:hanging="340"/>
            </w:pPr>
          </w:p>
        </w:tc>
      </w:tr>
    </w:tbl>
    <w:p w:rsidR="000F4EE7" w:rsidRDefault="000F4EE7" w:rsidP="00D76D3F">
      <w:pPr>
        <w:pStyle w:val="Doc-text2"/>
      </w:pPr>
    </w:p>
    <w:p w:rsidR="00680881" w:rsidRPr="00D76D3F" w:rsidRDefault="00680881" w:rsidP="00D76D3F">
      <w:pPr>
        <w:pStyle w:val="Doc-text2"/>
      </w:pPr>
    </w:p>
    <w:p w:rsidR="007409D9" w:rsidRPr="00A82997" w:rsidRDefault="00A02512" w:rsidP="00A82997">
      <w:pPr>
        <w:pStyle w:val="Doc-title"/>
      </w:pPr>
      <w:hyperlink r:id="rId788" w:history="1">
        <w:r w:rsidR="00A82997" w:rsidRPr="00A02512">
          <w:rPr>
            <w:rStyle w:val="Hyperlink"/>
          </w:rPr>
          <w:t>R2-152189</w:t>
        </w:r>
      </w:hyperlink>
      <w:r w:rsidR="00A82997">
        <w:tab/>
        <w:t xml:space="preserve">The analysis of legacy mechanisms relying on dedicated priorities against approved requirements; Nokia Networks; Disc; </w:t>
      </w:r>
    </w:p>
    <w:p w:rsidR="006D189D" w:rsidRPr="00A82997" w:rsidRDefault="00A02512" w:rsidP="00A82997">
      <w:pPr>
        <w:pStyle w:val="Doc-title"/>
      </w:pPr>
      <w:hyperlink r:id="rId789" w:history="1">
        <w:r w:rsidR="00A82997" w:rsidRPr="00A02512">
          <w:rPr>
            <w:rStyle w:val="Hyperlink"/>
          </w:rPr>
          <w:t>R2-152357</w:t>
        </w:r>
      </w:hyperlink>
      <w:r w:rsidR="00A82997">
        <w:tab/>
        <w:t xml:space="preserve">The idle mode UE distribution for multicarrier environment; ITRI; Disc; </w:t>
      </w:r>
    </w:p>
    <w:p w:rsidR="006D189D" w:rsidRPr="00A82997" w:rsidRDefault="00A02512" w:rsidP="00A82997">
      <w:pPr>
        <w:pStyle w:val="Doc-title"/>
      </w:pPr>
      <w:hyperlink r:id="rId790" w:history="1">
        <w:r w:rsidR="00A82997" w:rsidRPr="00A02512">
          <w:rPr>
            <w:rStyle w:val="Hyperlink"/>
          </w:rPr>
          <w:t>R2-152568</w:t>
        </w:r>
      </w:hyperlink>
      <w:r w:rsidR="00A82997">
        <w:tab/>
        <w:t xml:space="preserve">Cell-specific prioritization for load balancing; Ericsson; Disc; </w:t>
      </w:r>
    </w:p>
    <w:p w:rsidR="002F5B80" w:rsidRPr="00A82997" w:rsidRDefault="00A02512" w:rsidP="00A82997">
      <w:pPr>
        <w:pStyle w:val="Doc-title"/>
      </w:pPr>
      <w:hyperlink r:id="rId791" w:history="1">
        <w:r w:rsidR="00A82997" w:rsidRPr="00A02512">
          <w:rPr>
            <w:rStyle w:val="Hyperlink"/>
          </w:rPr>
          <w:t>R2-152569</w:t>
        </w:r>
      </w:hyperlink>
      <w:r w:rsidR="00A82997">
        <w:tab/>
        <w:t xml:space="preserve">Cell-specific prioritization for idle mode load balancing (Alt 1); Ericsson; CR; 36.331; (1843); B; </w:t>
      </w:r>
    </w:p>
    <w:p w:rsidR="003146A8" w:rsidRPr="00A82997" w:rsidRDefault="00A02512" w:rsidP="00A82997">
      <w:pPr>
        <w:pStyle w:val="Doc-title"/>
      </w:pPr>
      <w:hyperlink r:id="rId792" w:history="1">
        <w:r w:rsidR="00A82997" w:rsidRPr="00A02512">
          <w:rPr>
            <w:rStyle w:val="Hyperlink"/>
          </w:rPr>
          <w:t>R2-152572</w:t>
        </w:r>
      </w:hyperlink>
      <w:r w:rsidR="00A82997">
        <w:tab/>
        <w:t xml:space="preserve">Cell-specific prioritization for idle mode load balancing (Alt 2); Ericsson; CR; 36.331; (1844); B; </w:t>
      </w:r>
    </w:p>
    <w:p w:rsidR="006B0D09" w:rsidRPr="00A82997" w:rsidRDefault="00A02512" w:rsidP="00A82997">
      <w:pPr>
        <w:pStyle w:val="Doc-title"/>
      </w:pPr>
      <w:hyperlink r:id="rId793" w:history="1">
        <w:r w:rsidR="00A82997" w:rsidRPr="00A02512">
          <w:rPr>
            <w:rStyle w:val="Hyperlink"/>
          </w:rPr>
          <w:t>R2-152573</w:t>
        </w:r>
      </w:hyperlink>
      <w:r w:rsidR="00A82997">
        <w:tab/>
        <w:t xml:space="preserve">Cell-specific prioritization for idle mode load balancing; Ericsson; CR; 36.304; (0269); B; </w:t>
      </w:r>
    </w:p>
    <w:p w:rsidR="006D189D" w:rsidRPr="00A82997" w:rsidRDefault="00A02512" w:rsidP="00A82997">
      <w:pPr>
        <w:pStyle w:val="Doc-title"/>
      </w:pPr>
      <w:hyperlink r:id="rId794" w:history="1">
        <w:r w:rsidR="00A82997" w:rsidRPr="00A02512">
          <w:rPr>
            <w:rStyle w:val="Hyperlink"/>
          </w:rPr>
          <w:t>R2-152635</w:t>
        </w:r>
      </w:hyperlink>
      <w:r w:rsidR="00A82997">
        <w:tab/>
        <w:t xml:space="preserve">Solution for multicarrier load distribution; Alcatel-Lucent, Alcatel-Lucent Shanghai Bell; Disc; </w:t>
      </w:r>
    </w:p>
    <w:p w:rsidR="006D189D" w:rsidRPr="00A82997" w:rsidRDefault="00A02512" w:rsidP="00A82997">
      <w:pPr>
        <w:pStyle w:val="Doc-title"/>
      </w:pPr>
      <w:hyperlink r:id="rId795" w:history="1">
        <w:r w:rsidR="00A82997" w:rsidRPr="00A02512">
          <w:rPr>
            <w:rStyle w:val="Hyperlink"/>
          </w:rPr>
          <w:t>R2-152745</w:t>
        </w:r>
      </w:hyperlink>
      <w:r w:rsidR="00A82997">
        <w:tab/>
        <w:t xml:space="preserve">Considerations for Idle UE redistribution in HetNets; LG Electronics Inc.; Disc; </w:t>
      </w:r>
    </w:p>
    <w:p w:rsidR="006D189D" w:rsidRPr="00A82997" w:rsidRDefault="00A02512" w:rsidP="00A82997">
      <w:pPr>
        <w:pStyle w:val="Doc-title"/>
      </w:pPr>
      <w:hyperlink r:id="rId796" w:history="1">
        <w:r w:rsidR="00A82997" w:rsidRPr="00A02512">
          <w:rPr>
            <w:rStyle w:val="Hyperlink"/>
          </w:rPr>
          <w:t>R2-152751</w:t>
        </w:r>
      </w:hyperlink>
      <w:r w:rsidR="00A82997">
        <w:tab/>
        <w:t xml:space="preserve">Considerations on RS-SINR Measurement for load balancing; LG Electronics Inc.; Disc; </w:t>
      </w:r>
    </w:p>
    <w:p w:rsidR="006D189D" w:rsidRPr="00A82997" w:rsidRDefault="00A02512" w:rsidP="00A82997">
      <w:pPr>
        <w:pStyle w:val="Doc-title"/>
      </w:pPr>
      <w:hyperlink r:id="rId797" w:history="1">
        <w:r w:rsidR="00A82997" w:rsidRPr="00A02512">
          <w:rPr>
            <w:rStyle w:val="Hyperlink"/>
          </w:rPr>
          <w:t>R2-152766</w:t>
        </w:r>
      </w:hyperlink>
      <w:r w:rsidR="00A82997">
        <w:tab/>
        <w:t xml:space="preserve">Ping pong using current mechanisms; Mediatek Inc.; Disc; </w:t>
      </w:r>
    </w:p>
    <w:p w:rsidR="000944DF" w:rsidRPr="00A82997" w:rsidRDefault="00A82997" w:rsidP="00A82997">
      <w:pPr>
        <w:pStyle w:val="Doc-title"/>
      </w:pPr>
      <w:r w:rsidRPr="00A02512">
        <w:rPr>
          <w:color w:val="FF0000"/>
        </w:rPr>
        <w:t>R2-152170</w:t>
      </w:r>
      <w:r>
        <w:tab/>
        <w:t xml:space="preserve">Performance impact of different load distribution triggering mechanisms; Intel Corporation; Disc; </w:t>
      </w:r>
    </w:p>
    <w:p w:rsidR="000944DF" w:rsidRPr="000944DF" w:rsidRDefault="000944DF" w:rsidP="000944DF">
      <w:pPr>
        <w:pStyle w:val="Comments"/>
      </w:pPr>
      <w:r>
        <w:t>[Late]</w:t>
      </w:r>
    </w:p>
    <w:p w:rsidR="007F0C50" w:rsidRDefault="007F0C50" w:rsidP="007F0C50">
      <w:pPr>
        <w:pStyle w:val="Heading2"/>
      </w:pPr>
      <w:bookmarkStart w:id="57" w:name="_7.8_SI:_Further"/>
      <w:bookmarkEnd w:id="57"/>
      <w:r>
        <w:t>7.8</w:t>
      </w:r>
      <w:r>
        <w:tab/>
        <w:t xml:space="preserve">SI: </w:t>
      </w:r>
      <w:r w:rsidR="000E6AB3">
        <w:t>Further MDT enhancements</w:t>
      </w:r>
    </w:p>
    <w:p w:rsidR="000E6AB3" w:rsidRPr="000E6AB3" w:rsidRDefault="000E6AB3" w:rsidP="000E6AB3">
      <w:pPr>
        <w:pStyle w:val="Comments"/>
      </w:pPr>
      <w:r>
        <w:t>(</w:t>
      </w:r>
      <w:r w:rsidRPr="000E6AB3">
        <w:t>FS_LTE_eMDT2</w:t>
      </w:r>
      <w:r>
        <w:t xml:space="preserve">, leading WG: RAN2, started: Mar. 15, target: Sep. 15, WID: </w:t>
      </w:r>
      <w:hyperlink r:id="rId798" w:history="1">
        <w:r w:rsidRPr="00A02512">
          <w:rPr>
            <w:rStyle w:val="Hyperlink"/>
          </w:rPr>
          <w:t>RP-150472</w:t>
        </w:r>
      </w:hyperlink>
      <w:r>
        <w:t>)</w:t>
      </w:r>
    </w:p>
    <w:p w:rsidR="000E6AB3" w:rsidRDefault="00883114" w:rsidP="0056399B">
      <w:pPr>
        <w:pStyle w:val="Comments"/>
      </w:pPr>
      <w:r>
        <w:t>Time budget: 0,5</w:t>
      </w:r>
      <w:r w:rsidRPr="0073578E">
        <w:t xml:space="preserve"> TU</w:t>
      </w:r>
    </w:p>
    <w:p w:rsidR="009E5EC1" w:rsidRDefault="009E5EC1" w:rsidP="009E5EC1">
      <w:pPr>
        <w:pStyle w:val="SubHeading"/>
      </w:pPr>
      <w:r>
        <w:t>TR</w:t>
      </w:r>
    </w:p>
    <w:p w:rsidR="00AA4C66" w:rsidRDefault="00AA4C66" w:rsidP="00AA4C66">
      <w:pPr>
        <w:pStyle w:val="Comments"/>
      </w:pPr>
      <w:r w:rsidRPr="00AA4C66">
        <w:lastRenderedPageBreak/>
        <w:t xml:space="preserve">Agreed skeleton TR v0.1.0 </w:t>
      </w:r>
      <w:r>
        <w:t xml:space="preserve">is available </w:t>
      </w:r>
      <w:r w:rsidRPr="00AA4C66">
        <w:t xml:space="preserve">in </w:t>
      </w:r>
      <w:hyperlink r:id="rId799" w:history="1">
        <w:r w:rsidRPr="00A02512">
          <w:rPr>
            <w:rStyle w:val="Hyperlink"/>
          </w:rPr>
          <w:t>R2-151779</w:t>
        </w:r>
      </w:hyperlink>
      <w:r>
        <w:t>.</w:t>
      </w:r>
    </w:p>
    <w:p w:rsidR="003146A8" w:rsidRDefault="00A02512" w:rsidP="00A82997">
      <w:pPr>
        <w:pStyle w:val="Doc-title"/>
      </w:pPr>
      <w:hyperlink r:id="rId800" w:history="1">
        <w:r w:rsidR="00A82997" w:rsidRPr="00A02512">
          <w:rPr>
            <w:rStyle w:val="Hyperlink"/>
          </w:rPr>
          <w:t>R2-152250</w:t>
        </w:r>
      </w:hyperlink>
      <w:r w:rsidR="00A82997">
        <w:tab/>
        <w:t xml:space="preserve">TR 36.880 update; CMCC (Rapporteur); TR; 36.880; TR 36.880 v0.1.1; </w:t>
      </w:r>
    </w:p>
    <w:p w:rsidR="005E6CDB" w:rsidRDefault="005E6CDB" w:rsidP="005E6CDB">
      <w:pPr>
        <w:pStyle w:val="Doc-text2"/>
      </w:pPr>
      <w:r>
        <w:t>=&gt;</w:t>
      </w:r>
      <w:r>
        <w:tab/>
        <w:t xml:space="preserve">TR is agreed in </w:t>
      </w:r>
      <w:hyperlink r:id="rId801" w:history="1">
        <w:r w:rsidRPr="00A02512">
          <w:rPr>
            <w:rStyle w:val="Hyperlink"/>
          </w:rPr>
          <w:t>R2-152901</w:t>
        </w:r>
      </w:hyperlink>
      <w:r>
        <w:t xml:space="preserve"> v0.2.0</w:t>
      </w:r>
    </w:p>
    <w:p w:rsidR="00B6123E" w:rsidRDefault="00B6123E" w:rsidP="005E6CDB">
      <w:pPr>
        <w:pStyle w:val="Doc-text2"/>
      </w:pPr>
    </w:p>
    <w:p w:rsidR="00B6123E" w:rsidRPr="005E6CDB" w:rsidRDefault="00B6123E" w:rsidP="00B6123E">
      <w:pPr>
        <w:pStyle w:val="EmailDiscussion"/>
      </w:pPr>
      <w:bookmarkStart w:id="58" w:name="_Toc420682568"/>
      <w:r>
        <w:t>[LTE/MDT] TR update (CMCC)</w:t>
      </w:r>
      <w:r>
        <w:br/>
        <w:t>-</w:t>
      </w:r>
      <w:r>
        <w:tab/>
        <w:t>Capture agreements from this meeting</w:t>
      </w:r>
      <w:r>
        <w:br/>
        <w:t>=&gt;</w:t>
      </w:r>
      <w:r>
        <w:tab/>
        <w:t xml:space="preserve">Intended outcome: Updated TR </w:t>
      </w:r>
      <w:r w:rsidR="00AC51FC">
        <w:t xml:space="preserve">v0.2.1 </w:t>
      </w:r>
      <w:r>
        <w:t xml:space="preserve">in </w:t>
      </w:r>
      <w:r w:rsidRPr="00A02512">
        <w:rPr>
          <w:color w:val="FF0000"/>
        </w:rPr>
        <w:t>R2-15</w:t>
      </w:r>
      <w:r w:rsidR="00AC51FC" w:rsidRPr="00A02512">
        <w:rPr>
          <w:color w:val="FF0000"/>
        </w:rPr>
        <w:t>2916</w:t>
      </w:r>
      <w:bookmarkEnd w:id="58"/>
    </w:p>
    <w:p w:rsidR="00392BB0" w:rsidRDefault="009E5EC1" w:rsidP="009E5EC1">
      <w:pPr>
        <w:pStyle w:val="SubHeading"/>
      </w:pPr>
      <w:r>
        <w:t>Discussion</w:t>
      </w:r>
    </w:p>
    <w:p w:rsidR="00B21204" w:rsidRDefault="00A02512" w:rsidP="00A82997">
      <w:pPr>
        <w:pStyle w:val="Doc-title"/>
      </w:pPr>
      <w:hyperlink r:id="rId802" w:history="1">
        <w:r w:rsidR="00A82997" w:rsidRPr="00A02512">
          <w:rPr>
            <w:rStyle w:val="Hyperlink"/>
          </w:rPr>
          <w:t>R2-152296</w:t>
        </w:r>
      </w:hyperlink>
      <w:r w:rsidR="00A82997">
        <w:tab/>
        <w:t xml:space="preserve">UL latency measurement in MDT; LG Electronics Inc.; Disc; </w:t>
      </w:r>
    </w:p>
    <w:p w:rsidR="00365631" w:rsidRPr="00365631" w:rsidRDefault="00365631" w:rsidP="00365631">
      <w:pPr>
        <w:pStyle w:val="Doc-text2"/>
      </w:pPr>
      <w:r>
        <w:t>-</w:t>
      </w:r>
      <w:r>
        <w:tab/>
      </w:r>
      <w:r w:rsidR="00975F70">
        <w:t xml:space="preserve">Intel wonders how long the timestamp would be and how much overhead it would add. LG thinks that whether or not a UE reports it could be configured and then the overhead would not be a problem assuming it would be configured for selected UEs for a limited amount of time. </w:t>
      </w:r>
    </w:p>
    <w:p w:rsidR="002D4D3B" w:rsidRDefault="00A02512" w:rsidP="00A82997">
      <w:pPr>
        <w:pStyle w:val="Doc-title"/>
      </w:pPr>
      <w:hyperlink r:id="rId803" w:history="1">
        <w:r w:rsidR="00A82997" w:rsidRPr="00A02512">
          <w:rPr>
            <w:rStyle w:val="Hyperlink"/>
          </w:rPr>
          <w:t>R2-152490</w:t>
        </w:r>
      </w:hyperlink>
      <w:r w:rsidR="00A82997">
        <w:tab/>
        <w:t xml:space="preserve">Consideration on UL delay measurement; Qualcomm Incorporated; Disc; </w:t>
      </w:r>
    </w:p>
    <w:p w:rsidR="00365631" w:rsidRDefault="00365631" w:rsidP="00365631">
      <w:pPr>
        <w:pStyle w:val="Doc-text2"/>
      </w:pPr>
      <w:r>
        <w:t>-</w:t>
      </w:r>
      <w:r>
        <w:tab/>
      </w:r>
      <w:r w:rsidR="00861EF2">
        <w:t xml:space="preserve">LG wonders why QC thinks that only delay spikes are sufficient to measure. </w:t>
      </w:r>
      <w:r w:rsidR="00C41BD6">
        <w:t xml:space="preserve">QC thinks that and average would not help since the delay could generally be low but with some spikes. And those spikes could break the requirements. </w:t>
      </w:r>
      <w:r w:rsidR="0013617A">
        <w:t xml:space="preserve">LG thinks that besides the spikes also the average would be interesting. </w:t>
      </w:r>
    </w:p>
    <w:p w:rsidR="00FC0A98" w:rsidRDefault="00FC0A98" w:rsidP="00365631">
      <w:pPr>
        <w:pStyle w:val="Doc-text2"/>
      </w:pPr>
      <w:r>
        <w:t>-</w:t>
      </w:r>
      <w:r>
        <w:tab/>
        <w:t xml:space="preserve">Ericsson thinks that the PDCP discard timer actually also requires that the UE discards the corresponding lower layer PDU. So, the UE would have to keep track of a packet even if it left PDCP. </w:t>
      </w:r>
      <w:r w:rsidR="00E66D1D">
        <w:t xml:space="preserve">Then, Ericsson thinks that the UE should be able to also consider the HARQ delay. </w:t>
      </w:r>
    </w:p>
    <w:p w:rsidR="0017226E" w:rsidRDefault="0017226E" w:rsidP="00365631">
      <w:pPr>
        <w:pStyle w:val="Doc-text2"/>
      </w:pPr>
      <w:r>
        <w:t>-</w:t>
      </w:r>
      <w:r>
        <w:tab/>
        <w:t xml:space="preserve">Huawei thinks that it would be difficult to configure appropriate thresholds and parameters for the reporting. </w:t>
      </w:r>
    </w:p>
    <w:p w:rsidR="00365631" w:rsidRDefault="00365631" w:rsidP="00365631">
      <w:pPr>
        <w:pStyle w:val="Doc-text2"/>
      </w:pPr>
    </w:p>
    <w:p w:rsidR="00975F70" w:rsidRDefault="00975F70" w:rsidP="00975F70">
      <w:pPr>
        <w:pStyle w:val="Doc-text2"/>
      </w:pPr>
      <w:r>
        <w:t>Discussion:</w:t>
      </w:r>
    </w:p>
    <w:p w:rsidR="00975F70" w:rsidRDefault="00975F70" w:rsidP="00975F70">
      <w:pPr>
        <w:pStyle w:val="Doc-text2"/>
      </w:pPr>
      <w:r>
        <w:t>-</w:t>
      </w:r>
      <w:r>
        <w:tab/>
        <w:t xml:space="preserve">Intel has a slight preference for what QC suggests due to less signalling overhead. </w:t>
      </w:r>
    </w:p>
    <w:p w:rsidR="00FC0A98" w:rsidRDefault="00FC0A98" w:rsidP="00975F70">
      <w:pPr>
        <w:pStyle w:val="Doc-text2"/>
      </w:pPr>
      <w:r>
        <w:t>-</w:t>
      </w:r>
      <w:r>
        <w:tab/>
        <w:t xml:space="preserve">MediaTek thinks that with both proposals one could obtain samples of average or spikes. MediaTek thinks that the LG proposal would also reflect the HARQ delay and therefore be more accurate but of course it would have more overhead. </w:t>
      </w:r>
    </w:p>
    <w:p w:rsidR="0017226E" w:rsidRDefault="0017226E" w:rsidP="00975F70">
      <w:pPr>
        <w:pStyle w:val="Doc-text2"/>
      </w:pPr>
      <w:r>
        <w:t>-</w:t>
      </w:r>
      <w:r>
        <w:tab/>
        <w:t>Huawei thinks that the LG solution would be more accurate.</w:t>
      </w:r>
    </w:p>
    <w:p w:rsidR="00D52ED2" w:rsidRDefault="005A0D53" w:rsidP="00D52ED2">
      <w:pPr>
        <w:pStyle w:val="Doc-text2"/>
      </w:pPr>
      <w:r>
        <w:t>-</w:t>
      </w:r>
      <w:r>
        <w:tab/>
        <w:t xml:space="preserve">QC would be concerned about adding information in each PDCP PDU since it may actually affect the link budget for Voice calls. </w:t>
      </w:r>
      <w:r w:rsidR="00722D86">
        <w:t xml:space="preserve">LG thinks that only a fraction of the packets could contain the time flag. QC thinks that in particular for Voice, the link budget is crucial. QC thinks that usually the NW can estimate the HARQ BLER depending on the observed HARQ statistics. Ericsson thinks that the QC proposal would not reveal any information about HARQ delay since it cannot match the delays observed in the UE with those observed in the eNB (for HARQ). Ericsson thinks that also the DL Latency measurement requires the eNB to estimate the DL HARQ delay. </w:t>
      </w:r>
      <w:r w:rsidR="004B0F32">
        <w:t xml:space="preserve">QC thinks it would be difficult for the UE to include the HARQ delay in the UE measurements since the UE would need to keep track of every packet until the HARQ ACK is received. QC thinks that this is also not needed since the eNB knows average HARQ delays anyway. MediaTek thinks we would need accurate measurements including HARQ. ALU also has concerns regarding the LG proposal due to the overhead and also if it would come only for every n’th packet. ALU would prefer the QC approach if also the HARQ delay could be captured. QC thinks that this additional requirement </w:t>
      </w:r>
      <w:r w:rsidR="00AD129E">
        <w:t xml:space="preserve">on the UE would not be feasible and don’t seem justified either. Samsung agrees with QC and would support their proposal but cannot accept the per-packet overhead as suggested by LG. LG thinks that we cannot consider the HARQ delay. </w:t>
      </w:r>
      <w:r w:rsidR="00D52ED2">
        <w:t xml:space="preserve">QC clarifies that they don’t want to consider the time beyond the delivery of the last part of the RLC SDU towards MAC. Nokia Networks thinks that neither UE nor NW can afford too complex mechanisms for MDT. Nokia Networks thinks that we should ask ourselves whether something less complex would also serve some purpose and then go with that. </w:t>
      </w:r>
      <w:r w:rsidR="006F2C80">
        <w:t xml:space="preserve">TI thinks that MDT will enhance the overall NW performance. Therefore, it is also beneficial for UEs and of course for NW and Operators. TI thinks that it is important to get accurate numbers of critical delays rather than just averages or </w:t>
      </w:r>
      <w:r w:rsidR="00C06F0F">
        <w:t xml:space="preserve">vague </w:t>
      </w:r>
      <w:r w:rsidR="006F2C80">
        <w:t xml:space="preserve">statistics. </w:t>
      </w:r>
      <w:r w:rsidR="00C06F0F">
        <w:t xml:space="preserve">Kyocera thinks that time-stamping could be easy for the UE but the overhead is a problem. But if the eNB could configure the UE for a short time duration it could be feasible. </w:t>
      </w:r>
      <w:r w:rsidR="0048664C">
        <w:t>Ericsson thinks that for VoLTE the TBSs have been optimized and we would need to verify that it still fits</w:t>
      </w:r>
      <w:r w:rsidR="0084082E">
        <w:t xml:space="preserve"> or whether it adds too much padding</w:t>
      </w:r>
      <w:r w:rsidR="0048664C">
        <w:t xml:space="preserve">. </w:t>
      </w:r>
    </w:p>
    <w:p w:rsidR="00722D86" w:rsidRDefault="00722D86" w:rsidP="00975F70">
      <w:pPr>
        <w:pStyle w:val="Doc-text2"/>
      </w:pPr>
      <w:r>
        <w:lastRenderedPageBreak/>
        <w:t>-</w:t>
      </w:r>
      <w:r>
        <w:tab/>
        <w:t xml:space="preserve">MediaTek thinks that one byte overhead would not be a big issue. </w:t>
      </w:r>
      <w:r w:rsidR="00127F24">
        <w:t xml:space="preserve">QC thinks that every byte is crucial. </w:t>
      </w:r>
    </w:p>
    <w:p w:rsidR="00722D86" w:rsidRDefault="00722D86" w:rsidP="00975F70">
      <w:pPr>
        <w:pStyle w:val="Doc-text2"/>
      </w:pPr>
      <w:r>
        <w:t>-</w:t>
      </w:r>
      <w:r>
        <w:tab/>
        <w:t xml:space="preserve">Huawei thinks that the per-packet information would be more in-line </w:t>
      </w:r>
    </w:p>
    <w:p w:rsidR="00AC1E16" w:rsidRDefault="00AC1E16" w:rsidP="00975F70">
      <w:pPr>
        <w:pStyle w:val="Doc-text2"/>
      </w:pPr>
      <w:r>
        <w:t>-</w:t>
      </w:r>
      <w:r>
        <w:tab/>
        <w:t xml:space="preserve">Kyocera thinks we could record time stamps for a period of time rather than doing it in real-time. </w:t>
      </w:r>
      <w:r w:rsidR="004F1910">
        <w:t xml:space="preserve">The eNB should then store the arrival times of all packets and calculate the transmission delay when receiving the corresponding report from the UE. </w:t>
      </w:r>
    </w:p>
    <w:p w:rsidR="00E061E0" w:rsidRDefault="00E061E0" w:rsidP="00975F70">
      <w:pPr>
        <w:pStyle w:val="Doc-text2"/>
      </w:pPr>
      <w:r>
        <w:t>-</w:t>
      </w:r>
      <w:r>
        <w:tab/>
        <w:t xml:space="preserve">CMCC thinks that the transmission delay is usually caused by interference problems which can also be detected by Rel-10 mechanisms. </w:t>
      </w:r>
    </w:p>
    <w:p w:rsidR="00E061E0" w:rsidRDefault="00E061E0" w:rsidP="00975F70">
      <w:pPr>
        <w:pStyle w:val="Doc-text2"/>
      </w:pPr>
      <w:r>
        <w:t>-</w:t>
      </w:r>
      <w:r>
        <w:tab/>
        <w:t xml:space="preserve">QC would be willing to log the queuing delay until the first part of the PDCP PDU enters MAC and compute statistics of that. Anything beyond that would not be acceptable. </w:t>
      </w:r>
    </w:p>
    <w:p w:rsidR="00975F70" w:rsidRPr="00365631" w:rsidRDefault="00975F70" w:rsidP="00365631">
      <w:pPr>
        <w:pStyle w:val="Doc-text2"/>
      </w:pPr>
    </w:p>
    <w:p w:rsidR="00D37540" w:rsidRDefault="00A02512" w:rsidP="00A82997">
      <w:pPr>
        <w:pStyle w:val="Doc-title"/>
      </w:pPr>
      <w:hyperlink r:id="rId804" w:history="1">
        <w:r w:rsidR="00A82997" w:rsidRPr="00A02512">
          <w:rPr>
            <w:rStyle w:val="Hyperlink"/>
          </w:rPr>
          <w:t>R2-152765</w:t>
        </w:r>
      </w:hyperlink>
      <w:r w:rsidR="00A82997">
        <w:tab/>
        <w:t xml:space="preserve">Data Loss measurement for GBR traffic; Mediatek Inc.; Disc; </w:t>
      </w:r>
    </w:p>
    <w:p w:rsidR="00E061E0" w:rsidRDefault="00E061E0" w:rsidP="00E061E0">
      <w:pPr>
        <w:pStyle w:val="Doc-text2"/>
      </w:pPr>
      <w:r>
        <w:t>-</w:t>
      </w:r>
      <w:r>
        <w:tab/>
      </w:r>
      <w:r w:rsidR="005B2D95">
        <w:t xml:space="preserve">Ericsson thinks the UE should indicate whether it dropped PDU SDU (no SN assigned) or a PDCP PDU (SN assigned). ALU agrees that this would allow distinguishing drops and losses on the radio. </w:t>
      </w:r>
      <w:r w:rsidR="00385C9A">
        <w:t xml:space="preserve">LG does not agree that this indication is needed. QC agrees with ALU. MediaTek thinks that this gets too complex. LG thinks that the UE can only measure the number of losses but cannot distinguish whether or not it assigned a sequence number. QC agrees with ALU that revealing the model is necessary if we want to be able to compute accurate logs and distinguish drops from losses. </w:t>
      </w:r>
    </w:p>
    <w:p w:rsidR="00385C9A" w:rsidRDefault="00385C9A" w:rsidP="00E061E0">
      <w:pPr>
        <w:pStyle w:val="Doc-text2"/>
      </w:pPr>
      <w:r>
        <w:t>-</w:t>
      </w:r>
      <w:r>
        <w:tab/>
      </w:r>
    </w:p>
    <w:p w:rsidR="00A828B7" w:rsidRDefault="00A828B7" w:rsidP="00E061E0">
      <w:pPr>
        <w:pStyle w:val="Doc-text2"/>
      </w:pPr>
    </w:p>
    <w:tbl>
      <w:tblPr>
        <w:tblStyle w:val="TableGrid"/>
        <w:tblW w:w="0" w:type="auto"/>
        <w:tblInd w:w="1622" w:type="dxa"/>
        <w:tblLook w:val="05E0" w:firstRow="1" w:lastRow="1" w:firstColumn="1" w:lastColumn="1" w:noHBand="0" w:noVBand="1"/>
      </w:tblPr>
      <w:tblGrid>
        <w:gridCol w:w="8494"/>
      </w:tblGrid>
      <w:tr w:rsidR="00DD690B" w:rsidTr="00DD690B">
        <w:tc>
          <w:tcPr>
            <w:tcW w:w="10116" w:type="dxa"/>
          </w:tcPr>
          <w:p w:rsidR="00DD690B" w:rsidRDefault="00DD690B" w:rsidP="00DD690B">
            <w:pPr>
              <w:pStyle w:val="Doc-text2"/>
              <w:tabs>
                <w:tab w:val="left" w:pos="340"/>
              </w:tabs>
              <w:ind w:left="340" w:hanging="340"/>
            </w:pPr>
            <w:r>
              <w:rPr>
                <w:b/>
              </w:rPr>
              <w:t>Agreements</w:t>
            </w:r>
          </w:p>
          <w:p w:rsidR="00DD690B" w:rsidRDefault="00DD690B" w:rsidP="00DD690B">
            <w:pPr>
              <w:pStyle w:val="Doc-text2"/>
              <w:tabs>
                <w:tab w:val="left" w:pos="340"/>
              </w:tabs>
              <w:ind w:left="340" w:hanging="340"/>
            </w:pPr>
          </w:p>
          <w:p w:rsidR="00DD690B" w:rsidRDefault="00DD690B" w:rsidP="00DD690B">
            <w:pPr>
              <w:pStyle w:val="Doc-text2"/>
              <w:tabs>
                <w:tab w:val="left" w:pos="340"/>
              </w:tabs>
              <w:ind w:left="340" w:hanging="340"/>
            </w:pPr>
            <w:r>
              <w:t>1</w:t>
            </w:r>
            <w:r>
              <w:tab/>
              <w:t xml:space="preserve">Data loss measurement shall be collected by the eNB. </w:t>
            </w:r>
          </w:p>
          <w:p w:rsidR="00DD690B" w:rsidRDefault="00DD690B" w:rsidP="00DD690B">
            <w:pPr>
              <w:pStyle w:val="Doc-text2"/>
              <w:tabs>
                <w:tab w:val="left" w:pos="340"/>
              </w:tabs>
              <w:ind w:left="340" w:hanging="340"/>
            </w:pPr>
          </w:p>
          <w:p w:rsidR="00DD690B" w:rsidRDefault="00DD690B" w:rsidP="00DD690B">
            <w:pPr>
              <w:pStyle w:val="Doc-text2"/>
              <w:tabs>
                <w:tab w:val="left" w:pos="340"/>
              </w:tabs>
              <w:ind w:left="340" w:hanging="340"/>
            </w:pPr>
            <w:r>
              <w:t>2</w:t>
            </w:r>
            <w:r>
              <w:tab/>
              <w:t xml:space="preserve">Data loss measurement for UL and DL (except for UL dropping </w:t>
            </w:r>
            <w:r w:rsidR="004A1387">
              <w:t>of PDCP SDUs</w:t>
            </w:r>
            <w:r>
              <w:t xml:space="preserve">) are done based on existing L2 measurements (as specified today but per UE). </w:t>
            </w:r>
          </w:p>
          <w:p w:rsidR="00DD690B" w:rsidRDefault="00DD690B" w:rsidP="00DD690B">
            <w:pPr>
              <w:pStyle w:val="Doc-text2"/>
              <w:tabs>
                <w:tab w:val="left" w:pos="340"/>
              </w:tabs>
              <w:ind w:left="340" w:hanging="340"/>
            </w:pPr>
          </w:p>
          <w:p w:rsidR="00385C9A" w:rsidRDefault="00DD690B" w:rsidP="00DD690B">
            <w:pPr>
              <w:pStyle w:val="Doc-text2"/>
              <w:tabs>
                <w:tab w:val="left" w:pos="340"/>
              </w:tabs>
              <w:ind w:left="340" w:hanging="340"/>
            </w:pPr>
            <w:r>
              <w:t>3</w:t>
            </w:r>
            <w:r>
              <w:tab/>
            </w:r>
            <w:r w:rsidR="004A1387">
              <w:t xml:space="preserve">The UE logs </w:t>
            </w:r>
            <w:r w:rsidR="009A69A0">
              <w:t xml:space="preserve">number </w:t>
            </w:r>
            <w:r w:rsidR="004A1387">
              <w:t xml:space="preserve">PDCP SDUs that are </w:t>
            </w:r>
            <w:r w:rsidR="005B2D95">
              <w:t xml:space="preserve">discarded </w:t>
            </w:r>
            <w:r w:rsidR="004A1387">
              <w:t>and reports statistics thereof to the eNB</w:t>
            </w:r>
            <w:r>
              <w:t>.</w:t>
            </w:r>
          </w:p>
          <w:p w:rsidR="00DD690B" w:rsidRDefault="00385C9A" w:rsidP="00DD690B">
            <w:pPr>
              <w:pStyle w:val="Doc-text2"/>
              <w:tabs>
                <w:tab w:val="left" w:pos="340"/>
              </w:tabs>
              <w:ind w:left="340" w:hanging="340"/>
            </w:pPr>
            <w:r>
              <w:t>3a</w:t>
            </w:r>
            <w:r>
              <w:tab/>
              <w:t xml:space="preserve">The UE </w:t>
            </w:r>
            <w:r w:rsidR="009A69A0">
              <w:t xml:space="preserve">distinguishes in the log </w:t>
            </w:r>
            <w:r w:rsidR="002A518D">
              <w:t xml:space="preserve">the number of </w:t>
            </w:r>
            <w:r w:rsidR="00171267">
              <w:t xml:space="preserve">dropped </w:t>
            </w:r>
            <w:r>
              <w:t xml:space="preserve">PDCP </w:t>
            </w:r>
            <w:r w:rsidR="00171267">
              <w:t>SDU</w:t>
            </w:r>
            <w:r>
              <w:t xml:space="preserve">s </w:t>
            </w:r>
            <w:r w:rsidR="009A69A0">
              <w:t xml:space="preserve">for which it had assigned PDCP SNs and had not assigned a SN. </w:t>
            </w:r>
            <w:r w:rsidR="005C613C">
              <w:t>(this enables the eNB to distinguish UL losses from UL drops)</w:t>
            </w:r>
          </w:p>
          <w:p w:rsidR="00DD690B" w:rsidRDefault="00DD690B" w:rsidP="00DD690B">
            <w:pPr>
              <w:pStyle w:val="Doc-text2"/>
              <w:tabs>
                <w:tab w:val="left" w:pos="340"/>
              </w:tabs>
              <w:ind w:left="340" w:hanging="340"/>
            </w:pPr>
          </w:p>
          <w:p w:rsidR="00DD690B" w:rsidRDefault="001B5E5E" w:rsidP="00DD690B">
            <w:pPr>
              <w:pStyle w:val="Doc-text2"/>
              <w:tabs>
                <w:tab w:val="left" w:pos="340"/>
              </w:tabs>
              <w:ind w:left="340" w:hanging="340"/>
            </w:pPr>
            <w:r>
              <w:t xml:space="preserve">FFS how and when the UE reports. </w:t>
            </w:r>
          </w:p>
          <w:p w:rsidR="00DD690B" w:rsidRPr="00DD690B" w:rsidRDefault="00DD690B" w:rsidP="00DD690B">
            <w:pPr>
              <w:pStyle w:val="Doc-text2"/>
              <w:tabs>
                <w:tab w:val="left" w:pos="340"/>
              </w:tabs>
              <w:ind w:left="340" w:hanging="340"/>
            </w:pPr>
          </w:p>
        </w:tc>
      </w:tr>
    </w:tbl>
    <w:p w:rsidR="00DD690B" w:rsidRDefault="00DD690B" w:rsidP="00E061E0">
      <w:pPr>
        <w:pStyle w:val="Doc-text2"/>
      </w:pPr>
    </w:p>
    <w:p w:rsidR="00DD690B" w:rsidRPr="00E061E0" w:rsidRDefault="00DD690B" w:rsidP="00E061E0">
      <w:pPr>
        <w:pStyle w:val="Doc-text2"/>
      </w:pPr>
    </w:p>
    <w:p w:rsidR="002D4D3B" w:rsidRPr="00A82997" w:rsidRDefault="00A02512" w:rsidP="00A82997">
      <w:pPr>
        <w:pStyle w:val="Doc-title"/>
      </w:pPr>
      <w:hyperlink r:id="rId805" w:history="1">
        <w:r w:rsidR="00A82997" w:rsidRPr="00A02512">
          <w:rPr>
            <w:rStyle w:val="Hyperlink"/>
          </w:rPr>
          <w:t>R2-152394</w:t>
        </w:r>
      </w:hyperlink>
      <w:r w:rsidR="00A82997">
        <w:tab/>
        <w:t xml:space="preserve">Enhanced Coverage Optimization use case; Nokia Networks; Disc; </w:t>
      </w:r>
    </w:p>
    <w:p w:rsidR="00067747" w:rsidRPr="00A82997" w:rsidRDefault="00A02512" w:rsidP="00A82997">
      <w:pPr>
        <w:pStyle w:val="Doc-title"/>
      </w:pPr>
      <w:hyperlink r:id="rId806" w:history="1">
        <w:r w:rsidR="00A82997" w:rsidRPr="00A02512">
          <w:rPr>
            <w:rStyle w:val="Hyperlink"/>
          </w:rPr>
          <w:t>R2-152637</w:t>
        </w:r>
      </w:hyperlink>
      <w:r w:rsidR="00A82997">
        <w:tab/>
        <w:t xml:space="preserve">MDT for VoIP call drop; Alcatel-Lucent, Alcatel-Lucent Shanghai Bell; Disc; </w:t>
      </w:r>
    </w:p>
    <w:p w:rsidR="002D4D3B" w:rsidRPr="00A82997" w:rsidRDefault="00A02512" w:rsidP="00A82997">
      <w:pPr>
        <w:pStyle w:val="Doc-title"/>
      </w:pPr>
      <w:hyperlink r:id="rId807" w:history="1">
        <w:r w:rsidR="00A82997" w:rsidRPr="00A02512">
          <w:rPr>
            <w:rStyle w:val="Hyperlink"/>
          </w:rPr>
          <w:t>R2-152491</w:t>
        </w:r>
      </w:hyperlink>
      <w:r w:rsidR="00A82997">
        <w:tab/>
        <w:t xml:space="preserve">Integrating MTSI QoE Metrics into MDT; Qualcomm Incorporated, CMCC; Disc; </w:t>
      </w:r>
    </w:p>
    <w:p w:rsidR="001327A9" w:rsidRPr="00A82997" w:rsidRDefault="00A02512" w:rsidP="00A82997">
      <w:pPr>
        <w:pStyle w:val="Doc-title"/>
      </w:pPr>
      <w:hyperlink r:id="rId808" w:history="1">
        <w:r w:rsidR="00A82997" w:rsidRPr="00A02512">
          <w:rPr>
            <w:rStyle w:val="Hyperlink"/>
          </w:rPr>
          <w:t>R2-152268</w:t>
        </w:r>
      </w:hyperlink>
      <w:r w:rsidR="00A82997">
        <w:tab/>
        <w:t xml:space="preserve">Discussion on the measurements of packet delay and loss; CATT; Disc; </w:t>
      </w:r>
    </w:p>
    <w:p w:rsidR="0068255F" w:rsidRDefault="0068255F" w:rsidP="0068255F">
      <w:pPr>
        <w:pStyle w:val="Comments"/>
      </w:pPr>
      <w:r w:rsidRPr="0068255F">
        <w:t>[</w:t>
      </w:r>
      <w:r>
        <w:t>M</w:t>
      </w:r>
      <w:r w:rsidRPr="0068255F">
        <w:t>oved from 7.9 to 7.8]</w:t>
      </w:r>
    </w:p>
    <w:p w:rsidR="003146A8" w:rsidRPr="00A82997" w:rsidRDefault="00A02512" w:rsidP="00A82997">
      <w:pPr>
        <w:pStyle w:val="Doc-title"/>
      </w:pPr>
      <w:hyperlink r:id="rId809" w:history="1">
        <w:r w:rsidR="00A82997" w:rsidRPr="00A02512">
          <w:rPr>
            <w:rStyle w:val="Hyperlink"/>
          </w:rPr>
          <w:t>R2-152290</w:t>
        </w:r>
      </w:hyperlink>
      <w:r w:rsidR="00A82997">
        <w:tab/>
        <w:t xml:space="preserve">Radio measurement for feMDT; Huawei, HiSilicon; Disc; </w:t>
      </w:r>
    </w:p>
    <w:p w:rsidR="003146A8" w:rsidRPr="00A82997" w:rsidRDefault="00A02512" w:rsidP="00A82997">
      <w:pPr>
        <w:pStyle w:val="Doc-title"/>
      </w:pPr>
      <w:hyperlink r:id="rId810" w:history="1">
        <w:r w:rsidR="00A82997" w:rsidRPr="00A02512">
          <w:rPr>
            <w:rStyle w:val="Hyperlink"/>
          </w:rPr>
          <w:t>R2-152350</w:t>
        </w:r>
      </w:hyperlink>
      <w:r w:rsidR="00A82997">
        <w:tab/>
        <w:t xml:space="preserve">More consideration on MMTEL traffic measurement; ZTE; Disc; </w:t>
      </w:r>
    </w:p>
    <w:p w:rsidR="003146A8" w:rsidRPr="00A82997" w:rsidRDefault="00A02512" w:rsidP="00A82997">
      <w:pPr>
        <w:pStyle w:val="Doc-title"/>
      </w:pPr>
      <w:hyperlink r:id="rId811" w:history="1">
        <w:r w:rsidR="00A82997" w:rsidRPr="00A02512">
          <w:rPr>
            <w:rStyle w:val="Hyperlink"/>
          </w:rPr>
          <w:t>R2-152358</w:t>
        </w:r>
      </w:hyperlink>
      <w:r w:rsidR="00A82997">
        <w:tab/>
        <w:t xml:space="preserve">Further discuss the accessibility measurements for GBR traffic; ITRI; Disc; </w:t>
      </w:r>
    </w:p>
    <w:p w:rsidR="003146A8" w:rsidRPr="00A82997" w:rsidRDefault="00A02512" w:rsidP="00A82997">
      <w:pPr>
        <w:pStyle w:val="Doc-title"/>
      </w:pPr>
      <w:hyperlink r:id="rId812" w:history="1">
        <w:r w:rsidR="00A82997" w:rsidRPr="00A02512">
          <w:rPr>
            <w:rStyle w:val="Hyperlink"/>
          </w:rPr>
          <w:t>R2-152397</w:t>
        </w:r>
      </w:hyperlink>
      <w:r w:rsidR="00A82997">
        <w:tab/>
        <w:t xml:space="preserve">Enhanced QoS use case scope; Nokia Networks; Disc; </w:t>
      </w:r>
    </w:p>
    <w:p w:rsidR="003146A8" w:rsidRPr="00A82997" w:rsidRDefault="00A02512" w:rsidP="00A82997">
      <w:pPr>
        <w:pStyle w:val="Doc-title"/>
      </w:pPr>
      <w:hyperlink r:id="rId813" w:history="1">
        <w:r w:rsidR="00A82997" w:rsidRPr="00A02512">
          <w:rPr>
            <w:rStyle w:val="Hyperlink"/>
          </w:rPr>
          <w:t>R2-152521</w:t>
        </w:r>
      </w:hyperlink>
      <w:r w:rsidR="00A82997">
        <w:tab/>
        <w:t xml:space="preserve">Packet delay and drop rate for MDT QoS measurements; Ericsson; Disc; </w:t>
      </w:r>
    </w:p>
    <w:p w:rsidR="003146A8" w:rsidRPr="00A82997" w:rsidRDefault="00A02512" w:rsidP="00A82997">
      <w:pPr>
        <w:pStyle w:val="Doc-title"/>
      </w:pPr>
      <w:hyperlink r:id="rId814" w:history="1">
        <w:r w:rsidR="00A82997" w:rsidRPr="00A02512">
          <w:rPr>
            <w:rStyle w:val="Hyperlink"/>
          </w:rPr>
          <w:t>R2-152624</w:t>
        </w:r>
      </w:hyperlink>
      <w:r w:rsidR="00A82997">
        <w:tab/>
        <w:t xml:space="preserve">Logging of latency in call establishment; Kyocera; Disc; </w:t>
      </w:r>
    </w:p>
    <w:p w:rsidR="003146A8" w:rsidRPr="00A82997" w:rsidRDefault="00A02512" w:rsidP="00A82997">
      <w:pPr>
        <w:pStyle w:val="Doc-title"/>
      </w:pPr>
      <w:hyperlink r:id="rId815" w:history="1">
        <w:r w:rsidR="00A82997" w:rsidRPr="00A02512">
          <w:rPr>
            <w:rStyle w:val="Hyperlink"/>
          </w:rPr>
          <w:t>R2-152625</w:t>
        </w:r>
      </w:hyperlink>
      <w:r w:rsidR="00A82997">
        <w:tab/>
        <w:t xml:space="preserve">Logged MDT under IDC; Kyocera; Disc; </w:t>
      </w:r>
    </w:p>
    <w:p w:rsidR="003146A8" w:rsidRPr="00A82997" w:rsidRDefault="00A02512" w:rsidP="00A82997">
      <w:pPr>
        <w:pStyle w:val="Doc-title"/>
      </w:pPr>
      <w:hyperlink r:id="rId816" w:history="1">
        <w:r w:rsidR="00A82997" w:rsidRPr="00A02512">
          <w:rPr>
            <w:rStyle w:val="Hyperlink"/>
          </w:rPr>
          <w:t>R2-152627</w:t>
        </w:r>
      </w:hyperlink>
      <w:r w:rsidR="00A82997">
        <w:tab/>
        <w:t xml:space="preserve">Potential solutions for UL latency measurements; Kyocera; Disc; </w:t>
      </w:r>
    </w:p>
    <w:p w:rsidR="003146A8" w:rsidRPr="00A82997" w:rsidRDefault="00A02512" w:rsidP="00A82997">
      <w:pPr>
        <w:pStyle w:val="Doc-title"/>
      </w:pPr>
      <w:hyperlink r:id="rId817" w:history="1">
        <w:r w:rsidR="00A82997" w:rsidRPr="00A02512">
          <w:rPr>
            <w:rStyle w:val="Hyperlink"/>
          </w:rPr>
          <w:t>R2-152724</w:t>
        </w:r>
      </w:hyperlink>
      <w:r w:rsidR="00A82997">
        <w:tab/>
        <w:t xml:space="preserve">Enhancements for Refined MDT Measurements; Samsung; Disc; </w:t>
      </w:r>
    </w:p>
    <w:p w:rsidR="003146A8" w:rsidRPr="00A82997" w:rsidRDefault="00A02512" w:rsidP="00A82997">
      <w:pPr>
        <w:pStyle w:val="Doc-title"/>
      </w:pPr>
      <w:hyperlink r:id="rId818" w:history="1">
        <w:r w:rsidR="00A82997" w:rsidRPr="00A02512">
          <w:rPr>
            <w:rStyle w:val="Hyperlink"/>
          </w:rPr>
          <w:t>R2-152725</w:t>
        </w:r>
      </w:hyperlink>
      <w:r w:rsidR="00A82997">
        <w:tab/>
        <w:t xml:space="preserve">Packet delay measurement for Rel-13 MDT enhancements; Samsung; Disc; </w:t>
      </w:r>
    </w:p>
    <w:p w:rsidR="00712779" w:rsidRPr="00A82997" w:rsidRDefault="00A02512" w:rsidP="00A82997">
      <w:pPr>
        <w:pStyle w:val="Doc-title"/>
      </w:pPr>
      <w:hyperlink r:id="rId819" w:history="1">
        <w:r w:rsidR="00A82997" w:rsidRPr="00A02512">
          <w:rPr>
            <w:rStyle w:val="Hyperlink"/>
          </w:rPr>
          <w:t>R2-152764</w:t>
        </w:r>
      </w:hyperlink>
      <w:r w:rsidR="00A82997">
        <w:tab/>
        <w:t xml:space="preserve">UL Latency measurement; Mediatek Inc.; Disc; </w:t>
      </w:r>
    </w:p>
    <w:p w:rsidR="00F43BF8" w:rsidRDefault="00F43BF8" w:rsidP="00F43BF8">
      <w:pPr>
        <w:pStyle w:val="Heading2"/>
      </w:pPr>
      <w:bookmarkStart w:id="59" w:name="_7.9_WI:_Dual"/>
      <w:bookmarkEnd w:id="59"/>
      <w:r>
        <w:lastRenderedPageBreak/>
        <w:t>7.9</w:t>
      </w:r>
      <w:r>
        <w:tab/>
        <w:t>WI: Dual Connectivity Enhancements</w:t>
      </w:r>
    </w:p>
    <w:p w:rsidR="00F43BF8" w:rsidRDefault="00F43BF8" w:rsidP="00F43BF8">
      <w:pPr>
        <w:pStyle w:val="Comments"/>
      </w:pPr>
      <w:r>
        <w:t>(</w:t>
      </w:r>
      <w:r w:rsidRPr="00F43BF8">
        <w:t>LTE_dualC_enh</w:t>
      </w:r>
      <w:r>
        <w:t xml:space="preserve">-Core, leading WG: RAN2, started: Mar. 15, target: Dec. 15, WID: </w:t>
      </w:r>
      <w:hyperlink r:id="rId820" w:history="1">
        <w:r w:rsidRPr="00A02512">
          <w:rPr>
            <w:rStyle w:val="Hyperlink"/>
          </w:rPr>
          <w:t>RP-150490</w:t>
        </w:r>
      </w:hyperlink>
      <w:r>
        <w:t>)</w:t>
      </w:r>
    </w:p>
    <w:p w:rsidR="00F43BF8" w:rsidRPr="00F43BF8" w:rsidRDefault="00F43BF8" w:rsidP="00F43BF8">
      <w:pPr>
        <w:pStyle w:val="Comments"/>
      </w:pPr>
      <w:r>
        <w:t>Time budget: 0 TU in main room (+1 TU in stage-3 UP session)</w:t>
      </w:r>
    </w:p>
    <w:p w:rsidR="0029735A" w:rsidRDefault="0029735A" w:rsidP="0029735A">
      <w:pPr>
        <w:pStyle w:val="Comments"/>
        <w:rPr>
          <w:color w:val="FF0000"/>
        </w:rPr>
      </w:pPr>
      <w:r w:rsidRPr="0029735A">
        <w:rPr>
          <w:color w:val="FF0000"/>
        </w:rPr>
        <w:t>Documents submitted to this AI will be treated in the UP session</w:t>
      </w:r>
    </w:p>
    <w:p w:rsidR="006D189D" w:rsidRPr="00A82997" w:rsidRDefault="00A02512" w:rsidP="00A82997">
      <w:pPr>
        <w:pStyle w:val="Doc-title"/>
      </w:pPr>
      <w:hyperlink r:id="rId821" w:history="1">
        <w:r w:rsidR="00A82997" w:rsidRPr="00A02512">
          <w:rPr>
            <w:rStyle w:val="Hyperlink"/>
          </w:rPr>
          <w:t>R2-152084</w:t>
        </w:r>
      </w:hyperlink>
      <w:r w:rsidR="00A82997">
        <w:tab/>
        <w:t xml:space="preserve">Stage 3 Details of BSR Reporting; Nokia Networks; Disc; </w:t>
      </w:r>
    </w:p>
    <w:p w:rsidR="006D189D" w:rsidRPr="00A82997" w:rsidRDefault="00A02512" w:rsidP="00A82997">
      <w:pPr>
        <w:pStyle w:val="Doc-title"/>
      </w:pPr>
      <w:hyperlink r:id="rId822" w:history="1">
        <w:r w:rsidR="00A82997" w:rsidRPr="00A02512">
          <w:rPr>
            <w:rStyle w:val="Hyperlink"/>
          </w:rPr>
          <w:t>R2-152085</w:t>
        </w:r>
      </w:hyperlink>
      <w:r w:rsidR="00A82997">
        <w:tab/>
        <w:t xml:space="preserve">Discussion on PDCP discard with Split Bearer; Nokia Networks; Disc; </w:t>
      </w:r>
    </w:p>
    <w:p w:rsidR="006D189D" w:rsidRPr="00A82997" w:rsidRDefault="00A02512" w:rsidP="00A82997">
      <w:pPr>
        <w:pStyle w:val="Doc-title"/>
      </w:pPr>
      <w:hyperlink r:id="rId823" w:history="1">
        <w:r w:rsidR="00A82997" w:rsidRPr="00A02512">
          <w:rPr>
            <w:rStyle w:val="Hyperlink"/>
          </w:rPr>
          <w:t>R2-152121</w:t>
        </w:r>
      </w:hyperlink>
      <w:r w:rsidR="00A82997">
        <w:tab/>
        <w:t xml:space="preserve">Transmission of PDCP control PDUs for Split bearers; Panasonic; Disc; </w:t>
      </w:r>
    </w:p>
    <w:p w:rsidR="006D189D" w:rsidRPr="00A82997" w:rsidRDefault="00A02512" w:rsidP="00A82997">
      <w:pPr>
        <w:pStyle w:val="Doc-title"/>
      </w:pPr>
      <w:hyperlink r:id="rId824" w:history="1">
        <w:r w:rsidR="00A82997" w:rsidRPr="00A02512">
          <w:rPr>
            <w:rStyle w:val="Hyperlink"/>
          </w:rPr>
          <w:t>R2-152140</w:t>
        </w:r>
      </w:hyperlink>
      <w:r w:rsidR="00A82997">
        <w:tab/>
        <w:t xml:space="preserve">Over-scheduling problem for UL split bearer; MediaTek Inc.; Disc; </w:t>
      </w:r>
    </w:p>
    <w:p w:rsidR="006D189D" w:rsidRPr="00A82997" w:rsidRDefault="00A02512" w:rsidP="00A82997">
      <w:pPr>
        <w:pStyle w:val="Doc-title"/>
      </w:pPr>
      <w:hyperlink r:id="rId825" w:history="1">
        <w:r w:rsidR="00A82997" w:rsidRPr="00A02512">
          <w:rPr>
            <w:rStyle w:val="Hyperlink"/>
          </w:rPr>
          <w:t>R2-152223</w:t>
        </w:r>
      </w:hyperlink>
      <w:r w:rsidR="00A82997">
        <w:tab/>
        <w:t xml:space="preserve">PDCP Reordering Issues for UL Split Bearer; Huawei, HiSilicon; Disc; </w:t>
      </w:r>
    </w:p>
    <w:p w:rsidR="006D189D" w:rsidRPr="00A82997" w:rsidRDefault="00A02512" w:rsidP="00A82997">
      <w:pPr>
        <w:pStyle w:val="Doc-title"/>
      </w:pPr>
      <w:hyperlink r:id="rId826" w:history="1">
        <w:r w:rsidR="00A82997" w:rsidRPr="00A02512">
          <w:rPr>
            <w:rStyle w:val="Hyperlink"/>
          </w:rPr>
          <w:t>R2-152225</w:t>
        </w:r>
      </w:hyperlink>
      <w:r w:rsidR="00A82997">
        <w:tab/>
        <w:t xml:space="preserve">Interworking of Separate Bucket LCP and Double BSR Reporting; Huawei, HiSilicon; Disc; </w:t>
      </w:r>
    </w:p>
    <w:p w:rsidR="006D189D" w:rsidRPr="00A82997" w:rsidRDefault="00A02512" w:rsidP="00A82997">
      <w:pPr>
        <w:pStyle w:val="Doc-title"/>
      </w:pPr>
      <w:hyperlink r:id="rId827" w:history="1">
        <w:r w:rsidR="00A82997" w:rsidRPr="00A02512">
          <w:rPr>
            <w:rStyle w:val="Hyperlink"/>
          </w:rPr>
          <w:t>R2-152239</w:t>
        </w:r>
      </w:hyperlink>
      <w:r w:rsidR="00A82997">
        <w:tab/>
        <w:t xml:space="preserve">Discussion on the PDCP discard issue in bear split; ZTE; Disc; </w:t>
      </w:r>
    </w:p>
    <w:p w:rsidR="006D189D" w:rsidRPr="00A82997" w:rsidRDefault="00A02512" w:rsidP="00A82997">
      <w:pPr>
        <w:pStyle w:val="Doc-title"/>
      </w:pPr>
      <w:hyperlink r:id="rId828" w:history="1">
        <w:r w:rsidR="00A82997" w:rsidRPr="00A02512">
          <w:rPr>
            <w:rStyle w:val="Hyperlink"/>
          </w:rPr>
          <w:t>R2-152254</w:t>
        </w:r>
      </w:hyperlink>
      <w:r w:rsidR="00A82997">
        <w:tab/>
        <w:t xml:space="preserve">Consideration on double reporting + threshold; CATT; Disc; </w:t>
      </w:r>
    </w:p>
    <w:p w:rsidR="006D189D" w:rsidRPr="00A82997" w:rsidRDefault="00A02512" w:rsidP="00A82997">
      <w:pPr>
        <w:pStyle w:val="Doc-title"/>
      </w:pPr>
      <w:hyperlink r:id="rId829" w:history="1">
        <w:r w:rsidR="00A82997" w:rsidRPr="00A02512">
          <w:rPr>
            <w:rStyle w:val="Hyperlink"/>
          </w:rPr>
          <w:t>R2-152257</w:t>
        </w:r>
      </w:hyperlink>
      <w:r w:rsidR="00A82997">
        <w:tab/>
        <w:t xml:space="preserve">Discussion on the details of UL bearer split; CATT; Disc; </w:t>
      </w:r>
    </w:p>
    <w:p w:rsidR="006D189D" w:rsidRPr="00A82997" w:rsidRDefault="00A02512" w:rsidP="00A82997">
      <w:pPr>
        <w:pStyle w:val="Doc-title"/>
      </w:pPr>
      <w:hyperlink r:id="rId830" w:history="1">
        <w:r w:rsidR="00A82997" w:rsidRPr="00A02512">
          <w:rPr>
            <w:rStyle w:val="Hyperlink"/>
          </w:rPr>
          <w:t>R2-152261</w:t>
        </w:r>
      </w:hyperlink>
      <w:r w:rsidR="00A82997">
        <w:tab/>
        <w:t xml:space="preserve">Discussion on UL split bearer operation; Samsung; Disc; </w:t>
      </w:r>
    </w:p>
    <w:p w:rsidR="006D189D" w:rsidRPr="00A82997" w:rsidRDefault="00A02512" w:rsidP="00A82997">
      <w:pPr>
        <w:pStyle w:val="Doc-title"/>
      </w:pPr>
      <w:hyperlink r:id="rId831" w:history="1">
        <w:r w:rsidR="00A82997" w:rsidRPr="00A02512">
          <w:rPr>
            <w:rStyle w:val="Hyperlink"/>
          </w:rPr>
          <w:t>R2-152262</w:t>
        </w:r>
      </w:hyperlink>
      <w:r w:rsidR="00A82997">
        <w:tab/>
        <w:t xml:space="preserve">Preventing PDCP SN gap due to discard timer; Samsung; Disc; </w:t>
      </w:r>
    </w:p>
    <w:p w:rsidR="006D189D" w:rsidRPr="00A82997" w:rsidRDefault="00A02512" w:rsidP="00A82997">
      <w:pPr>
        <w:pStyle w:val="Doc-title"/>
      </w:pPr>
      <w:hyperlink r:id="rId832" w:history="1">
        <w:r w:rsidR="00A82997" w:rsidRPr="00A02512">
          <w:rPr>
            <w:rStyle w:val="Hyperlink"/>
          </w:rPr>
          <w:t>R2-152263</w:t>
        </w:r>
      </w:hyperlink>
      <w:r w:rsidR="00A82997">
        <w:tab/>
        <w:t xml:space="preserve">Data to be considered for BSR in uplink split bearer; Samsung; Disc; </w:t>
      </w:r>
    </w:p>
    <w:p w:rsidR="003146A8" w:rsidRPr="00A82997" w:rsidRDefault="00A02512" w:rsidP="00A82997">
      <w:pPr>
        <w:pStyle w:val="Doc-title"/>
      </w:pPr>
      <w:hyperlink r:id="rId833" w:history="1">
        <w:r w:rsidR="00A82997" w:rsidRPr="00A02512">
          <w:rPr>
            <w:rStyle w:val="Hyperlink"/>
          </w:rPr>
          <w:t>R2-152266</w:t>
        </w:r>
      </w:hyperlink>
      <w:r w:rsidR="00A82997">
        <w:tab/>
        <w:t xml:space="preserve">Double grant issue on semi-static scheduling coordination for double reporting; CATT; Disc; </w:t>
      </w:r>
    </w:p>
    <w:p w:rsidR="006D189D" w:rsidRPr="00A82997" w:rsidRDefault="00A02512" w:rsidP="00A82997">
      <w:pPr>
        <w:pStyle w:val="Doc-title"/>
      </w:pPr>
      <w:hyperlink r:id="rId834" w:history="1">
        <w:r w:rsidR="00A82997" w:rsidRPr="00A02512">
          <w:rPr>
            <w:rStyle w:val="Hyperlink"/>
          </w:rPr>
          <w:t>R2-152292</w:t>
        </w:r>
      </w:hyperlink>
      <w:r w:rsidR="00A82997">
        <w:tab/>
        <w:t xml:space="preserve">PDCP reordering enhancement; LG Electronics Inc.; Disc; </w:t>
      </w:r>
    </w:p>
    <w:p w:rsidR="003146A8" w:rsidRPr="00A82997" w:rsidRDefault="00A02512" w:rsidP="00A82997">
      <w:pPr>
        <w:pStyle w:val="Doc-title"/>
      </w:pPr>
      <w:hyperlink r:id="rId835" w:history="1">
        <w:r w:rsidR="00A82997" w:rsidRPr="00A02512">
          <w:rPr>
            <w:rStyle w:val="Hyperlink"/>
          </w:rPr>
          <w:t>R2-152294</w:t>
        </w:r>
      </w:hyperlink>
      <w:r w:rsidR="00A82997">
        <w:tab/>
        <w:t xml:space="preserve">Discussion on PDCP Discard function with Dual Connectivity; LG Electronics Inc.; Disc; </w:t>
      </w:r>
    </w:p>
    <w:p w:rsidR="006D189D" w:rsidRPr="00A82997" w:rsidRDefault="00A02512" w:rsidP="00A82997">
      <w:pPr>
        <w:pStyle w:val="Doc-title"/>
      </w:pPr>
      <w:hyperlink r:id="rId836" w:history="1">
        <w:r w:rsidR="00A82997" w:rsidRPr="00A02512">
          <w:rPr>
            <w:rStyle w:val="Hyperlink"/>
          </w:rPr>
          <w:t>R2-152299</w:t>
        </w:r>
      </w:hyperlink>
      <w:r w:rsidR="00A82997">
        <w:tab/>
        <w:t xml:space="preserve">Transmission of PDCP Control PDU in split bearer; LG Electronics Inc.; Disc; </w:t>
      </w:r>
    </w:p>
    <w:p w:rsidR="006D189D" w:rsidRPr="00A82997" w:rsidRDefault="00A02512" w:rsidP="00A82997">
      <w:pPr>
        <w:pStyle w:val="Doc-title"/>
      </w:pPr>
      <w:hyperlink r:id="rId837" w:history="1">
        <w:r w:rsidR="00A82997" w:rsidRPr="00A02512">
          <w:rPr>
            <w:rStyle w:val="Hyperlink"/>
          </w:rPr>
          <w:t>R2-152330</w:t>
        </w:r>
      </w:hyperlink>
      <w:r w:rsidR="00A82997">
        <w:tab/>
        <w:t xml:space="preserve">PDCP data transfer procedure for uplink bearer split; Ericsson; Disc; </w:t>
      </w:r>
    </w:p>
    <w:p w:rsidR="006D189D" w:rsidRPr="00A82997" w:rsidRDefault="00A02512" w:rsidP="00A82997">
      <w:pPr>
        <w:pStyle w:val="Doc-title"/>
      </w:pPr>
      <w:hyperlink r:id="rId838" w:history="1">
        <w:r w:rsidR="00A82997" w:rsidRPr="00A02512">
          <w:rPr>
            <w:rStyle w:val="Hyperlink"/>
          </w:rPr>
          <w:t>R2-152338</w:t>
        </w:r>
      </w:hyperlink>
      <w:r w:rsidR="00A82997">
        <w:tab/>
        <w:t xml:space="preserve">Preventing over-scheduling with double reporting; LG Electronics Inc.; Disc; </w:t>
      </w:r>
    </w:p>
    <w:p w:rsidR="006D189D" w:rsidRPr="00A82997" w:rsidRDefault="00A02512" w:rsidP="00A82997">
      <w:pPr>
        <w:pStyle w:val="Doc-title"/>
      </w:pPr>
      <w:hyperlink r:id="rId839" w:history="1">
        <w:r w:rsidR="00A82997" w:rsidRPr="00A02512">
          <w:rPr>
            <w:rStyle w:val="Hyperlink"/>
          </w:rPr>
          <w:t>R2-152359</w:t>
        </w:r>
      </w:hyperlink>
      <w:r w:rsidR="00A82997">
        <w:tab/>
        <w:t xml:space="preserve">BSR Trigger for Uplink Split Bearer; ITRI; Disc; </w:t>
      </w:r>
    </w:p>
    <w:p w:rsidR="003146A8" w:rsidRPr="00A82997" w:rsidRDefault="00A02512" w:rsidP="00A82997">
      <w:pPr>
        <w:pStyle w:val="Doc-title"/>
      </w:pPr>
      <w:hyperlink r:id="rId840" w:history="1">
        <w:r w:rsidR="00A82997" w:rsidRPr="00A02512">
          <w:rPr>
            <w:rStyle w:val="Hyperlink"/>
          </w:rPr>
          <w:t>R2-152370</w:t>
        </w:r>
      </w:hyperlink>
      <w:r w:rsidR="00A82997">
        <w:tab/>
        <w:t xml:space="preserve">Details of threshold based BSR trigger for split bearer; LG Electronics Inc.; Disc; </w:t>
      </w:r>
    </w:p>
    <w:p w:rsidR="006D189D" w:rsidRPr="00A82997" w:rsidRDefault="00A02512" w:rsidP="00A82997">
      <w:pPr>
        <w:pStyle w:val="Doc-title"/>
      </w:pPr>
      <w:hyperlink r:id="rId841" w:history="1">
        <w:r w:rsidR="00A82997" w:rsidRPr="00A02512">
          <w:rPr>
            <w:rStyle w:val="Hyperlink"/>
          </w:rPr>
          <w:t>R2-152372</w:t>
        </w:r>
      </w:hyperlink>
      <w:r w:rsidR="00A82997">
        <w:tab/>
        <w:t xml:space="preserve">Data transmission for uplink split bearer; LG Electronics Inc.; Disc; </w:t>
      </w:r>
    </w:p>
    <w:p w:rsidR="006D189D" w:rsidRPr="00A82997" w:rsidRDefault="00A02512" w:rsidP="00A82997">
      <w:pPr>
        <w:pStyle w:val="Doc-title"/>
      </w:pPr>
      <w:hyperlink r:id="rId842" w:history="1">
        <w:r w:rsidR="00A82997" w:rsidRPr="00A02512">
          <w:rPr>
            <w:rStyle w:val="Hyperlink"/>
          </w:rPr>
          <w:t>R2-152442</w:t>
        </w:r>
      </w:hyperlink>
      <w:r w:rsidR="00A82997">
        <w:tab/>
        <w:t xml:space="preserve">Further considerations on UL bearer split; NTT DOCOMO, INC.; Disc; </w:t>
      </w:r>
    </w:p>
    <w:p w:rsidR="006D189D" w:rsidRPr="00A82997" w:rsidRDefault="00A02512" w:rsidP="00A82997">
      <w:pPr>
        <w:pStyle w:val="Doc-title"/>
      </w:pPr>
      <w:hyperlink r:id="rId843" w:history="1">
        <w:r w:rsidR="00A82997" w:rsidRPr="00A02512">
          <w:rPr>
            <w:rStyle w:val="Hyperlink"/>
          </w:rPr>
          <w:t>R2-152540</w:t>
        </w:r>
      </w:hyperlink>
      <w:r w:rsidR="00A82997">
        <w:tab/>
        <w:t xml:space="preserve">Discussion on UL bearer split for Dual Connectivity; Alcatel-Lucent, Alcatel-Lucent Shanghai Bell; Disc; </w:t>
      </w:r>
    </w:p>
    <w:p w:rsidR="003146A8" w:rsidRPr="00A82997" w:rsidRDefault="00A02512" w:rsidP="00A82997">
      <w:pPr>
        <w:pStyle w:val="Doc-title"/>
      </w:pPr>
      <w:hyperlink r:id="rId844" w:history="1">
        <w:r w:rsidR="00A82997" w:rsidRPr="00A02512">
          <w:rPr>
            <w:rStyle w:val="Hyperlink"/>
          </w:rPr>
          <w:t>R2-152607</w:t>
        </w:r>
      </w:hyperlink>
      <w:r w:rsidR="00A82997">
        <w:tab/>
        <w:t xml:space="preserve">PDCP data transfer procedure for uplink bearer split; Ericsson; CR; 36.323; (0141); B; </w:t>
      </w:r>
    </w:p>
    <w:p w:rsidR="006D189D" w:rsidRPr="00A82997" w:rsidRDefault="00A02512" w:rsidP="00A82997">
      <w:pPr>
        <w:pStyle w:val="Doc-title"/>
      </w:pPr>
      <w:hyperlink r:id="rId845" w:history="1">
        <w:r w:rsidR="00A82997" w:rsidRPr="00A02512">
          <w:rPr>
            <w:rStyle w:val="Hyperlink"/>
          </w:rPr>
          <w:t>R2-152640</w:t>
        </w:r>
      </w:hyperlink>
      <w:r w:rsidR="00A82997">
        <w:tab/>
        <w:t xml:space="preserve">PDCP PDU delivery for uplink split bearer; Kyocera; Disc; </w:t>
      </w:r>
    </w:p>
    <w:p w:rsidR="006D189D" w:rsidRPr="00A82997" w:rsidRDefault="00A02512" w:rsidP="00A82997">
      <w:pPr>
        <w:pStyle w:val="Doc-title"/>
      </w:pPr>
      <w:hyperlink r:id="rId846" w:history="1">
        <w:r w:rsidR="00A82997" w:rsidRPr="00A02512">
          <w:rPr>
            <w:rStyle w:val="Hyperlink"/>
          </w:rPr>
          <w:t>R2-152670</w:t>
        </w:r>
      </w:hyperlink>
      <w:r w:rsidR="00A82997">
        <w:tab/>
        <w:t xml:space="preserve">Maximum Uplink Timing Difference between CGs in LTE DC; InterDigital Communications; Disc; </w:t>
      </w:r>
    </w:p>
    <w:p w:rsidR="00AF153D" w:rsidRDefault="00AF153D" w:rsidP="00AF153D">
      <w:pPr>
        <w:pStyle w:val="Heading2"/>
      </w:pPr>
      <w:bookmarkStart w:id="60" w:name="_7.10_WI:_RAN"/>
      <w:bookmarkEnd w:id="60"/>
      <w:r>
        <w:t>7.10</w:t>
      </w:r>
      <w:r>
        <w:tab/>
        <w:t xml:space="preserve">WI: </w:t>
      </w:r>
      <w:r w:rsidRPr="00AF153D">
        <w:t>RAN enhancements for extended DRX in LTE</w:t>
      </w:r>
    </w:p>
    <w:p w:rsidR="00AF153D" w:rsidRDefault="00AF153D" w:rsidP="00AF153D">
      <w:pPr>
        <w:pStyle w:val="Comments"/>
      </w:pPr>
      <w:r>
        <w:t>(</w:t>
      </w:r>
      <w:r w:rsidRPr="00AF153D">
        <w:t>LTE_extDRX-Core</w:t>
      </w:r>
      <w:r>
        <w:t xml:space="preserve">; leading WG: RAN2; started: Mar. 15; target: Dec. 15; WID: </w:t>
      </w:r>
      <w:hyperlink r:id="rId847" w:history="1">
        <w:r w:rsidRPr="00A02512">
          <w:rPr>
            <w:rStyle w:val="Hyperlink"/>
          </w:rPr>
          <w:t>RP-150493</w:t>
        </w:r>
      </w:hyperlink>
      <w:r>
        <w:t>)</w:t>
      </w:r>
    </w:p>
    <w:p w:rsidR="000B371E" w:rsidRDefault="000B371E" w:rsidP="00AF153D">
      <w:pPr>
        <w:pStyle w:val="Comments"/>
      </w:pPr>
      <w:r>
        <w:t>Time budget: 1 TU</w:t>
      </w:r>
    </w:p>
    <w:p w:rsidR="003146A8" w:rsidRPr="003C14FB" w:rsidRDefault="003146A8" w:rsidP="003146A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500664" w:rsidRDefault="00500664" w:rsidP="00500664">
      <w:pPr>
        <w:pStyle w:val="SubHeading"/>
      </w:pPr>
      <w:r>
        <w:t>Work Plan</w:t>
      </w:r>
    </w:p>
    <w:p w:rsidR="00500664" w:rsidRPr="00A82997" w:rsidRDefault="00A02512" w:rsidP="00A82997">
      <w:pPr>
        <w:pStyle w:val="Doc-title"/>
      </w:pPr>
      <w:hyperlink r:id="rId848" w:history="1">
        <w:r w:rsidR="00A82997" w:rsidRPr="00A02512">
          <w:rPr>
            <w:rStyle w:val="Hyperlink"/>
          </w:rPr>
          <w:t>R2-152373</w:t>
        </w:r>
      </w:hyperlink>
      <w:r w:rsidR="00A82997">
        <w:tab/>
        <w:t xml:space="preserve">Work plan for RAN Enhancements for Extended DRX in LTE; Rapporteur; Disc; </w:t>
      </w:r>
    </w:p>
    <w:p w:rsidR="00500664" w:rsidRDefault="00500664" w:rsidP="00500664">
      <w:pPr>
        <w:pStyle w:val="SubHeading"/>
      </w:pPr>
      <w:r>
        <w:t>Other</w:t>
      </w:r>
    </w:p>
    <w:p w:rsidR="003146A8" w:rsidRPr="00A82997" w:rsidRDefault="00A02512" w:rsidP="00A82997">
      <w:pPr>
        <w:pStyle w:val="Doc-title"/>
      </w:pPr>
      <w:hyperlink r:id="rId849" w:history="1">
        <w:r w:rsidR="00A82997" w:rsidRPr="00A02512">
          <w:rPr>
            <w:rStyle w:val="Hyperlink"/>
          </w:rPr>
          <w:t>R2-152098</w:t>
        </w:r>
      </w:hyperlink>
      <w:r w:rsidR="00A82997">
        <w:tab/>
        <w:t xml:space="preserve">Extended DRX impact on idle mode UE measurement and cell reselection; Acer Incorporated; Disc; </w:t>
      </w:r>
    </w:p>
    <w:p w:rsidR="003146A8" w:rsidRPr="00A82997" w:rsidRDefault="00A02512" w:rsidP="00A82997">
      <w:pPr>
        <w:pStyle w:val="Doc-title"/>
      </w:pPr>
      <w:hyperlink r:id="rId850" w:history="1">
        <w:r w:rsidR="00A82997" w:rsidRPr="00A02512">
          <w:rPr>
            <w:rStyle w:val="Hyperlink"/>
          </w:rPr>
          <w:t>R2-152131</w:t>
        </w:r>
      </w:hyperlink>
      <w:r w:rsidR="00A82997">
        <w:tab/>
        <w:t xml:space="preserve">The initial impact analysis on RAN for extended DRX; CATT; Disc; </w:t>
      </w:r>
    </w:p>
    <w:p w:rsidR="003146A8" w:rsidRPr="00A82997" w:rsidRDefault="00A02512" w:rsidP="00A82997">
      <w:pPr>
        <w:pStyle w:val="Doc-title"/>
      </w:pPr>
      <w:hyperlink r:id="rId851" w:history="1">
        <w:r w:rsidR="00A82997" w:rsidRPr="00A02512">
          <w:rPr>
            <w:rStyle w:val="Hyperlink"/>
          </w:rPr>
          <w:t>R2-152132</w:t>
        </w:r>
      </w:hyperlink>
      <w:r w:rsidR="00A82997">
        <w:tab/>
        <w:t xml:space="preserve">Considerations on extending DRX cycle longer than maximum SFN; CATT; Disc; </w:t>
      </w:r>
    </w:p>
    <w:p w:rsidR="003146A8" w:rsidRPr="00A82997" w:rsidRDefault="00A02512" w:rsidP="00A82997">
      <w:pPr>
        <w:pStyle w:val="Doc-title"/>
      </w:pPr>
      <w:hyperlink r:id="rId852" w:history="1">
        <w:r w:rsidR="00A82997" w:rsidRPr="00A02512">
          <w:rPr>
            <w:rStyle w:val="Hyperlink"/>
          </w:rPr>
          <w:t>R2-152134</w:t>
        </w:r>
      </w:hyperlink>
      <w:r w:rsidR="00A82997">
        <w:tab/>
        <w:t xml:space="preserve">Mix Normal and Extended DRX Cycles; CATT; Disc; </w:t>
      </w:r>
    </w:p>
    <w:p w:rsidR="003146A8" w:rsidRPr="00A82997" w:rsidRDefault="00A02512" w:rsidP="00A82997">
      <w:pPr>
        <w:pStyle w:val="Doc-title"/>
      </w:pPr>
      <w:hyperlink r:id="rId853" w:history="1">
        <w:r w:rsidR="00A82997" w:rsidRPr="00A02512">
          <w:rPr>
            <w:rStyle w:val="Hyperlink"/>
          </w:rPr>
          <w:t>R2-152135</w:t>
        </w:r>
      </w:hyperlink>
      <w:r w:rsidR="00A82997">
        <w:tab/>
        <w:t xml:space="preserve">RAN enhancements for extended connected mode DRX in LTE; MediaTek Inc.; Disc; </w:t>
      </w:r>
    </w:p>
    <w:p w:rsidR="003146A8" w:rsidRPr="00A82997" w:rsidRDefault="00A02512" w:rsidP="00A82997">
      <w:pPr>
        <w:pStyle w:val="Doc-title"/>
      </w:pPr>
      <w:hyperlink r:id="rId854" w:history="1">
        <w:r w:rsidR="00A82997" w:rsidRPr="00A02512">
          <w:rPr>
            <w:rStyle w:val="Hyperlink"/>
          </w:rPr>
          <w:t>R2-152136</w:t>
        </w:r>
      </w:hyperlink>
      <w:r w:rsidR="00A82997">
        <w:tab/>
        <w:t xml:space="preserve">RAN enhancements for extended idle mode DRX in LTE; MediaTek Inc.; Disc; </w:t>
      </w:r>
    </w:p>
    <w:p w:rsidR="003146A8" w:rsidRPr="00A82997" w:rsidRDefault="00A02512" w:rsidP="00A82997">
      <w:pPr>
        <w:pStyle w:val="Doc-title"/>
      </w:pPr>
      <w:hyperlink r:id="rId855" w:history="1">
        <w:r w:rsidR="00A82997" w:rsidRPr="00A02512">
          <w:rPr>
            <w:rStyle w:val="Hyperlink"/>
          </w:rPr>
          <w:t>R2-152171</w:t>
        </w:r>
      </w:hyperlink>
      <w:r w:rsidR="00A82997">
        <w:tab/>
        <w:t xml:space="preserve">Performance evaluation of extended DRX cycle in idle mode; Intel Corporation; Disc; </w:t>
      </w:r>
    </w:p>
    <w:p w:rsidR="003146A8" w:rsidRPr="00A82997" w:rsidRDefault="00A02512" w:rsidP="00A82997">
      <w:pPr>
        <w:pStyle w:val="Doc-title"/>
      </w:pPr>
      <w:hyperlink r:id="rId856" w:history="1">
        <w:r w:rsidR="00A82997" w:rsidRPr="00A02512">
          <w:rPr>
            <w:rStyle w:val="Hyperlink"/>
          </w:rPr>
          <w:t>R2-152172</w:t>
        </w:r>
      </w:hyperlink>
      <w:r w:rsidR="00A82997">
        <w:tab/>
        <w:t xml:space="preserve">Extending DRX cycle impacts and solutions for idle mode; Intel Corporation; Disc; </w:t>
      </w:r>
    </w:p>
    <w:p w:rsidR="003146A8" w:rsidRPr="00A82997" w:rsidRDefault="00A02512" w:rsidP="00A82997">
      <w:pPr>
        <w:pStyle w:val="Doc-title"/>
      </w:pPr>
      <w:hyperlink r:id="rId857" w:history="1">
        <w:r w:rsidR="00A82997" w:rsidRPr="00A02512">
          <w:rPr>
            <w:rStyle w:val="Hyperlink"/>
          </w:rPr>
          <w:t>R2-152173</w:t>
        </w:r>
      </w:hyperlink>
      <w:r w:rsidR="00A82997">
        <w:tab/>
        <w:t xml:space="preserve">Extending DRX cycle impacts and solutions for connected mode; Intel Corporation; Disc; </w:t>
      </w:r>
    </w:p>
    <w:p w:rsidR="003146A8" w:rsidRPr="00A82997" w:rsidRDefault="00A02512" w:rsidP="00A82997">
      <w:pPr>
        <w:pStyle w:val="Doc-title"/>
      </w:pPr>
      <w:hyperlink r:id="rId858" w:history="1">
        <w:r w:rsidR="00A82997" w:rsidRPr="00A02512">
          <w:rPr>
            <w:rStyle w:val="Hyperlink"/>
          </w:rPr>
          <w:t>R2-152175</w:t>
        </w:r>
      </w:hyperlink>
      <w:r w:rsidR="00A82997">
        <w:tab/>
        <w:t xml:space="preserve">Signaling design requirements on extended DRX; SoftBank Mobile; Disc; </w:t>
      </w:r>
    </w:p>
    <w:p w:rsidR="003146A8" w:rsidRPr="00A82997" w:rsidRDefault="00A02512" w:rsidP="00A82997">
      <w:pPr>
        <w:pStyle w:val="Doc-title"/>
      </w:pPr>
      <w:hyperlink r:id="rId859" w:history="1">
        <w:r w:rsidR="00A82997" w:rsidRPr="00A02512">
          <w:rPr>
            <w:rStyle w:val="Hyperlink"/>
          </w:rPr>
          <w:t>R2-152186</w:t>
        </w:r>
      </w:hyperlink>
      <w:r w:rsidR="00A82997">
        <w:tab/>
        <w:t xml:space="preserve">RAN impact of extending the DRX cycle; Fujitsu; Disc; </w:t>
      </w:r>
    </w:p>
    <w:p w:rsidR="003146A8" w:rsidRPr="00A82997" w:rsidRDefault="00A02512" w:rsidP="00A82997">
      <w:pPr>
        <w:pStyle w:val="Doc-title"/>
      </w:pPr>
      <w:hyperlink r:id="rId860" w:history="1">
        <w:r w:rsidR="00A82997" w:rsidRPr="00A02512">
          <w:rPr>
            <w:rStyle w:val="Hyperlink"/>
          </w:rPr>
          <w:t>R2-152300</w:t>
        </w:r>
      </w:hyperlink>
      <w:r w:rsidR="00A82997">
        <w:tab/>
        <w:t xml:space="preserve">Paging and Timing for eDRX; Sierra Wireless S.A.; Disc; </w:t>
      </w:r>
    </w:p>
    <w:p w:rsidR="003146A8" w:rsidRPr="00A82997" w:rsidRDefault="00A02512" w:rsidP="00A82997">
      <w:pPr>
        <w:pStyle w:val="Doc-title"/>
      </w:pPr>
      <w:hyperlink r:id="rId861" w:history="1">
        <w:r w:rsidR="00A82997" w:rsidRPr="00A02512">
          <w:rPr>
            <w:rStyle w:val="Hyperlink"/>
          </w:rPr>
          <w:t>R2-152308</w:t>
        </w:r>
      </w:hyperlink>
      <w:r w:rsidR="00A82997">
        <w:tab/>
        <w:t xml:space="preserve">Way forward for eDRX; LG Electronics Inc.; Disc; </w:t>
      </w:r>
    </w:p>
    <w:p w:rsidR="003146A8" w:rsidRPr="00A82997" w:rsidRDefault="00A02512" w:rsidP="00A82997">
      <w:pPr>
        <w:pStyle w:val="Doc-title"/>
      </w:pPr>
      <w:hyperlink r:id="rId862" w:history="1">
        <w:r w:rsidR="00A82997" w:rsidRPr="00A02512">
          <w:rPr>
            <w:rStyle w:val="Hyperlink"/>
          </w:rPr>
          <w:t>R2-152312</w:t>
        </w:r>
      </w:hyperlink>
      <w:r w:rsidR="00A82997">
        <w:tab/>
        <w:t xml:space="preserve">RAN impacts with extended DRX; Nokia Networks; Disc; </w:t>
      </w:r>
    </w:p>
    <w:p w:rsidR="003146A8" w:rsidRPr="00A82997" w:rsidRDefault="00A02512" w:rsidP="00A82997">
      <w:pPr>
        <w:pStyle w:val="Doc-title"/>
      </w:pPr>
      <w:hyperlink r:id="rId863" w:history="1">
        <w:r w:rsidR="00A82997" w:rsidRPr="00A02512">
          <w:rPr>
            <w:rStyle w:val="Hyperlink"/>
          </w:rPr>
          <w:t>R2-152342</w:t>
        </w:r>
      </w:hyperlink>
      <w:r w:rsidR="00A82997">
        <w:tab/>
        <w:t xml:space="preserve">Design considerations for extended DRX in LTE; Qualcomm Incorporated, InterDigital Communications; Disc; </w:t>
      </w:r>
    </w:p>
    <w:p w:rsidR="003146A8" w:rsidRPr="00A82997" w:rsidRDefault="00A02512" w:rsidP="00A82997">
      <w:pPr>
        <w:pStyle w:val="Doc-title"/>
      </w:pPr>
      <w:hyperlink r:id="rId864" w:history="1">
        <w:r w:rsidR="00A82997" w:rsidRPr="00A02512">
          <w:rPr>
            <w:rStyle w:val="Hyperlink"/>
          </w:rPr>
          <w:t>R2-152371</w:t>
        </w:r>
      </w:hyperlink>
      <w:r w:rsidR="00A82997">
        <w:tab/>
        <w:t xml:space="preserve">Consideration on extended DRX cycle in idle mode; China Unicom; Disc; </w:t>
      </w:r>
    </w:p>
    <w:p w:rsidR="003146A8" w:rsidRPr="00A82997" w:rsidRDefault="00A02512" w:rsidP="00A82997">
      <w:pPr>
        <w:pStyle w:val="Doc-title"/>
      </w:pPr>
      <w:hyperlink r:id="rId865" w:history="1">
        <w:r w:rsidR="00A82997" w:rsidRPr="00A02512">
          <w:rPr>
            <w:rStyle w:val="Hyperlink"/>
          </w:rPr>
          <w:t>R2-152423</w:t>
        </w:r>
      </w:hyperlink>
      <w:r w:rsidR="00A82997">
        <w:tab/>
        <w:t xml:space="preserve">eDRX concepts for idle and connected mode; Ericsson; Disc; </w:t>
      </w:r>
    </w:p>
    <w:p w:rsidR="003146A8" w:rsidRPr="00A82997" w:rsidRDefault="00A02512" w:rsidP="00A82997">
      <w:pPr>
        <w:pStyle w:val="Doc-title"/>
      </w:pPr>
      <w:hyperlink r:id="rId866" w:history="1">
        <w:r w:rsidR="00A82997" w:rsidRPr="00A02512">
          <w:rPr>
            <w:rStyle w:val="Hyperlink"/>
          </w:rPr>
          <w:t>R2-152440</w:t>
        </w:r>
      </w:hyperlink>
      <w:r w:rsidR="00A82997">
        <w:tab/>
        <w:t xml:space="preserve">UE preferred eDRX behaviour; Sony; Disc; </w:t>
      </w:r>
    </w:p>
    <w:p w:rsidR="003146A8" w:rsidRPr="00A82997" w:rsidRDefault="00A02512" w:rsidP="00A82997">
      <w:pPr>
        <w:pStyle w:val="Doc-title"/>
      </w:pPr>
      <w:hyperlink r:id="rId867" w:history="1">
        <w:r w:rsidR="00A82997" w:rsidRPr="00A02512">
          <w:rPr>
            <w:rStyle w:val="Hyperlink"/>
          </w:rPr>
          <w:t>R2-152506</w:t>
        </w:r>
      </w:hyperlink>
      <w:r w:rsidR="00A82997">
        <w:tab/>
        <w:t xml:space="preserve">Upper range for extended DRX; Huawei, HiSilicon; Disc; </w:t>
      </w:r>
    </w:p>
    <w:p w:rsidR="003146A8" w:rsidRPr="00A82997" w:rsidRDefault="00A02512" w:rsidP="00A82997">
      <w:pPr>
        <w:pStyle w:val="Doc-title"/>
      </w:pPr>
      <w:hyperlink r:id="rId868" w:history="1">
        <w:r w:rsidR="00A82997" w:rsidRPr="00A02512">
          <w:rPr>
            <w:rStyle w:val="Hyperlink"/>
          </w:rPr>
          <w:t>R2-152561</w:t>
        </w:r>
      </w:hyperlink>
      <w:r w:rsidR="00A82997">
        <w:tab/>
        <w:t xml:space="preserve">Considerations on extended DRX in Connected mode; ZTE; Disc; </w:t>
      </w:r>
    </w:p>
    <w:p w:rsidR="003146A8" w:rsidRPr="00A82997" w:rsidRDefault="00A02512" w:rsidP="00A82997">
      <w:pPr>
        <w:pStyle w:val="Doc-title"/>
      </w:pPr>
      <w:hyperlink r:id="rId869" w:history="1">
        <w:r w:rsidR="00A82997" w:rsidRPr="00A02512">
          <w:rPr>
            <w:rStyle w:val="Hyperlink"/>
          </w:rPr>
          <w:t>R2-152621</w:t>
        </w:r>
      </w:hyperlink>
      <w:r w:rsidR="00A82997">
        <w:tab/>
        <w:t xml:space="preserve">Consideration of preliminary issues on Extended DRX; Kyocera; Disc; </w:t>
      </w:r>
    </w:p>
    <w:p w:rsidR="003146A8" w:rsidRPr="00A82997" w:rsidRDefault="00A02512" w:rsidP="00A82997">
      <w:pPr>
        <w:pStyle w:val="Doc-title"/>
      </w:pPr>
      <w:hyperlink r:id="rId870" w:history="1">
        <w:r w:rsidR="00A82997" w:rsidRPr="00A02512">
          <w:rPr>
            <w:rStyle w:val="Hyperlink"/>
          </w:rPr>
          <w:t>R2-152638</w:t>
        </w:r>
      </w:hyperlink>
      <w:r w:rsidR="00A82997">
        <w:tab/>
        <w:t xml:space="preserve">Supporting eCDRX in RRC connected; Alcatel-Lucent, Alcatel-Lucent Shanghai Bell; Disc; </w:t>
      </w:r>
    </w:p>
    <w:p w:rsidR="003146A8" w:rsidRPr="00A82997" w:rsidRDefault="00A02512" w:rsidP="00A82997">
      <w:pPr>
        <w:pStyle w:val="Doc-title"/>
      </w:pPr>
      <w:hyperlink r:id="rId871" w:history="1">
        <w:r w:rsidR="00A82997" w:rsidRPr="00A02512">
          <w:rPr>
            <w:rStyle w:val="Hyperlink"/>
          </w:rPr>
          <w:t>R2-152726</w:t>
        </w:r>
      </w:hyperlink>
      <w:r w:rsidR="00A82997">
        <w:tab/>
        <w:t xml:space="preserve">Overview on DRX enhancements; Samsung; Disc; </w:t>
      </w:r>
    </w:p>
    <w:p w:rsidR="006D189D" w:rsidRPr="00A82997" w:rsidRDefault="00A02512" w:rsidP="00A82997">
      <w:pPr>
        <w:pStyle w:val="Doc-title"/>
      </w:pPr>
      <w:hyperlink r:id="rId872" w:history="1">
        <w:r w:rsidR="00A82997" w:rsidRPr="00A02512">
          <w:rPr>
            <w:rStyle w:val="Hyperlink"/>
          </w:rPr>
          <w:t>R2-152761</w:t>
        </w:r>
      </w:hyperlink>
      <w:r w:rsidR="00A82997">
        <w:tab/>
        <w:t xml:space="preserve">Paging Robustness; Mediatek Inc.; Disc; </w:t>
      </w:r>
    </w:p>
    <w:p w:rsidR="006D189D" w:rsidRPr="00A82997" w:rsidRDefault="00A02512" w:rsidP="00A82997">
      <w:pPr>
        <w:pStyle w:val="Doc-title"/>
      </w:pPr>
      <w:hyperlink r:id="rId873" w:history="1">
        <w:r w:rsidR="00A82997" w:rsidRPr="00A02512">
          <w:rPr>
            <w:rStyle w:val="Hyperlink"/>
          </w:rPr>
          <w:t>R2-152762</w:t>
        </w:r>
      </w:hyperlink>
      <w:r w:rsidR="00A82997">
        <w:tab/>
        <w:t>Requirements for extended connected-mode DRX in LTE</w:t>
      </w:r>
      <w:r w:rsidR="00A82997">
        <w:br/>
        <w:t xml:space="preserve">; Mediatek Inc.; Disc; </w:t>
      </w:r>
    </w:p>
    <w:p w:rsidR="00AF153D" w:rsidRDefault="00AF153D" w:rsidP="00AF153D">
      <w:pPr>
        <w:pStyle w:val="Heading2"/>
      </w:pPr>
      <w:bookmarkStart w:id="61" w:name="_7.11_SI:_Study"/>
      <w:bookmarkEnd w:id="61"/>
      <w:r>
        <w:t>7.11</w:t>
      </w:r>
      <w:r>
        <w:tab/>
        <w:t xml:space="preserve">SI: </w:t>
      </w:r>
      <w:r w:rsidRPr="00AF153D">
        <w:t>Study on Latency reduction techniques for LTE</w:t>
      </w:r>
    </w:p>
    <w:p w:rsidR="00AF153D" w:rsidRDefault="00AF153D" w:rsidP="00AF153D">
      <w:pPr>
        <w:pStyle w:val="Comments"/>
      </w:pPr>
      <w:r>
        <w:t>(</w:t>
      </w:r>
      <w:r w:rsidRPr="00AF153D">
        <w:t>FS_LTE_LATRED</w:t>
      </w:r>
      <w:r>
        <w:t xml:space="preserve">; leading WG: RAN2; started: Mar. 15; target: June 16; WID: </w:t>
      </w:r>
      <w:hyperlink r:id="rId874" w:history="1">
        <w:r w:rsidRPr="00A02512">
          <w:rPr>
            <w:rStyle w:val="Hyperlink"/>
          </w:rPr>
          <w:t>RP-150465</w:t>
        </w:r>
      </w:hyperlink>
      <w:r>
        <w:t>)</w:t>
      </w:r>
    </w:p>
    <w:p w:rsidR="000B371E" w:rsidRDefault="000B371E" w:rsidP="00AF153D">
      <w:pPr>
        <w:pStyle w:val="Comments"/>
      </w:pPr>
      <w:r>
        <w:t>Time budget: 1 TU</w:t>
      </w:r>
    </w:p>
    <w:p w:rsidR="006F766E" w:rsidRDefault="006F766E" w:rsidP="006F766E">
      <w:pPr>
        <w:pStyle w:val="SubHeading"/>
        <w:rPr>
          <w:lang w:val="en-US"/>
        </w:rPr>
      </w:pPr>
      <w:r>
        <w:rPr>
          <w:lang w:val="en-US"/>
        </w:rPr>
        <w:t>Work Plan</w:t>
      </w:r>
    </w:p>
    <w:p w:rsidR="00E32A85" w:rsidRDefault="00A02512" w:rsidP="00AD3B69">
      <w:pPr>
        <w:pStyle w:val="Doc-title"/>
      </w:pPr>
      <w:hyperlink r:id="rId875" w:history="1">
        <w:r w:rsidR="00A82997" w:rsidRPr="00A02512">
          <w:rPr>
            <w:rStyle w:val="Hyperlink"/>
          </w:rPr>
          <w:t>R2-152496</w:t>
        </w:r>
      </w:hyperlink>
      <w:r w:rsidR="00A82997">
        <w:tab/>
        <w:t xml:space="preserve">Draft Work Plan for Study on latency reduction techniques for LTE; Rapporteur; Disc; </w:t>
      </w:r>
    </w:p>
    <w:p w:rsidR="008446A2" w:rsidRDefault="008446A2" w:rsidP="008446A2">
      <w:pPr>
        <w:pStyle w:val="Doc-text2"/>
      </w:pPr>
      <w:r>
        <w:t>-</w:t>
      </w:r>
      <w:r>
        <w:tab/>
      </w:r>
      <w:r w:rsidR="008C18FE">
        <w:t xml:space="preserve">Samsung wonders whether this implies that we will not do any protocol enhancements in this release. Ericsson points out that the SI is scheduled until the end of the year but if we can conclude earlier that a solution is useful we could of course consider breaking it out earlier. Nokia Networks agrees with Ericsson that it depends on the solution identified. </w:t>
      </w:r>
    </w:p>
    <w:p w:rsidR="004F75C7" w:rsidRDefault="004F75C7" w:rsidP="008446A2">
      <w:pPr>
        <w:pStyle w:val="Doc-text2"/>
      </w:pPr>
      <w:r>
        <w:t>-</w:t>
      </w:r>
      <w:r>
        <w:tab/>
        <w:t>Ericsson explains that RAN2 is not supposed to go into detailed L1 design of shorter TTIs. But we should understand the benefits of such a solution and estimate possible dra</w:t>
      </w:r>
      <w:r w:rsidR="00D15708">
        <w:t xml:space="preserve">wbacks before RAN1 starts. QC could imagine that there will also be work and interaction after December. </w:t>
      </w:r>
      <w:r w:rsidR="00AF4EDE">
        <w:t xml:space="preserve">Huawei also agrees with Ericsson. </w:t>
      </w:r>
      <w:r w:rsidR="008E240F">
        <w:t xml:space="preserve">CATT and ZTE wonder whether we need an accurate L1 model in order to understand the overhead caused by TTI shortening. Huawei assumes that we just make some assumptions and based on that assess the resulting performance on L2 and above. </w:t>
      </w:r>
    </w:p>
    <w:p w:rsidR="00194818" w:rsidRPr="008446A2" w:rsidRDefault="00194818" w:rsidP="008446A2">
      <w:pPr>
        <w:pStyle w:val="Doc-text2"/>
      </w:pPr>
      <w:r>
        <w:t>=&gt;</w:t>
      </w:r>
      <w:r>
        <w:tab/>
        <w:t>Noted</w:t>
      </w:r>
    </w:p>
    <w:p w:rsidR="006F766E" w:rsidRPr="006F766E" w:rsidRDefault="006F766E" w:rsidP="006F766E">
      <w:pPr>
        <w:pStyle w:val="SubHeading"/>
      </w:pPr>
      <w:r>
        <w:t>TR</w:t>
      </w:r>
    </w:p>
    <w:p w:rsidR="006F766E" w:rsidRDefault="00A02512" w:rsidP="00A82997">
      <w:pPr>
        <w:pStyle w:val="Doc-title"/>
      </w:pPr>
      <w:hyperlink r:id="rId876" w:history="1">
        <w:r w:rsidR="00A82997" w:rsidRPr="00A02512">
          <w:rPr>
            <w:rStyle w:val="Hyperlink"/>
          </w:rPr>
          <w:t>R2-152493</w:t>
        </w:r>
      </w:hyperlink>
      <w:r w:rsidR="00A82997">
        <w:tab/>
        <w:t xml:space="preserve">Skeleton TR for Study on latency reduction techniques for LTE; Rapporteur; TR; 36.881; TR 36.880 v0.0.1; </w:t>
      </w:r>
    </w:p>
    <w:p w:rsidR="00715D03" w:rsidRDefault="00715D03" w:rsidP="00715D03">
      <w:pPr>
        <w:pStyle w:val="Doc-text2"/>
      </w:pPr>
      <w:r>
        <w:t>=&gt;</w:t>
      </w:r>
      <w:r>
        <w:tab/>
        <w:t>Remove “4 Introduction”</w:t>
      </w:r>
    </w:p>
    <w:p w:rsidR="00715D03" w:rsidRPr="00715D03" w:rsidRDefault="00715D03" w:rsidP="00715D03">
      <w:pPr>
        <w:pStyle w:val="Doc-text2"/>
      </w:pPr>
      <w:r>
        <w:t>=&gt;</w:t>
      </w:r>
      <w:r>
        <w:tab/>
        <w:t>Correct section numbering</w:t>
      </w:r>
    </w:p>
    <w:p w:rsidR="00194818" w:rsidRDefault="007C505F" w:rsidP="00194818">
      <w:pPr>
        <w:pStyle w:val="Doc-text2"/>
      </w:pPr>
      <w:r>
        <w:t>=&gt;</w:t>
      </w:r>
      <w:r>
        <w:tab/>
      </w:r>
      <w:r w:rsidR="00715D03">
        <w:t xml:space="preserve">With these changes the Skeleton TR is revised in </w:t>
      </w:r>
      <w:hyperlink r:id="rId877" w:history="1">
        <w:r w:rsidR="00715D03" w:rsidRPr="00A02512">
          <w:rPr>
            <w:rStyle w:val="Hyperlink"/>
          </w:rPr>
          <w:t>R2-152905</w:t>
        </w:r>
      </w:hyperlink>
      <w:r w:rsidR="00715D03">
        <w:t xml:space="preserve"> v0.</w:t>
      </w:r>
      <w:r w:rsidR="005350A3">
        <w:t>0</w:t>
      </w:r>
      <w:r w:rsidR="00715D03">
        <w:t>.2</w:t>
      </w:r>
    </w:p>
    <w:p w:rsidR="003C22CE" w:rsidRDefault="003C22CE" w:rsidP="00194818">
      <w:pPr>
        <w:pStyle w:val="Doc-text2"/>
      </w:pPr>
      <w:r>
        <w:t>=&gt;</w:t>
      </w:r>
      <w:r>
        <w:tab/>
        <w:t xml:space="preserve">The skeleton is </w:t>
      </w:r>
      <w:r w:rsidRPr="003C22CE">
        <w:t>agreed</w:t>
      </w:r>
      <w:r>
        <w:t xml:space="preserve"> in </w:t>
      </w:r>
      <w:r w:rsidRPr="00A02512">
        <w:rPr>
          <w:color w:val="FF0000"/>
        </w:rPr>
        <w:t>R2-152918</w:t>
      </w:r>
      <w:r>
        <w:t xml:space="preserve"> v0.1.0</w:t>
      </w:r>
    </w:p>
    <w:p w:rsidR="00A64A58" w:rsidRDefault="00A64A58" w:rsidP="00A64A58">
      <w:pPr>
        <w:pStyle w:val="SubHeading"/>
      </w:pPr>
      <w:r>
        <w:t>Continuation</w:t>
      </w:r>
    </w:p>
    <w:p w:rsidR="00A64A58" w:rsidRPr="00A64A58" w:rsidRDefault="00A64A58" w:rsidP="00A64A58">
      <w:pPr>
        <w:pStyle w:val="EmailDiscussion"/>
      </w:pPr>
      <w:bookmarkStart w:id="62" w:name="_Toc420682569"/>
      <w:r>
        <w:t>[LTE/Latency] Three weeks: Update TR (Ericsson)</w:t>
      </w:r>
      <w:r>
        <w:br/>
        <w:t>-</w:t>
      </w:r>
      <w:r>
        <w:tab/>
        <w:t>Add text in accordance with agreements from this meeting</w:t>
      </w:r>
      <w:r>
        <w:br/>
        <w:t>=&gt;</w:t>
      </w:r>
      <w:r>
        <w:tab/>
        <w:t>Intended outcome: Agreed update of the TR</w:t>
      </w:r>
      <w:bookmarkEnd w:id="62"/>
    </w:p>
    <w:p w:rsidR="006F766E" w:rsidRDefault="00292162" w:rsidP="006F766E">
      <w:pPr>
        <w:pStyle w:val="SubHeading"/>
      </w:pPr>
      <w:r>
        <w:t>Discussion</w:t>
      </w:r>
    </w:p>
    <w:p w:rsidR="00DE23BF" w:rsidRDefault="00A02512" w:rsidP="00A82997">
      <w:pPr>
        <w:pStyle w:val="Doc-title"/>
      </w:pPr>
      <w:hyperlink r:id="rId878" w:history="1">
        <w:r w:rsidR="00A82997" w:rsidRPr="00A02512">
          <w:rPr>
            <w:rStyle w:val="Hyperlink"/>
          </w:rPr>
          <w:t>R2-152451</w:t>
        </w:r>
      </w:hyperlink>
      <w:r w:rsidR="00A82997">
        <w:tab/>
        <w:t xml:space="preserve">Use cases in latency reduction; Ericsson; Disc; </w:t>
      </w:r>
    </w:p>
    <w:p w:rsidR="004941E1" w:rsidRDefault="00AC5C45" w:rsidP="004941E1">
      <w:pPr>
        <w:pStyle w:val="Doc-text2"/>
      </w:pPr>
      <w:r>
        <w:lastRenderedPageBreak/>
        <w:t>-</w:t>
      </w:r>
      <w:r>
        <w:tab/>
        <w:t xml:space="preserve">Nokia Networks thinks that we don’t need to agree on the actual applications that we want to look at. We know that “the lower the better” is the goal and we can just evaluate complexity. Nokia Networks thinks that predicting applications of the future is difficult. </w:t>
      </w:r>
      <w:r w:rsidR="00FC11DD">
        <w:t xml:space="preserve">Ericsson tends to agree but thinks that we might need relation to transport protocols in order to do some evaluations. But generally Ericsson agrees that lower latency is always beneficial. </w:t>
      </w:r>
      <w:r w:rsidR="005E0E34">
        <w:t xml:space="preserve">LG tends to agree with Nokia Networks is that reduced latency is generally important no matter what application is assumed. </w:t>
      </w:r>
      <w:r w:rsidR="0012164E">
        <w:t xml:space="preserve">QC tends to agree but also thinks that a look at existing applications and the benefits one can achieve for those is useful. </w:t>
      </w:r>
      <w:r w:rsidR="00EB3E4C">
        <w:t xml:space="preserve">SEQUANS </w:t>
      </w:r>
      <w:r w:rsidR="000250D4">
        <w:t xml:space="preserve">agrees that understanding the impact on TCP is important. </w:t>
      </w:r>
      <w:r w:rsidR="00EB3E4C">
        <w:t xml:space="preserve">Intel would also like to understand what the target is and how it improves e2e performance. </w:t>
      </w:r>
      <w:r w:rsidR="000C4180">
        <w:t xml:space="preserve">DCM also agrees that it would be good to show the benefit for the application. </w:t>
      </w:r>
      <w:r w:rsidR="0064284C">
        <w:t xml:space="preserve">CATT agrees and finds it difficult to evaluate the performance benefit for mission critical applications since those are not well defined. </w:t>
      </w:r>
    </w:p>
    <w:p w:rsidR="003C3A13" w:rsidRDefault="003C3A13" w:rsidP="004941E1">
      <w:pPr>
        <w:pStyle w:val="Doc-text2"/>
      </w:pPr>
      <w:r>
        <w:t>-</w:t>
      </w:r>
      <w:r>
        <w:tab/>
        <w:t xml:space="preserve">LG, Intel and Nokia Networks would suggest removing the mission critical applications. </w:t>
      </w:r>
    </w:p>
    <w:p w:rsidR="00CF6280" w:rsidRDefault="00CF6280" w:rsidP="004941E1">
      <w:pPr>
        <w:pStyle w:val="Doc-text2"/>
      </w:pPr>
      <w:r>
        <w:t>-</w:t>
      </w:r>
      <w:r>
        <w:tab/>
        <w:t xml:space="preserve">LG does not want to list these use cases. Vodafone thinks it is good to understand the use cases we aim to approve. </w:t>
      </w:r>
      <w:r w:rsidR="00EB5972">
        <w:t xml:space="preserve">Samsung also considers such a list useful. </w:t>
      </w:r>
      <w:r w:rsidR="00D47005">
        <w:t xml:space="preserve">Samsung would like to remove proposal 4 due to the limited time we have. </w:t>
      </w:r>
      <w:r w:rsidR="006A4D87">
        <w:t xml:space="preserve">LG thinks that all of those are already listed in the SID. </w:t>
      </w:r>
      <w:r w:rsidR="006C103B">
        <w:t xml:space="preserve">Ericsson agrees that they are in the SID and therefore they should also appear in the TR. TI agrees with Ericsson that we should have a complete description in the TR. </w:t>
      </w:r>
    </w:p>
    <w:p w:rsidR="009B0BA2" w:rsidRDefault="009B0BA2" w:rsidP="004941E1">
      <w:pPr>
        <w:pStyle w:val="Doc-text2"/>
      </w:pPr>
    </w:p>
    <w:tbl>
      <w:tblPr>
        <w:tblStyle w:val="TableGrid"/>
        <w:tblW w:w="0" w:type="auto"/>
        <w:tblInd w:w="1622" w:type="dxa"/>
        <w:tblLook w:val="05E0" w:firstRow="1" w:lastRow="1" w:firstColumn="1" w:lastColumn="1" w:noHBand="0" w:noVBand="1"/>
      </w:tblPr>
      <w:tblGrid>
        <w:gridCol w:w="8494"/>
      </w:tblGrid>
      <w:tr w:rsidR="009B0BA2" w:rsidTr="009B0BA2">
        <w:tc>
          <w:tcPr>
            <w:tcW w:w="10116" w:type="dxa"/>
          </w:tcPr>
          <w:p w:rsidR="009B0BA2" w:rsidRDefault="009B0BA2" w:rsidP="009B0BA2">
            <w:pPr>
              <w:pStyle w:val="Doc-text2"/>
              <w:tabs>
                <w:tab w:val="left" w:pos="340"/>
              </w:tabs>
              <w:ind w:left="340" w:hanging="340"/>
            </w:pPr>
            <w:r>
              <w:rPr>
                <w:b/>
              </w:rPr>
              <w:t>Agreements</w:t>
            </w:r>
          </w:p>
          <w:p w:rsidR="009B0BA2" w:rsidRDefault="009B0BA2" w:rsidP="009B0BA2">
            <w:pPr>
              <w:pStyle w:val="Doc-text2"/>
              <w:tabs>
                <w:tab w:val="left" w:pos="340"/>
              </w:tabs>
              <w:ind w:left="340" w:hanging="340"/>
            </w:pPr>
          </w:p>
          <w:p w:rsidR="009B0BA2" w:rsidRDefault="009B0BA2" w:rsidP="009B0BA2">
            <w:pPr>
              <w:pStyle w:val="Doc-text2"/>
              <w:tabs>
                <w:tab w:val="left" w:pos="340"/>
              </w:tabs>
              <w:ind w:left="340" w:hanging="340"/>
            </w:pPr>
            <w:r>
              <w:t>1</w:t>
            </w:r>
            <w:r>
              <w:tab/>
              <w:t>RAN2 should consider the web application (HTTP</w:t>
            </w:r>
            <w:r w:rsidR="00380381">
              <w:t>/FTP+</w:t>
            </w:r>
            <w:r>
              <w:t>TCP) use case and analyse the possible gains in the performance metrics of delay and perceived data rate for TCP based data transactions.</w:t>
            </w:r>
          </w:p>
          <w:p w:rsidR="009B0BA2" w:rsidRDefault="009B0BA2" w:rsidP="009B0BA2">
            <w:pPr>
              <w:pStyle w:val="Doc-text2"/>
              <w:tabs>
                <w:tab w:val="left" w:pos="340"/>
              </w:tabs>
              <w:ind w:left="340" w:hanging="340"/>
            </w:pPr>
          </w:p>
          <w:p w:rsidR="009B0BA2" w:rsidRDefault="009B0BA2" w:rsidP="009B0BA2">
            <w:pPr>
              <w:pStyle w:val="Doc-text2"/>
              <w:tabs>
                <w:tab w:val="left" w:pos="340"/>
              </w:tabs>
              <w:ind w:left="340" w:hanging="340"/>
            </w:pPr>
            <w:r>
              <w:t>2</w:t>
            </w:r>
            <w:r>
              <w:tab/>
              <w:t>RAN2 should consider real-time application use case and analyse the possible gains in delay, service coverage and system capacity.</w:t>
            </w:r>
          </w:p>
          <w:p w:rsidR="009B0BA2" w:rsidRDefault="009B0BA2" w:rsidP="009B0BA2">
            <w:pPr>
              <w:pStyle w:val="Doc-text2"/>
              <w:tabs>
                <w:tab w:val="left" w:pos="340"/>
              </w:tabs>
              <w:ind w:left="340" w:hanging="340"/>
            </w:pPr>
          </w:p>
          <w:p w:rsidR="009B0BA2" w:rsidRDefault="009B0BA2" w:rsidP="009B0BA2">
            <w:pPr>
              <w:pStyle w:val="Doc-text2"/>
              <w:tabs>
                <w:tab w:val="left" w:pos="340"/>
              </w:tabs>
              <w:ind w:left="340" w:hanging="340"/>
            </w:pPr>
            <w:r>
              <w:t>4</w:t>
            </w:r>
            <w:r>
              <w:tab/>
            </w:r>
            <w:r w:rsidR="008B0ECB">
              <w:t>Other areas in accordance with the SID may be considered as well</w:t>
            </w:r>
          </w:p>
          <w:p w:rsidR="008B0ECB" w:rsidRDefault="008B0ECB" w:rsidP="009B0BA2">
            <w:pPr>
              <w:pStyle w:val="Doc-text2"/>
              <w:tabs>
                <w:tab w:val="left" w:pos="340"/>
              </w:tabs>
              <w:ind w:left="340" w:hanging="340"/>
            </w:pPr>
          </w:p>
          <w:p w:rsidR="009B0BA2" w:rsidRDefault="009B0BA2" w:rsidP="009B0BA2">
            <w:pPr>
              <w:pStyle w:val="Doc-text2"/>
              <w:tabs>
                <w:tab w:val="left" w:pos="340"/>
              </w:tabs>
              <w:ind w:left="340" w:hanging="340"/>
            </w:pPr>
            <w:r>
              <w:t>5</w:t>
            </w:r>
            <w:r>
              <w:tab/>
              <w:t>Aspects of complexity, energy-consumption</w:t>
            </w:r>
            <w:r w:rsidR="006C103B">
              <w:t>,</w:t>
            </w:r>
            <w:r>
              <w:t xml:space="preserve"> signalling overhead </w:t>
            </w:r>
            <w:r w:rsidR="006C103B">
              <w:t xml:space="preserve">and resource efficiency </w:t>
            </w:r>
            <w:r>
              <w:t>should be considered.</w:t>
            </w:r>
          </w:p>
          <w:p w:rsidR="009B0BA2" w:rsidRPr="009B0BA2" w:rsidRDefault="009B0BA2" w:rsidP="009B0BA2">
            <w:pPr>
              <w:pStyle w:val="Doc-text2"/>
              <w:tabs>
                <w:tab w:val="left" w:pos="340"/>
              </w:tabs>
              <w:ind w:left="340" w:hanging="340"/>
            </w:pPr>
          </w:p>
        </w:tc>
      </w:tr>
    </w:tbl>
    <w:p w:rsidR="009B0BA2" w:rsidRDefault="009B0BA2" w:rsidP="004941E1">
      <w:pPr>
        <w:pStyle w:val="Doc-text2"/>
      </w:pPr>
    </w:p>
    <w:p w:rsidR="009B0BA2" w:rsidRPr="004941E1" w:rsidRDefault="009B0BA2" w:rsidP="004941E1">
      <w:pPr>
        <w:pStyle w:val="Doc-text2"/>
      </w:pPr>
    </w:p>
    <w:p w:rsidR="00DE23BF" w:rsidRDefault="00A02512" w:rsidP="00A82997">
      <w:pPr>
        <w:pStyle w:val="Doc-title"/>
      </w:pPr>
      <w:hyperlink r:id="rId879" w:history="1">
        <w:r w:rsidR="00A82997" w:rsidRPr="00A02512">
          <w:rPr>
            <w:rStyle w:val="Hyperlink"/>
          </w:rPr>
          <w:t>R2-152455</w:t>
        </w:r>
      </w:hyperlink>
      <w:r w:rsidR="00A82997">
        <w:tab/>
        <w:t xml:space="preserve">Use cases and requirements for latency reduction; Huawei, HiSilicon; Disc; </w:t>
      </w:r>
    </w:p>
    <w:p w:rsidR="00DB461B" w:rsidRDefault="00DB461B" w:rsidP="00DB461B">
      <w:pPr>
        <w:pStyle w:val="Doc-text2"/>
      </w:pPr>
      <w:r>
        <w:t>-</w:t>
      </w:r>
      <w:r>
        <w:tab/>
        <w:t xml:space="preserve">MediaTek thinks that the different applications seem to use different latency metrics. </w:t>
      </w:r>
      <w:r w:rsidR="004A5375">
        <w:t xml:space="preserve">Nokia Networks thinks that we don’t need to spend much time capturing such a list in the TR. </w:t>
      </w:r>
      <w:r w:rsidR="00213715">
        <w:t xml:space="preserve">Samsung tends to agree with Nokia Networks that nothing needs to be captured. </w:t>
      </w:r>
      <w:r w:rsidR="00BB4323">
        <w:t xml:space="preserve">MediaTek thinks it would be good to list also such applications. </w:t>
      </w:r>
      <w:r w:rsidR="006728E0">
        <w:t xml:space="preserve">LG agrees with Nokia Networks and Samsung and thinks that the SID already lists the targets. </w:t>
      </w:r>
      <w:r w:rsidR="00BB533F">
        <w:t xml:space="preserve">Vodafone would consider it useful to set some numbers and targets. </w:t>
      </w:r>
      <w:r w:rsidR="00087E7F">
        <w:t xml:space="preserve">QC would consider it useful capturing them in an Annex of the TR. </w:t>
      </w:r>
      <w:r w:rsidR="00FC2113">
        <w:t xml:space="preserve">Nokia Networks thinks we could focus on what the SID mentions as target. </w:t>
      </w:r>
    </w:p>
    <w:p w:rsidR="00FC2113" w:rsidRPr="00DB461B" w:rsidRDefault="00FC2113" w:rsidP="00DB461B">
      <w:pPr>
        <w:pStyle w:val="Doc-text2"/>
      </w:pPr>
      <w:r>
        <w:t>=&gt;</w:t>
      </w:r>
      <w:r>
        <w:tab/>
        <w:t>Rapporteur will provide a TP based on the use cases listed in the SID.</w:t>
      </w:r>
    </w:p>
    <w:p w:rsidR="00603128" w:rsidRDefault="00A02512" w:rsidP="00A82997">
      <w:pPr>
        <w:pStyle w:val="Doc-title"/>
      </w:pPr>
      <w:hyperlink r:id="rId880" w:history="1">
        <w:r w:rsidR="00A82997" w:rsidRPr="00A02512">
          <w:rPr>
            <w:rStyle w:val="Hyperlink"/>
          </w:rPr>
          <w:t>R2-152326</w:t>
        </w:r>
      </w:hyperlink>
      <w:r w:rsidR="00A82997">
        <w:tab/>
        <w:t xml:space="preserve">Latency reductions in LTE; Ericsson; Disc; </w:t>
      </w:r>
    </w:p>
    <w:p w:rsidR="007F0EE9" w:rsidRDefault="00F72DD2" w:rsidP="007F0EE9">
      <w:pPr>
        <w:pStyle w:val="Doc-text2"/>
      </w:pPr>
      <w:r>
        <w:t>-</w:t>
      </w:r>
      <w:r>
        <w:tab/>
        <w:t xml:space="preserve">ZTE thinks that one could go to 1 ms D-SR and not only 10 ms. Ericsson agrees but thinks that 10 ms is a common settings. ZTE thinks that we should also capture the best case. </w:t>
      </w:r>
    </w:p>
    <w:p w:rsidR="007F0EE9" w:rsidRDefault="007F0EE9" w:rsidP="007F0EE9">
      <w:pPr>
        <w:pStyle w:val="Doc-text2"/>
      </w:pPr>
      <w:r>
        <w:t>-</w:t>
      </w:r>
      <w:r>
        <w:tab/>
        <w:t xml:space="preserve">Vodafone thinks that 10 ms RTT is not reasonable. Ericsson thinks it is possible and we should get an understanding in which scenarios we will gain from reducing Uu latency. TI agrees with Vodafone that we should not understand this to be typical but for the purpose of this study we should certainly consider the lower values as indicated by Ericsson. </w:t>
      </w:r>
      <w:r w:rsidR="00DD0DDB">
        <w:t xml:space="preserve">QC agrees we should be optimistic about the backhaul latency. </w:t>
      </w:r>
      <w:r w:rsidR="001860D1">
        <w:t xml:space="preserve">DCM thinks it would be good to see results also for larger backhaul delays. </w:t>
      </w:r>
    </w:p>
    <w:p w:rsidR="007F0EE9" w:rsidRDefault="007F0EE9" w:rsidP="00650415">
      <w:pPr>
        <w:pStyle w:val="Doc-text2"/>
      </w:pPr>
    </w:p>
    <w:tbl>
      <w:tblPr>
        <w:tblStyle w:val="TableGrid"/>
        <w:tblW w:w="0" w:type="auto"/>
        <w:tblInd w:w="1622" w:type="dxa"/>
        <w:tblLook w:val="05E0" w:firstRow="1" w:lastRow="1" w:firstColumn="1" w:lastColumn="1" w:noHBand="0" w:noVBand="1"/>
      </w:tblPr>
      <w:tblGrid>
        <w:gridCol w:w="8494"/>
      </w:tblGrid>
      <w:tr w:rsidR="00650415" w:rsidTr="00650415">
        <w:tc>
          <w:tcPr>
            <w:tcW w:w="10116" w:type="dxa"/>
          </w:tcPr>
          <w:p w:rsidR="00650415" w:rsidRDefault="00650415" w:rsidP="00650415">
            <w:pPr>
              <w:pStyle w:val="Doc-text2"/>
              <w:tabs>
                <w:tab w:val="left" w:pos="340"/>
              </w:tabs>
              <w:ind w:left="340" w:hanging="340"/>
            </w:pPr>
            <w:r>
              <w:rPr>
                <w:b/>
              </w:rPr>
              <w:t>Agreements</w:t>
            </w:r>
          </w:p>
          <w:p w:rsidR="00E92664" w:rsidRDefault="00E92664" w:rsidP="00650415">
            <w:pPr>
              <w:pStyle w:val="Doc-text2"/>
              <w:tabs>
                <w:tab w:val="left" w:pos="340"/>
              </w:tabs>
              <w:ind w:left="340" w:hanging="340"/>
            </w:pPr>
          </w:p>
          <w:p w:rsidR="00A031E7" w:rsidRDefault="00E92664" w:rsidP="00650415">
            <w:pPr>
              <w:pStyle w:val="Doc-text2"/>
              <w:tabs>
                <w:tab w:val="left" w:pos="340"/>
              </w:tabs>
              <w:ind w:left="340" w:hanging="340"/>
            </w:pPr>
            <w:r>
              <w:t>1</w:t>
            </w:r>
            <w:r>
              <w:tab/>
              <w:t xml:space="preserve">Capture general text from this contribution including the observations in the TR. </w:t>
            </w:r>
          </w:p>
          <w:p w:rsidR="00A031E7" w:rsidRDefault="00A031E7" w:rsidP="00650415">
            <w:pPr>
              <w:pStyle w:val="Doc-text2"/>
              <w:tabs>
                <w:tab w:val="left" w:pos="340"/>
              </w:tabs>
              <w:ind w:left="340" w:hanging="340"/>
            </w:pPr>
          </w:p>
          <w:p w:rsidR="00E92664" w:rsidRDefault="00A031E7" w:rsidP="00650415">
            <w:pPr>
              <w:pStyle w:val="Doc-text2"/>
              <w:tabs>
                <w:tab w:val="left" w:pos="340"/>
              </w:tabs>
              <w:ind w:left="340" w:hanging="340"/>
            </w:pPr>
            <w:r>
              <w:lastRenderedPageBreak/>
              <w:t>2</w:t>
            </w:r>
            <w:r>
              <w:tab/>
            </w:r>
            <w:r w:rsidR="00E92664">
              <w:t xml:space="preserve">List also </w:t>
            </w:r>
            <w:r>
              <w:t xml:space="preserve">the lowest </w:t>
            </w:r>
            <w:r w:rsidR="00E92664">
              <w:t xml:space="preserve">D-SR </w:t>
            </w:r>
            <w:r>
              <w:t xml:space="preserve">periodicity </w:t>
            </w:r>
            <w:r w:rsidR="00E92664">
              <w:t xml:space="preserve">in the table. </w:t>
            </w:r>
          </w:p>
          <w:p w:rsidR="00E92664" w:rsidRDefault="00E92664" w:rsidP="00650415">
            <w:pPr>
              <w:pStyle w:val="Doc-text2"/>
              <w:tabs>
                <w:tab w:val="left" w:pos="340"/>
              </w:tabs>
              <w:ind w:left="340" w:hanging="340"/>
            </w:pPr>
          </w:p>
          <w:p w:rsidR="00A031E7" w:rsidRDefault="00A031E7" w:rsidP="00650415">
            <w:pPr>
              <w:pStyle w:val="Doc-text2"/>
              <w:tabs>
                <w:tab w:val="left" w:pos="340"/>
              </w:tabs>
              <w:ind w:left="340" w:hanging="340"/>
            </w:pPr>
            <w:r>
              <w:t>3</w:t>
            </w:r>
            <w:r>
              <w:tab/>
            </w:r>
            <w:r w:rsidRPr="00A031E7">
              <w:t>In the context of latency reductions, it is reasonable to assume that latency performance of the transport</w:t>
            </w:r>
            <w:r w:rsidR="00DB595C">
              <w:t>/CN/Internet link</w:t>
            </w:r>
            <w:r w:rsidRPr="00A031E7">
              <w:t xml:space="preserve"> is good</w:t>
            </w:r>
            <w:r>
              <w:t xml:space="preserve"> (e.g. 1-</w:t>
            </w:r>
            <w:r w:rsidR="00BB12B7">
              <w:t>2</w:t>
            </w:r>
            <w:r>
              <w:t>0 ms RTT)</w:t>
            </w:r>
            <w:r w:rsidRPr="00A031E7">
              <w:t>.</w:t>
            </w:r>
          </w:p>
          <w:p w:rsidR="00650415" w:rsidRPr="00650415" w:rsidRDefault="00650415" w:rsidP="00E92664">
            <w:pPr>
              <w:pStyle w:val="Doc-text2"/>
              <w:tabs>
                <w:tab w:val="left" w:pos="340"/>
              </w:tabs>
              <w:ind w:left="340" w:hanging="340"/>
            </w:pPr>
          </w:p>
        </w:tc>
      </w:tr>
    </w:tbl>
    <w:p w:rsidR="00650415" w:rsidRDefault="00650415" w:rsidP="00650415">
      <w:pPr>
        <w:pStyle w:val="Doc-text2"/>
      </w:pPr>
    </w:p>
    <w:p w:rsidR="00650415" w:rsidRPr="00650415" w:rsidRDefault="00650415" w:rsidP="00650415">
      <w:pPr>
        <w:pStyle w:val="Doc-text2"/>
      </w:pPr>
    </w:p>
    <w:p w:rsidR="00292162" w:rsidRDefault="00A02512" w:rsidP="00A82997">
      <w:pPr>
        <w:pStyle w:val="Doc-title"/>
      </w:pPr>
      <w:hyperlink r:id="rId881" w:history="1">
        <w:r w:rsidR="00A82997" w:rsidRPr="00A02512">
          <w:rPr>
            <w:rStyle w:val="Hyperlink"/>
          </w:rPr>
          <w:t>R2-152174</w:t>
        </w:r>
      </w:hyperlink>
      <w:r w:rsidR="00A82997">
        <w:tab/>
        <w:t xml:space="preserve">Impact of latency reduction on TCP slow-start behavior; Intel Corporation; Disc; </w:t>
      </w:r>
    </w:p>
    <w:p w:rsidR="00B376E0" w:rsidRDefault="00835368" w:rsidP="00B376E0">
      <w:pPr>
        <w:pStyle w:val="Doc-text2"/>
      </w:pPr>
      <w:r>
        <w:t>=&gt;</w:t>
      </w:r>
      <w:r>
        <w:tab/>
        <w:t>C</w:t>
      </w:r>
      <w:r w:rsidRPr="00835368">
        <w:t>apture results from Figures 1, 2 and Tables 1, 2 in the SI TR</w:t>
      </w:r>
    </w:p>
    <w:p w:rsidR="00835368" w:rsidRDefault="00835368" w:rsidP="00B376E0">
      <w:pPr>
        <w:pStyle w:val="Doc-text2"/>
      </w:pPr>
      <w:r>
        <w:t>=&gt;</w:t>
      </w:r>
      <w:r>
        <w:tab/>
        <w:t xml:space="preserve">Clarify in the TR that the results for TTI reduction did not take into account possible overhead due to e.g. additional L1/2 overhead </w:t>
      </w:r>
    </w:p>
    <w:p w:rsidR="00DD0DDB" w:rsidRPr="00B376E0" w:rsidRDefault="00DD0DDB" w:rsidP="00B376E0">
      <w:pPr>
        <w:pStyle w:val="Doc-text2"/>
      </w:pPr>
      <w:r>
        <w:t>=&gt;</w:t>
      </w:r>
      <w:r>
        <w:tab/>
        <w:t xml:space="preserve">Clarify the assumed latency between eNB and TCP Server (Intel assumed 1-2 ms). </w:t>
      </w:r>
    </w:p>
    <w:p w:rsidR="00292162" w:rsidRDefault="00A02512" w:rsidP="00A82997">
      <w:pPr>
        <w:pStyle w:val="Doc-title"/>
      </w:pPr>
      <w:hyperlink r:id="rId882" w:history="1">
        <w:r w:rsidR="00A82997" w:rsidRPr="00A02512">
          <w:rPr>
            <w:rStyle w:val="Hyperlink"/>
          </w:rPr>
          <w:t>R2-152274</w:t>
        </w:r>
      </w:hyperlink>
      <w:r w:rsidR="00A82997">
        <w:tab/>
        <w:t xml:space="preserve">Initial analysis on latency reduction; CATT, China Telecom; Disc; </w:t>
      </w:r>
    </w:p>
    <w:p w:rsidR="0024461E" w:rsidRDefault="00496493" w:rsidP="0024461E">
      <w:pPr>
        <w:pStyle w:val="Doc-text2"/>
      </w:pPr>
      <w:r>
        <w:t>-</w:t>
      </w:r>
      <w:r>
        <w:tab/>
        <w:t xml:space="preserve">QC is surprised that 1 OFDM symbol would be so much worse. </w:t>
      </w:r>
      <w:r w:rsidR="0024461E">
        <w:t xml:space="preserve">QC understands that CATT assumed the current L1 design but thinks that RAN1 will do something better. </w:t>
      </w:r>
      <w:r w:rsidR="001A32F5">
        <w:t xml:space="preserve">CATT made a first assumption. </w:t>
      </w:r>
      <w:r w:rsidR="00983708">
        <w:t xml:space="preserve">Huawei does not understand why the numbers are this low. </w:t>
      </w:r>
      <w:r w:rsidR="003D4443">
        <w:t xml:space="preserve">Nokia Networks would prefer not to capture these results since they have difficulties verifying the simulations. We should rather just assume certain TTI durations (in ms). </w:t>
      </w:r>
      <w:r w:rsidR="001A32F5">
        <w:t>Nokia Networks thinks that RAN2 cannot evaluate the RAN1 overhead. Chairman thinks we could just assume various loss in throughput due to reduced TTI length (e.g. 10%, 20%; 30%, 50%...)</w:t>
      </w:r>
      <w:r w:rsidR="00FB7AA5">
        <w:t xml:space="preserve"> and see for which amount of overhead one can still see a benefit in e2e performance. </w:t>
      </w:r>
      <w:r w:rsidR="003D4443">
        <w:t xml:space="preserve">Intel would also like to verify these results and understand better where the loss comes from. </w:t>
      </w:r>
    </w:p>
    <w:p w:rsidR="00983708" w:rsidRDefault="00983708" w:rsidP="0024461E">
      <w:pPr>
        <w:pStyle w:val="Doc-text2"/>
      </w:pPr>
      <w:r>
        <w:t>=&gt;</w:t>
      </w:r>
      <w:r>
        <w:tab/>
        <w:t xml:space="preserve">Clarify </w:t>
      </w:r>
      <w:r w:rsidR="00E3018B">
        <w:t xml:space="preserve">the percentage overhead that was assumed in these simulations for the different TTI durations. </w:t>
      </w:r>
    </w:p>
    <w:p w:rsidR="003D4443" w:rsidRDefault="003D4443" w:rsidP="0024461E">
      <w:pPr>
        <w:pStyle w:val="Doc-text2"/>
      </w:pPr>
      <w:r>
        <w:t>=&gt;</w:t>
      </w:r>
      <w:r>
        <w:tab/>
        <w:t>Postponed. Updated results can be considered in the next meeting</w:t>
      </w:r>
    </w:p>
    <w:p w:rsidR="003D576F" w:rsidRDefault="003D576F" w:rsidP="0024461E">
      <w:pPr>
        <w:pStyle w:val="Doc-text2"/>
      </w:pPr>
    </w:p>
    <w:p w:rsidR="003D576F" w:rsidRDefault="003D576F" w:rsidP="0024461E">
      <w:pPr>
        <w:pStyle w:val="Doc-text2"/>
      </w:pPr>
      <w:r>
        <w:t>=&gt;</w:t>
      </w:r>
      <w:r>
        <w:tab/>
        <w:t xml:space="preserve">In our evaluations we should consider </w:t>
      </w:r>
      <w:r w:rsidRPr="003D576F">
        <w:t xml:space="preserve">various loss in </w:t>
      </w:r>
      <w:r w:rsidR="00C23C21">
        <w:t xml:space="preserve">L1 data rate </w:t>
      </w:r>
      <w:r w:rsidRPr="003D576F">
        <w:t>due to reduced TTI le</w:t>
      </w:r>
      <w:r>
        <w:t>ngth (e.g. 10%, 20%; 30%; 50%</w:t>
      </w:r>
      <w:r w:rsidRPr="003D576F">
        <w:t>)</w:t>
      </w:r>
    </w:p>
    <w:p w:rsidR="005727D2" w:rsidRDefault="005727D2" w:rsidP="0024461E">
      <w:pPr>
        <w:pStyle w:val="Doc-text2"/>
      </w:pPr>
      <w:r>
        <w:t>=&gt;</w:t>
      </w:r>
      <w:r>
        <w:tab/>
        <w:t>We assume that the UE</w:t>
      </w:r>
      <w:r w:rsidR="000B3B0E">
        <w:t xml:space="preserve"> and eNB</w:t>
      </w:r>
      <w:r>
        <w:t xml:space="preserve"> processing time (HARQ RTT) scales with the TTI duration. </w:t>
      </w:r>
    </w:p>
    <w:p w:rsidR="00C23C21" w:rsidRPr="00835368" w:rsidRDefault="00C23C21" w:rsidP="0024461E">
      <w:pPr>
        <w:pStyle w:val="Doc-text2"/>
      </w:pPr>
    </w:p>
    <w:p w:rsidR="00025C8B" w:rsidRDefault="00A02512" w:rsidP="00A82997">
      <w:pPr>
        <w:pStyle w:val="Doc-title"/>
      </w:pPr>
      <w:hyperlink r:id="rId883" w:history="1">
        <w:r w:rsidR="00A82997" w:rsidRPr="00A02512">
          <w:rPr>
            <w:rStyle w:val="Hyperlink"/>
          </w:rPr>
          <w:t>R2-152456</w:t>
        </w:r>
      </w:hyperlink>
      <w:r w:rsidR="00A82997">
        <w:tab/>
        <w:t xml:space="preserve">Evaluation on the gains provided by 0.5ms TTI; Huawei, HiSilicon; Disc; </w:t>
      </w:r>
    </w:p>
    <w:p w:rsidR="00185509" w:rsidRDefault="00185509" w:rsidP="00D1401D">
      <w:pPr>
        <w:pStyle w:val="Doc-text2"/>
      </w:pPr>
      <w:r>
        <w:t>Section 2.1</w:t>
      </w:r>
    </w:p>
    <w:p w:rsidR="00D1401D" w:rsidRDefault="00DE070D" w:rsidP="00D1401D">
      <w:pPr>
        <w:pStyle w:val="Doc-text2"/>
      </w:pPr>
      <w:r>
        <w:t>-</w:t>
      </w:r>
      <w:r>
        <w:tab/>
      </w:r>
      <w:r w:rsidR="004B7EE6">
        <w:t xml:space="preserve">Sony wonders whether the latency reduction could also be achieved by only reducing the processing. </w:t>
      </w:r>
      <w:r w:rsidR="00B05E3C">
        <w:t xml:space="preserve">Huawei thinks that that would certainly give some gain as well but Huawei assumed that reducing the processing time might not be easy. QC tends to agree with Huawei. </w:t>
      </w:r>
    </w:p>
    <w:p w:rsidR="00B05E3C" w:rsidRDefault="00B05E3C" w:rsidP="00D1401D">
      <w:pPr>
        <w:pStyle w:val="Doc-text2"/>
      </w:pPr>
      <w:r>
        <w:t>-</w:t>
      </w:r>
      <w:r>
        <w:tab/>
        <w:t xml:space="preserve">QC thinks that there are other latency </w:t>
      </w:r>
      <w:r w:rsidR="00185509">
        <w:t xml:space="preserve">contributors </w:t>
      </w:r>
      <w:r>
        <w:t xml:space="preserve">in VoLTE </w:t>
      </w:r>
      <w:r w:rsidR="00185509">
        <w:t xml:space="preserve">setup </w:t>
      </w:r>
      <w:r>
        <w:t xml:space="preserve">which are much more significant that the air interface delay. </w:t>
      </w:r>
      <w:r w:rsidR="00F84D45">
        <w:t xml:space="preserve">Huawei thinks it would anyway be good to reduce. QC thinks that reduced latency would reduce RRC Connection Setup delay and that as such is of course beneficial. </w:t>
      </w:r>
    </w:p>
    <w:p w:rsidR="00185509" w:rsidRDefault="00185509" w:rsidP="00D1401D">
      <w:pPr>
        <w:pStyle w:val="Doc-text2"/>
      </w:pPr>
      <w:r>
        <w:t>Section 2.2</w:t>
      </w:r>
    </w:p>
    <w:p w:rsidR="00185509" w:rsidRDefault="00185509" w:rsidP="00D1401D">
      <w:pPr>
        <w:pStyle w:val="Doc-text2"/>
      </w:pPr>
      <w:r>
        <w:t>-</w:t>
      </w:r>
      <w:r>
        <w:tab/>
        <w:t xml:space="preserve">Chairman thinks that one would also need to consider the loss due to L1 control overhead. Samsung agrees with the chairman and thinks that these results do not allow any such conclusion yet. </w:t>
      </w:r>
    </w:p>
    <w:p w:rsidR="004D0BBD" w:rsidRDefault="004D0BBD" w:rsidP="00D1401D">
      <w:pPr>
        <w:pStyle w:val="Doc-text2"/>
      </w:pPr>
      <w:r>
        <w:t>Section 2.3</w:t>
      </w:r>
    </w:p>
    <w:p w:rsidR="004D0BBD" w:rsidRDefault="004D0BBD" w:rsidP="00D1401D">
      <w:pPr>
        <w:pStyle w:val="Doc-text2"/>
      </w:pPr>
      <w:r>
        <w:t>-</w:t>
      </w:r>
      <w:r>
        <w:tab/>
        <w:t>QC thinks we should also consider other TTI durations (1 and 2 symbols)</w:t>
      </w:r>
    </w:p>
    <w:p w:rsidR="00B32257" w:rsidRDefault="00B32257" w:rsidP="00D1401D">
      <w:pPr>
        <w:pStyle w:val="Doc-text2"/>
      </w:pPr>
    </w:p>
    <w:p w:rsidR="00B32257" w:rsidRDefault="00B32257" w:rsidP="00D1401D">
      <w:pPr>
        <w:pStyle w:val="Doc-text2"/>
      </w:pPr>
      <w:r>
        <w:t>-</w:t>
      </w:r>
      <w:r>
        <w:tab/>
        <w:t>Nokia Networks would prefer to postpone these results and encourage Huawei to update the results</w:t>
      </w:r>
      <w:r w:rsidR="00934C1C">
        <w:t xml:space="preserve"> e.g. for other latencies and L1 data rate loss</w:t>
      </w:r>
      <w:r>
        <w:t>.</w:t>
      </w:r>
    </w:p>
    <w:p w:rsidR="004D0BBD" w:rsidRDefault="004D0BBD" w:rsidP="00D1401D">
      <w:pPr>
        <w:pStyle w:val="Doc-text2"/>
      </w:pPr>
      <w:r>
        <w:t>=&gt;</w:t>
      </w:r>
      <w:r>
        <w:tab/>
        <w:t>Capture results of sections 2.2 and 2.3 in the TR.</w:t>
      </w:r>
      <w:r w:rsidR="00934C1C">
        <w:t xml:space="preserve"> Huawei should provide the simulation assumptions. </w:t>
      </w:r>
    </w:p>
    <w:p w:rsidR="00D1401D" w:rsidRPr="00D1401D" w:rsidRDefault="00D1401D" w:rsidP="00D1401D">
      <w:pPr>
        <w:pStyle w:val="Doc-text2"/>
      </w:pPr>
    </w:p>
    <w:p w:rsidR="002B7967" w:rsidRPr="00A82997" w:rsidRDefault="00A02512" w:rsidP="002B7967">
      <w:pPr>
        <w:pStyle w:val="Doc-title"/>
      </w:pPr>
      <w:hyperlink r:id="rId884" w:history="1">
        <w:r w:rsidR="002B7967" w:rsidRPr="00A02512">
          <w:rPr>
            <w:rStyle w:val="Hyperlink"/>
          </w:rPr>
          <w:t>R2-152740</w:t>
        </w:r>
      </w:hyperlink>
      <w:r w:rsidR="002B7967">
        <w:tab/>
        <w:t xml:space="preserve">Scope of Latency Reduction Study; Qualcomm Incorporated; Disc; </w:t>
      </w:r>
    </w:p>
    <w:p w:rsidR="002B7967" w:rsidRPr="00A82997" w:rsidRDefault="00A02512" w:rsidP="002B7967">
      <w:pPr>
        <w:pStyle w:val="Doc-title"/>
      </w:pPr>
      <w:hyperlink r:id="rId885" w:history="1">
        <w:r w:rsidR="002B7967" w:rsidRPr="00A02512">
          <w:rPr>
            <w:rStyle w:val="Hyperlink"/>
          </w:rPr>
          <w:t>R2-152443</w:t>
        </w:r>
      </w:hyperlink>
      <w:r w:rsidR="002B7967">
        <w:tab/>
        <w:t xml:space="preserve">Latency Reduction during Handover; Nokia Networks; Disc; </w:t>
      </w:r>
    </w:p>
    <w:p w:rsidR="006D189D" w:rsidRPr="00A82997" w:rsidRDefault="00A02512" w:rsidP="00A82997">
      <w:pPr>
        <w:pStyle w:val="Doc-title"/>
      </w:pPr>
      <w:hyperlink r:id="rId886" w:history="1">
        <w:r w:rsidR="00A82997" w:rsidRPr="00A02512">
          <w:rPr>
            <w:rStyle w:val="Hyperlink"/>
          </w:rPr>
          <w:t>R2-152205</w:t>
        </w:r>
      </w:hyperlink>
      <w:r w:rsidR="00A82997">
        <w:tab/>
        <w:t xml:space="preserve">Applications and use cases for latency reduction SI; Intel Corporation; Disc; </w:t>
      </w:r>
    </w:p>
    <w:p w:rsidR="006D189D" w:rsidRPr="00A82997" w:rsidRDefault="00A02512" w:rsidP="00A82997">
      <w:pPr>
        <w:pStyle w:val="Doc-title"/>
      </w:pPr>
      <w:hyperlink r:id="rId887" w:history="1">
        <w:r w:rsidR="00A82997" w:rsidRPr="00A02512">
          <w:rPr>
            <w:rStyle w:val="Hyperlink"/>
          </w:rPr>
          <w:t>R2-152293</w:t>
        </w:r>
      </w:hyperlink>
      <w:r w:rsidR="00A82997">
        <w:tab/>
        <w:t xml:space="preserve">Potential Improvement Area for Latency Reduction; LG Electronics Inc.; Disc; </w:t>
      </w:r>
    </w:p>
    <w:p w:rsidR="006D189D" w:rsidRPr="00A82997" w:rsidRDefault="00A02512" w:rsidP="00A82997">
      <w:pPr>
        <w:pStyle w:val="Doc-title"/>
      </w:pPr>
      <w:hyperlink r:id="rId888" w:history="1">
        <w:r w:rsidR="00A82997" w:rsidRPr="00A02512">
          <w:rPr>
            <w:rStyle w:val="Hyperlink"/>
          </w:rPr>
          <w:t>R2-152301</w:t>
        </w:r>
      </w:hyperlink>
      <w:r w:rsidR="00A82997">
        <w:tab/>
        <w:t xml:space="preserve">Latency Reduction Rel-10 discussion recaps; Nokia Networks; Disc; </w:t>
      </w:r>
    </w:p>
    <w:p w:rsidR="006D189D" w:rsidRPr="00A82997" w:rsidRDefault="00A02512" w:rsidP="00A82997">
      <w:pPr>
        <w:pStyle w:val="Doc-title"/>
      </w:pPr>
      <w:hyperlink r:id="rId889" w:history="1">
        <w:r w:rsidR="00A82997" w:rsidRPr="00A02512">
          <w:rPr>
            <w:rStyle w:val="Hyperlink"/>
          </w:rPr>
          <w:t>R2-152383</w:t>
        </w:r>
      </w:hyperlink>
      <w:r w:rsidR="00A82997">
        <w:tab/>
        <w:t xml:space="preserve">UL Contention Based Access for Latency Reduction; MediaTek; Disc; </w:t>
      </w:r>
    </w:p>
    <w:p w:rsidR="006D189D" w:rsidRPr="00A82997" w:rsidRDefault="00A02512" w:rsidP="00A82997">
      <w:pPr>
        <w:pStyle w:val="Doc-title"/>
      </w:pPr>
      <w:hyperlink r:id="rId890" w:history="1">
        <w:r w:rsidR="00A82997" w:rsidRPr="00A02512">
          <w:rPr>
            <w:rStyle w:val="Hyperlink"/>
          </w:rPr>
          <w:t>R2-152404</w:t>
        </w:r>
      </w:hyperlink>
      <w:r w:rsidR="00A82997">
        <w:tab/>
        <w:t xml:space="preserve">Initial considerations for latency reduction techniques for LTE; KDDI; Disc; </w:t>
      </w:r>
    </w:p>
    <w:p w:rsidR="006D189D" w:rsidRPr="00A82997" w:rsidRDefault="00A02512" w:rsidP="00A82997">
      <w:pPr>
        <w:pStyle w:val="Doc-title"/>
      </w:pPr>
      <w:hyperlink r:id="rId891" w:history="1">
        <w:r w:rsidR="00A82997" w:rsidRPr="00A02512">
          <w:rPr>
            <w:rStyle w:val="Hyperlink"/>
          </w:rPr>
          <w:t>R2-152415</w:t>
        </w:r>
      </w:hyperlink>
      <w:r w:rsidR="00A82997">
        <w:tab/>
        <w:t xml:space="preserve">Areas for latency reduction; Ericsson; Disc; </w:t>
      </w:r>
    </w:p>
    <w:p w:rsidR="006D189D" w:rsidRPr="00A82997" w:rsidRDefault="00A02512" w:rsidP="00A82997">
      <w:pPr>
        <w:pStyle w:val="Doc-title"/>
      </w:pPr>
      <w:hyperlink r:id="rId892" w:history="1">
        <w:r w:rsidR="00A82997" w:rsidRPr="00A02512">
          <w:rPr>
            <w:rStyle w:val="Hyperlink"/>
          </w:rPr>
          <w:t>R2-152420</w:t>
        </w:r>
      </w:hyperlink>
      <w:r w:rsidR="00A82997">
        <w:tab/>
        <w:t xml:space="preserve">Guidelines for Latency Reduction Enhancement in RRC_Connected Mode; ZTE; Disc; </w:t>
      </w:r>
    </w:p>
    <w:p w:rsidR="006D189D" w:rsidRPr="00A82997" w:rsidRDefault="00A02512" w:rsidP="00A82997">
      <w:pPr>
        <w:pStyle w:val="Doc-title"/>
      </w:pPr>
      <w:hyperlink r:id="rId893" w:history="1">
        <w:r w:rsidR="00A82997" w:rsidRPr="00A02512">
          <w:rPr>
            <w:rStyle w:val="Hyperlink"/>
          </w:rPr>
          <w:t>R2-152457</w:t>
        </w:r>
      </w:hyperlink>
      <w:r w:rsidR="00A82997">
        <w:tab/>
        <w:t xml:space="preserve">Analysis on uplink issues for latency reduction; Huawei, HiSilicon; Disc; </w:t>
      </w:r>
    </w:p>
    <w:p w:rsidR="006D189D" w:rsidRPr="00A82997" w:rsidRDefault="00A02512" w:rsidP="00A82997">
      <w:pPr>
        <w:pStyle w:val="Doc-title"/>
      </w:pPr>
      <w:hyperlink r:id="rId894" w:history="1">
        <w:r w:rsidR="00A82997" w:rsidRPr="00A02512">
          <w:rPr>
            <w:rStyle w:val="Hyperlink"/>
          </w:rPr>
          <w:t>R2-152629</w:t>
        </w:r>
      </w:hyperlink>
      <w:r w:rsidR="00A82997">
        <w:tab/>
        <w:t xml:space="preserve">Initial consideration of fast uplink access solution; Kyocera; Disc; </w:t>
      </w:r>
    </w:p>
    <w:p w:rsidR="00B62CCC" w:rsidRDefault="00B62CCC" w:rsidP="00B62CCC">
      <w:pPr>
        <w:pStyle w:val="Heading2"/>
      </w:pPr>
      <w:r>
        <w:t>7.12</w:t>
      </w:r>
      <w:r>
        <w:tab/>
        <w:t>Other LTE Rel-13 WIs</w:t>
      </w:r>
    </w:p>
    <w:p w:rsidR="003565D9" w:rsidRDefault="003565D9" w:rsidP="003565D9">
      <w:pPr>
        <w:pStyle w:val="SubHeading"/>
      </w:pPr>
      <w:r>
        <w:t>IOPS</w:t>
      </w:r>
    </w:p>
    <w:p w:rsidR="00434855" w:rsidRPr="00434855" w:rsidRDefault="00434855" w:rsidP="00434855">
      <w:pPr>
        <w:pStyle w:val="Comments"/>
      </w:pPr>
      <w:r>
        <w:t xml:space="preserve">Related to incoming LS in </w:t>
      </w:r>
      <w:hyperlink r:id="rId895" w:history="1">
        <w:r w:rsidRPr="00A02512">
          <w:rPr>
            <w:rStyle w:val="Hyperlink"/>
          </w:rPr>
          <w:t>R2-151027</w:t>
        </w:r>
      </w:hyperlink>
      <w:r>
        <w:t xml:space="preserve"> (treated at RAN2-89bis)</w:t>
      </w:r>
    </w:p>
    <w:p w:rsidR="003565D9" w:rsidRDefault="00A02512" w:rsidP="00AF321E">
      <w:pPr>
        <w:pStyle w:val="Doc-title"/>
      </w:pPr>
      <w:hyperlink r:id="rId896" w:history="1">
        <w:r w:rsidR="00AF321E" w:rsidRPr="00A02512">
          <w:rPr>
            <w:rStyle w:val="Hyperlink"/>
          </w:rPr>
          <w:t>R2-152728</w:t>
        </w:r>
      </w:hyperlink>
      <w:r w:rsidR="00AF321E">
        <w:tab/>
        <w:t xml:space="preserve">Method of restricting access to IOPS cells; Ericsson; Disc; REL-13; FS_IOPS_St2; </w:t>
      </w:r>
    </w:p>
    <w:p w:rsidR="00CB54A3" w:rsidRDefault="00CB54A3" w:rsidP="00CB54A3">
      <w:pPr>
        <w:pStyle w:val="Doc-text2"/>
      </w:pPr>
      <w:r>
        <w:t>-</w:t>
      </w:r>
      <w:r>
        <w:tab/>
      </w:r>
      <w:r w:rsidR="000D7E8A">
        <w:t xml:space="preserve">Intel agrees that the method proposed by SA2 may work. Intel would like to discuss the technical details further. Intel wonders whether the AC configuration would also apply to the normal mode. Intel also thinks that for emergency calls, other UEs may attempt to access. </w:t>
      </w:r>
    </w:p>
    <w:p w:rsidR="00C733B0" w:rsidRPr="00CB54A3" w:rsidRDefault="00C733B0" w:rsidP="00CB54A3">
      <w:pPr>
        <w:pStyle w:val="Doc-text2"/>
      </w:pPr>
      <w:r>
        <w:t>=&gt;</w:t>
      </w:r>
      <w:r>
        <w:tab/>
        <w:t xml:space="preserve">A </w:t>
      </w:r>
      <w:r w:rsidRPr="00C733B0">
        <w:t>response LS to SA2, indicating that the method proposed by SA2 is correct according to specifications under RAN2 control, and an acceptable method t</w:t>
      </w:r>
      <w:r>
        <w:t xml:space="preserve">o restrict access to IOPS cells can be provided. </w:t>
      </w:r>
    </w:p>
    <w:p w:rsidR="003565D9" w:rsidRDefault="00A02512" w:rsidP="00AF321E">
      <w:pPr>
        <w:pStyle w:val="Doc-title"/>
      </w:pPr>
      <w:hyperlink r:id="rId897" w:history="1">
        <w:r w:rsidR="00AF321E" w:rsidRPr="00A02512">
          <w:rPr>
            <w:rStyle w:val="Hyperlink"/>
          </w:rPr>
          <w:t>R2-152579</w:t>
        </w:r>
      </w:hyperlink>
      <w:r w:rsidR="00AF321E">
        <w:tab/>
        <w:t xml:space="preserve">DRAFT Response LS on proposed method of restricting access to IOPS cells; Ericsson; Disc; REL-13; FS_IOPS_St2; </w:t>
      </w:r>
    </w:p>
    <w:p w:rsidR="00C733B0" w:rsidRPr="00C733B0" w:rsidRDefault="0097074E" w:rsidP="0097074E">
      <w:pPr>
        <w:pStyle w:val="LSApproved"/>
      </w:pPr>
      <w:bookmarkStart w:id="63" w:name="_Toc420682534"/>
      <w:bookmarkStart w:id="64" w:name="_Toc420682579"/>
      <w:r>
        <w:t>=&gt;</w:t>
      </w:r>
      <w:r>
        <w:tab/>
        <w:t xml:space="preserve">The Reply LS on </w:t>
      </w:r>
      <w:r w:rsidRPr="0097074E">
        <w:t xml:space="preserve">proposed method of restricting access to IOPS cells </w:t>
      </w:r>
      <w:r>
        <w:t xml:space="preserve">to SA2 is approved in </w:t>
      </w:r>
      <w:hyperlink r:id="rId898" w:history="1">
        <w:r w:rsidRPr="00A02512">
          <w:rPr>
            <w:rStyle w:val="Hyperlink"/>
          </w:rPr>
          <w:t>R2-152783</w:t>
        </w:r>
        <w:bookmarkEnd w:id="63"/>
        <w:bookmarkEnd w:id="64"/>
      </w:hyperlink>
    </w:p>
    <w:p w:rsidR="003565D9" w:rsidRDefault="003565D9" w:rsidP="003565D9">
      <w:pPr>
        <w:pStyle w:val="SubHeading"/>
      </w:pPr>
      <w:r>
        <w:t>TEI13 - Paging Optimizations (from SA2)</w:t>
      </w:r>
    </w:p>
    <w:p w:rsidR="00C33200" w:rsidRDefault="00A02512" w:rsidP="00AF321E">
      <w:pPr>
        <w:pStyle w:val="Doc-title"/>
      </w:pPr>
      <w:hyperlink r:id="rId899" w:history="1">
        <w:r w:rsidR="00AF321E" w:rsidRPr="00A02512">
          <w:rPr>
            <w:rStyle w:val="Hyperlink"/>
          </w:rPr>
          <w:t>R2-152691</w:t>
        </w:r>
      </w:hyperlink>
      <w:r w:rsidR="00AF321E">
        <w:tab/>
        <w:t xml:space="preserve">Paging optimization; Huawei, HiSilicon; Disc; REL-13; TEI13; </w:t>
      </w:r>
    </w:p>
    <w:p w:rsidR="00E51EB6" w:rsidRDefault="00A02512" w:rsidP="00E51EB6">
      <w:pPr>
        <w:pStyle w:val="Doc-title"/>
      </w:pPr>
      <w:hyperlink r:id="rId900" w:history="1">
        <w:r w:rsidR="00E51EB6" w:rsidRPr="00A02512">
          <w:rPr>
            <w:rStyle w:val="Hyperlink"/>
          </w:rPr>
          <w:t>R2-152781</w:t>
        </w:r>
      </w:hyperlink>
      <w:r w:rsidR="00E51EB6">
        <w:tab/>
        <w:t xml:space="preserve">Paging optimization; Huawei, HiSilicon; Disc; REL-13; TEI13; </w:t>
      </w:r>
    </w:p>
    <w:p w:rsidR="00E51EB6" w:rsidRDefault="00E51EB6" w:rsidP="00E51EB6">
      <w:pPr>
        <w:pStyle w:val="Doc-text2"/>
      </w:pPr>
      <w:r>
        <w:t>-</w:t>
      </w:r>
      <w:r>
        <w:tab/>
        <w:t xml:space="preserve">ALU generally supports a solution that does not impact the UE. However, ALU thinks that the current container has the drawback that the current field (cat 0) is mandatory. Furthermore, ALU thinks that also other paging related information may require further changes in RAN3. If that is the case, it may also be OK to add another container (solution 3). </w:t>
      </w:r>
      <w:r w:rsidR="00EB5758">
        <w:t xml:space="preserve">Huawei agrees that there is a mandatory IE but does not think this is a big problem for the eNB since the field inside is optional. </w:t>
      </w:r>
      <w:r w:rsidR="00CE56BB">
        <w:t>Huawei thinks that RAN3 and SA2 are waiting for RAN2 input</w:t>
      </w:r>
      <w:r w:rsidR="00EB5758">
        <w:t xml:space="preserve">. </w:t>
      </w:r>
      <w:r w:rsidR="00CE56BB">
        <w:t xml:space="preserve">Nokia Networks agrees with ALU that we should discuss the details a bit further (e.g. what happens if the UE initially connects to an eNB not supporting this functionality). </w:t>
      </w:r>
      <w:r w:rsidR="006653EA">
        <w:t xml:space="preserve">Ericsson also supports that the eNB derives the information but suggests postponing the technical details and consider it together with other paging enhancements (e.g. in the context of LC MTC). </w:t>
      </w:r>
      <w:r w:rsidR="00873C1C">
        <w:t>Vodafone also supports that it should be done without UE impact.</w:t>
      </w:r>
    </w:p>
    <w:p w:rsidR="00873C1C" w:rsidRDefault="00873C1C" w:rsidP="00E51EB6">
      <w:pPr>
        <w:pStyle w:val="Doc-text2"/>
      </w:pPr>
      <w:r>
        <w:t>=&gt;</w:t>
      </w:r>
      <w:r>
        <w:tab/>
        <w:t xml:space="preserve">RAN2 supports the proposed paging enhancement and will aim for a solution not impacting the UE, i.e., the eNB will derive the supports bands from the existing UE capabilities and provide them to the MME. The signalling details require further discussion. Also other enhancements affecting paging will be taken into account (e.g. MTC LC). </w:t>
      </w:r>
    </w:p>
    <w:p w:rsidR="0013194E" w:rsidRDefault="0013194E" w:rsidP="00262CAF">
      <w:pPr>
        <w:pStyle w:val="Doc-text2"/>
      </w:pPr>
      <w:r>
        <w:t>=&gt;</w:t>
      </w:r>
      <w:r>
        <w:tab/>
        <w:t xml:space="preserve">CB: A draft reply LS to RAN3 and SA2 can be provided in </w:t>
      </w:r>
      <w:hyperlink r:id="rId901" w:history="1">
        <w:r w:rsidRPr="00A02512">
          <w:rPr>
            <w:rStyle w:val="Hyperlink"/>
          </w:rPr>
          <w:t>R2-152782</w:t>
        </w:r>
      </w:hyperlink>
      <w:r>
        <w:t xml:space="preserve"> (Huawei)</w:t>
      </w:r>
    </w:p>
    <w:p w:rsidR="00CE56BB" w:rsidRDefault="00CE56BB" w:rsidP="00E51EB6">
      <w:pPr>
        <w:pStyle w:val="Doc-text2"/>
      </w:pPr>
    </w:p>
    <w:p w:rsidR="009B4F5B" w:rsidRDefault="00A02512" w:rsidP="009B4F5B">
      <w:pPr>
        <w:pStyle w:val="Doc-title"/>
      </w:pPr>
      <w:hyperlink r:id="rId902" w:history="1">
        <w:r w:rsidR="009B4F5B" w:rsidRPr="00A02512">
          <w:rPr>
            <w:rStyle w:val="Hyperlink"/>
          </w:rPr>
          <w:t>R2-152782</w:t>
        </w:r>
      </w:hyperlink>
      <w:r w:rsidR="009B4F5B">
        <w:tab/>
      </w:r>
      <w:r w:rsidR="009B4F5B" w:rsidRPr="009B4F5B">
        <w:t>Draft response LS on Paging Optimization considering supported frequency bands; Huawei, HiSilicon; LSout; LS01; REL-13; TEI13</w:t>
      </w:r>
    </w:p>
    <w:p w:rsidR="009B4F5B" w:rsidRDefault="009B4F5B" w:rsidP="009B4F5B">
      <w:pPr>
        <w:pStyle w:val="Doc-text2"/>
      </w:pPr>
      <w:r>
        <w:t>=&gt;</w:t>
      </w:r>
      <w:r>
        <w:tab/>
        <w:t>Change in last sentence: “</w:t>
      </w:r>
      <w:r w:rsidRPr="009B4F5B">
        <w:t>will be</w:t>
      </w:r>
      <w:r>
        <w:t>” to “may be”</w:t>
      </w:r>
    </w:p>
    <w:p w:rsidR="009560C2" w:rsidRDefault="009560C2" w:rsidP="009B4F5B">
      <w:pPr>
        <w:pStyle w:val="Doc-text2"/>
      </w:pPr>
      <w:r>
        <w:t>=&gt;</w:t>
      </w:r>
      <w:r>
        <w:tab/>
        <w:t>Change to “</w:t>
      </w:r>
      <w:r w:rsidRPr="009560C2">
        <w:t>Rel-13 MTC LC/CE</w:t>
      </w:r>
      <w:r>
        <w:t>”</w:t>
      </w:r>
    </w:p>
    <w:p w:rsidR="009560C2" w:rsidRPr="009B4F5B" w:rsidRDefault="009560C2" w:rsidP="009560C2">
      <w:pPr>
        <w:pStyle w:val="LSApproved"/>
      </w:pPr>
      <w:bookmarkStart w:id="65" w:name="_Toc420682535"/>
      <w:bookmarkStart w:id="66" w:name="_Toc420682580"/>
      <w:r>
        <w:t>=&gt;</w:t>
      </w:r>
      <w:r>
        <w:tab/>
        <w:t xml:space="preserve">With this change the </w:t>
      </w:r>
      <w:r w:rsidRPr="009560C2">
        <w:t>response LS on Paging Optimization considering supported frequency bands</w:t>
      </w:r>
      <w:r>
        <w:t xml:space="preserve"> to RAN3 is approved in </w:t>
      </w:r>
      <w:hyperlink r:id="rId903" w:history="1">
        <w:r w:rsidRPr="00A02512">
          <w:rPr>
            <w:rStyle w:val="Hyperlink"/>
          </w:rPr>
          <w:t>R2-152789</w:t>
        </w:r>
        <w:bookmarkEnd w:id="65"/>
        <w:bookmarkEnd w:id="66"/>
      </w:hyperlink>
    </w:p>
    <w:p w:rsidR="000C4591" w:rsidRPr="00AF321E" w:rsidRDefault="00A02512" w:rsidP="00AF321E">
      <w:pPr>
        <w:pStyle w:val="Doc-title"/>
      </w:pPr>
      <w:hyperlink r:id="rId904" w:history="1">
        <w:r w:rsidR="00AF321E" w:rsidRPr="00A02512">
          <w:rPr>
            <w:rStyle w:val="Hyperlink"/>
          </w:rPr>
          <w:t>R2-152689</w:t>
        </w:r>
      </w:hyperlink>
      <w:r w:rsidR="00AF321E">
        <w:tab/>
        <w:t xml:space="preserve">Paging optimization; Huawei, HiSilicon; CR; 36.331; (1848); C; REL-13; TEI13; </w:t>
      </w:r>
    </w:p>
    <w:p w:rsidR="000C4591" w:rsidRPr="00AF321E" w:rsidRDefault="00A02512" w:rsidP="00AF321E">
      <w:pPr>
        <w:pStyle w:val="Doc-title"/>
      </w:pPr>
      <w:hyperlink r:id="rId905" w:history="1">
        <w:r w:rsidR="00AF321E" w:rsidRPr="00A02512">
          <w:rPr>
            <w:rStyle w:val="Hyperlink"/>
          </w:rPr>
          <w:t>R2-152690</w:t>
        </w:r>
      </w:hyperlink>
      <w:r w:rsidR="00AF321E">
        <w:tab/>
        <w:t xml:space="preserve">Draft response LS on Paging Optimization considering supported frequency bands; Huawei, HiSilicon; LSout; LS01; REL-13; TEI13; </w:t>
      </w:r>
    </w:p>
    <w:p w:rsidR="008E73F3" w:rsidRPr="00F534E4" w:rsidRDefault="008E73F3" w:rsidP="008E73F3">
      <w:pPr>
        <w:pStyle w:val="Heading1"/>
      </w:pPr>
      <w:bookmarkStart w:id="67" w:name="_8_UTRA_Release"/>
      <w:bookmarkEnd w:id="67"/>
      <w:r w:rsidRPr="00F534E4">
        <w:t>8</w:t>
      </w:r>
      <w:r w:rsidRPr="00F534E4">
        <w:tab/>
        <w:t>UTRA Release 10 and earlier releases</w:t>
      </w:r>
    </w:p>
    <w:p w:rsidR="00182EA2" w:rsidRDefault="00182EA2" w:rsidP="003C0851">
      <w:pPr>
        <w:pStyle w:val="Heading2"/>
      </w:pPr>
      <w:r>
        <w:t>8.0</w:t>
      </w:r>
      <w:r w:rsidR="003C0851">
        <w:tab/>
      </w:r>
      <w:r>
        <w:t>In Principle agreed CRs</w:t>
      </w:r>
    </w:p>
    <w:p w:rsidR="00182EA2" w:rsidRPr="00182EA2" w:rsidRDefault="003C0851" w:rsidP="003C0851">
      <w:pPr>
        <w:pStyle w:val="Heading2"/>
      </w:pPr>
      <w:r>
        <w:lastRenderedPageBreak/>
        <w:t>8.1</w:t>
      </w:r>
      <w:r>
        <w:tab/>
      </w:r>
      <w:r w:rsidR="00182EA2">
        <w:t>Other</w:t>
      </w:r>
    </w:p>
    <w:p w:rsidR="008E73F3" w:rsidRPr="00F534E4" w:rsidRDefault="008E73F3" w:rsidP="008E73F3">
      <w:pPr>
        <w:pStyle w:val="Heading1"/>
      </w:pPr>
      <w:bookmarkStart w:id="68" w:name="_9_UTRA_Release"/>
      <w:bookmarkEnd w:id="68"/>
      <w:r w:rsidRPr="00F534E4">
        <w:t>9</w:t>
      </w:r>
      <w:r w:rsidRPr="00F534E4">
        <w:tab/>
        <w:t>UTRA Release 11</w:t>
      </w:r>
    </w:p>
    <w:p w:rsidR="008E73F3" w:rsidRPr="00F534E4" w:rsidRDefault="008E73F3" w:rsidP="008E73F3">
      <w:pPr>
        <w:pStyle w:val="Comments"/>
      </w:pPr>
      <w:r w:rsidRPr="00F534E4">
        <w:t xml:space="preserve">(Cell_FACH_enh-Core, leading WG: RAN2, REL-11, started: March 11, closed: Dec. 12, WID: </w:t>
      </w:r>
      <w:hyperlink r:id="rId906" w:history="1">
        <w:r w:rsidRPr="00A02512">
          <w:rPr>
            <w:rStyle w:val="Hyperlink"/>
          </w:rPr>
          <w:t>RP-111321</w:t>
        </w:r>
      </w:hyperlink>
      <w:r w:rsidRPr="00F534E4">
        <w:t>)</w:t>
      </w:r>
    </w:p>
    <w:p w:rsidR="008E73F3" w:rsidRPr="00F534E4" w:rsidRDefault="008E73F3" w:rsidP="008E73F3">
      <w:pPr>
        <w:pStyle w:val="Comments"/>
      </w:pPr>
      <w:r w:rsidRPr="00F534E4">
        <w:t xml:space="preserve">(HSDPA_MFTX-Core, leading WG: RAN2, REL-11, started: Sep.11, closed: Dec.12, WID: </w:t>
      </w:r>
      <w:hyperlink r:id="rId907" w:history="1">
        <w:r w:rsidRPr="00A02512">
          <w:rPr>
            <w:rStyle w:val="Hyperlink"/>
          </w:rPr>
          <w:t>RP-111375</w:t>
        </w:r>
      </w:hyperlink>
      <w:r w:rsidRPr="00F534E4">
        <w:t>)</w:t>
      </w:r>
    </w:p>
    <w:p w:rsidR="008E73F3" w:rsidRPr="00F534E4" w:rsidRDefault="008E73F3" w:rsidP="008E73F3">
      <w:pPr>
        <w:pStyle w:val="Comments"/>
      </w:pPr>
      <w:r w:rsidRPr="00F534E4">
        <w:t xml:space="preserve">(4Tx_HSDPA-Core, leading WG: RAN1, REL-11, started: Sep.11, closed: Dec.12, WID: </w:t>
      </w:r>
      <w:hyperlink r:id="rId908" w:history="1">
        <w:r w:rsidRPr="00A02512">
          <w:rPr>
            <w:rStyle w:val="Hyperlink"/>
          </w:rPr>
          <w:t>RP-111393</w:t>
        </w:r>
      </w:hyperlink>
      <w:r w:rsidRPr="00F534E4">
        <w:t>)</w:t>
      </w:r>
    </w:p>
    <w:p w:rsidR="008E73F3" w:rsidRPr="00F534E4" w:rsidRDefault="008E73F3" w:rsidP="008E73F3">
      <w:pPr>
        <w:pStyle w:val="Comments"/>
      </w:pPr>
      <w:r w:rsidRPr="00F534E4">
        <w:t xml:space="preserve">(MIMO_64QAM_HSUPA-Core, leading WG: RAN1, REL-11, started: Dec. 11, closed: Dec. 12, WID: </w:t>
      </w:r>
      <w:hyperlink r:id="rId909" w:history="1">
        <w:r w:rsidRPr="00A02512">
          <w:rPr>
            <w:rStyle w:val="Hyperlink"/>
          </w:rPr>
          <w:t>RP-121794</w:t>
        </w:r>
      </w:hyperlink>
      <w:r w:rsidRPr="00F534E4">
        <w:t>)</w:t>
      </w:r>
    </w:p>
    <w:p w:rsidR="008E73F3" w:rsidRPr="00F534E4" w:rsidRDefault="008E73F3" w:rsidP="008E73F3">
      <w:pPr>
        <w:pStyle w:val="Comments"/>
      </w:pPr>
      <w:r w:rsidRPr="00F534E4">
        <w:rPr>
          <w:rFonts w:cs="Arial"/>
          <w:bCs/>
        </w:rPr>
        <w:t xml:space="preserve">(rSRVCC-RAN_UTRA-Core, leading WG: RAN3, REL-11, started: Sep.11, closed: Dec.12, WID: </w:t>
      </w:r>
      <w:hyperlink r:id="rId910" w:history="1">
        <w:r w:rsidRPr="00A02512">
          <w:rPr>
            <w:rStyle w:val="Hyperlink"/>
            <w:i w:val="0"/>
            <w:szCs w:val="18"/>
          </w:rPr>
          <w:t>RP-111334</w:t>
        </w:r>
      </w:hyperlink>
      <w:r w:rsidRPr="00F534E4">
        <w:t>)</w:t>
      </w:r>
    </w:p>
    <w:p w:rsidR="008E73F3" w:rsidRPr="00F534E4" w:rsidRDefault="008E73F3" w:rsidP="008E73F3">
      <w:pPr>
        <w:pStyle w:val="Comments"/>
      </w:pPr>
      <w:r w:rsidRPr="00F534E4">
        <w:t xml:space="preserve">(HSPA_UL_TxDiv-CL-Core, leading WG: RAN1, REL-11, started: Dec.10, target: Dec.12, WID: </w:t>
      </w:r>
      <w:hyperlink r:id="rId911" w:history="1">
        <w:r w:rsidRPr="00A02512">
          <w:rPr>
            <w:rStyle w:val="Hyperlink"/>
          </w:rPr>
          <w:t>RP-120367</w:t>
        </w:r>
      </w:hyperlink>
      <w:r w:rsidRPr="00F534E4">
        <w:t>)</w:t>
      </w:r>
    </w:p>
    <w:p w:rsidR="008E73F3" w:rsidRPr="00F534E4" w:rsidRDefault="008E73F3" w:rsidP="008E73F3">
      <w:pPr>
        <w:pStyle w:val="Comments"/>
      </w:pPr>
      <w:r w:rsidRPr="00F534E4">
        <w:t xml:space="preserve">(HSPA_UL_TxDiv-OL-Core, leading WG: RAN4, REL-11, started: Dec.10, closed: Dec. 12, WID: </w:t>
      </w:r>
      <w:hyperlink r:id="rId912" w:history="1">
        <w:r w:rsidRPr="00A02512">
          <w:rPr>
            <w:rStyle w:val="Hyperlink"/>
          </w:rPr>
          <w:t>RP-120367</w:t>
        </w:r>
      </w:hyperlink>
      <w:r w:rsidRPr="00F534E4">
        <w:t>)</w:t>
      </w:r>
    </w:p>
    <w:p w:rsidR="008E73F3" w:rsidRPr="00F534E4" w:rsidRDefault="008E73F3" w:rsidP="008E73F3">
      <w:pPr>
        <w:pStyle w:val="Comments"/>
      </w:pPr>
      <w:r w:rsidRPr="00F534E4">
        <w:t xml:space="preserve">(8C_HSDPA-Core, leading WG: RAN1, REL-11, started: Dec.10, closed: Sep. 12, WID: </w:t>
      </w:r>
      <w:hyperlink r:id="rId913" w:history="1">
        <w:r w:rsidRPr="00A02512">
          <w:rPr>
            <w:rStyle w:val="Hyperlink"/>
          </w:rPr>
          <w:t>RP-101419</w:t>
        </w:r>
      </w:hyperlink>
      <w:r w:rsidRPr="00F534E4">
        <w:t>)</w:t>
      </w:r>
    </w:p>
    <w:p w:rsidR="00BE0393" w:rsidRPr="00F534E4" w:rsidRDefault="00BE0393" w:rsidP="008E73F3">
      <w:pPr>
        <w:pStyle w:val="Comments"/>
      </w:pPr>
      <w:r w:rsidRPr="00F534E4">
        <w:t>Including corrections for UTRA functionality introduced as TEI11.</w:t>
      </w:r>
    </w:p>
    <w:p w:rsidR="008E73F3" w:rsidRPr="00F534E4" w:rsidRDefault="008E73F3" w:rsidP="008E73F3">
      <w:pPr>
        <w:pStyle w:val="Heading1"/>
      </w:pPr>
      <w:bookmarkStart w:id="69" w:name="_10_UTRA_Release"/>
      <w:bookmarkEnd w:id="69"/>
      <w:r w:rsidRPr="00F534E4">
        <w:t>10</w:t>
      </w:r>
      <w:r w:rsidRPr="00F534E4">
        <w:tab/>
        <w:t>UTRA Release 12</w:t>
      </w:r>
    </w:p>
    <w:p w:rsidR="008E73F3" w:rsidRPr="00F534E4" w:rsidRDefault="008E73F3" w:rsidP="008E73F3">
      <w:pPr>
        <w:pStyle w:val="Heading2"/>
      </w:pPr>
      <w:r w:rsidRPr="00F534E4">
        <w:t>10.1</w:t>
      </w:r>
      <w:r w:rsidRPr="00F534E4">
        <w:tab/>
        <w:t>WI: Further EUL Enhancements</w:t>
      </w:r>
    </w:p>
    <w:p w:rsidR="008E73F3" w:rsidRPr="00F534E4" w:rsidRDefault="008E73F3" w:rsidP="008E73F3">
      <w:pPr>
        <w:pStyle w:val="Comments"/>
      </w:pPr>
      <w:r w:rsidRPr="00F534E4">
        <w:t xml:space="preserve">(EDCH_enh-Core, leading WG: RAN2, REL-12, started: Dec. 13, </w:t>
      </w:r>
      <w:r w:rsidR="00EA61FD" w:rsidRPr="00F534E4">
        <w:rPr>
          <w:b/>
        </w:rPr>
        <w:t>closed</w:t>
      </w:r>
      <w:r w:rsidRPr="00F534E4">
        <w:t xml:space="preserve">: </w:t>
      </w:r>
      <w:r w:rsidR="00EA61FD" w:rsidRPr="00F534E4">
        <w:t>Dec</w:t>
      </w:r>
      <w:r w:rsidRPr="00F534E4">
        <w:t xml:space="preserve">. 14, WID: </w:t>
      </w:r>
      <w:hyperlink r:id="rId914" w:history="1">
        <w:r w:rsidRPr="00A02512">
          <w:rPr>
            <w:rStyle w:val="Hyperlink"/>
          </w:rPr>
          <w:t>RP-140127</w:t>
        </w:r>
      </w:hyperlink>
      <w:r w:rsidRPr="00F534E4">
        <w:t>)</w:t>
      </w:r>
    </w:p>
    <w:p w:rsidR="008E73F3" w:rsidRPr="00F534E4" w:rsidRDefault="008E73F3" w:rsidP="008E73F3">
      <w:pPr>
        <w:pStyle w:val="Heading2"/>
      </w:pPr>
      <w:r w:rsidRPr="00F534E4">
        <w:t>10.2</w:t>
      </w:r>
      <w:r w:rsidRPr="00F534E4">
        <w:tab/>
        <w:t>WI: Enhancements to SIB</w:t>
      </w:r>
    </w:p>
    <w:p w:rsidR="008E73F3" w:rsidRPr="00F534E4" w:rsidRDefault="008E73F3" w:rsidP="008E73F3">
      <w:pPr>
        <w:pStyle w:val="Comments"/>
      </w:pPr>
      <w:r w:rsidRPr="00F534E4">
        <w:t xml:space="preserve">(UTRA_SIBenh-Core, leading WG: RAN2, started: Dec. 13, </w:t>
      </w:r>
      <w:r w:rsidR="00C02CF1" w:rsidRPr="00F534E4">
        <w:rPr>
          <w:b/>
        </w:rPr>
        <w:t>closed</w:t>
      </w:r>
      <w:r w:rsidRPr="00F534E4">
        <w:t xml:space="preserve">: </w:t>
      </w:r>
      <w:r w:rsidR="00C02CF1" w:rsidRPr="00F534E4">
        <w:t>Sep</w:t>
      </w:r>
      <w:r w:rsidRPr="00F534E4">
        <w:t xml:space="preserve"> 14, WID: </w:t>
      </w:r>
      <w:hyperlink r:id="rId915" w:history="1">
        <w:r w:rsidRPr="00A02512">
          <w:rPr>
            <w:rStyle w:val="Hyperlink"/>
          </w:rPr>
          <w:t>RP-140131</w:t>
        </w:r>
      </w:hyperlink>
      <w:r w:rsidRPr="00F534E4">
        <w:t>)</w:t>
      </w:r>
    </w:p>
    <w:p w:rsidR="008E73F3" w:rsidRPr="00F534E4" w:rsidRDefault="008E73F3" w:rsidP="008E73F3">
      <w:pPr>
        <w:pStyle w:val="Heading2"/>
      </w:pPr>
      <w:r w:rsidRPr="00F534E4">
        <w:t>10.3</w:t>
      </w:r>
      <w:r w:rsidRPr="00F534E4">
        <w:tab/>
        <w:t>WI: UMTS Heterogeneous Networks enhancements</w:t>
      </w:r>
    </w:p>
    <w:p w:rsidR="008E73F3" w:rsidRPr="00F534E4" w:rsidRDefault="008E73F3" w:rsidP="008E73F3">
      <w:pPr>
        <w:pStyle w:val="Comments"/>
      </w:pPr>
      <w:r w:rsidRPr="00F534E4">
        <w:t xml:space="preserve">(UTRA_hetnet_enh-Core, leading WG: RAN1, started: Dec.13, </w:t>
      </w:r>
      <w:r w:rsidR="00C02CF1" w:rsidRPr="00F534E4">
        <w:rPr>
          <w:b/>
        </w:rPr>
        <w:t>closed</w:t>
      </w:r>
      <w:r w:rsidRPr="00F534E4">
        <w:t xml:space="preserve">: </w:t>
      </w:r>
      <w:r w:rsidR="00C02CF1" w:rsidRPr="00F534E4">
        <w:t>Sep</w:t>
      </w:r>
      <w:r w:rsidRPr="00F534E4">
        <w:t xml:space="preserve">. 14, </w:t>
      </w:r>
      <w:hyperlink r:id="rId916" w:history="1">
        <w:r w:rsidRPr="00A02512">
          <w:rPr>
            <w:rStyle w:val="Hyperlink"/>
          </w:rPr>
          <w:t>RP-140463</w:t>
        </w:r>
      </w:hyperlink>
      <w:r w:rsidRPr="00F534E4">
        <w:t>)</w:t>
      </w:r>
    </w:p>
    <w:p w:rsidR="008E73F3" w:rsidRPr="00F534E4" w:rsidRDefault="008E73F3" w:rsidP="008E73F3">
      <w:pPr>
        <w:pStyle w:val="Heading2"/>
      </w:pPr>
      <w:r w:rsidRPr="00F534E4">
        <w:t>10.4</w:t>
      </w:r>
      <w:r w:rsidRPr="00F534E4">
        <w:tab/>
        <w:t xml:space="preserve">WI: </w:t>
      </w:r>
      <w:r w:rsidRPr="00F534E4">
        <w:rPr>
          <w:lang w:eastAsia="zh-CN"/>
        </w:rPr>
        <w:t>DCH Enhancements for UMTS</w:t>
      </w:r>
    </w:p>
    <w:p w:rsidR="008E73F3" w:rsidRPr="00F534E4" w:rsidRDefault="008E73F3" w:rsidP="008E73F3">
      <w:pPr>
        <w:pStyle w:val="Comments"/>
      </w:pPr>
      <w:r w:rsidRPr="00F534E4">
        <w:t xml:space="preserve">(UTRA_DCHenh-Core, leading WG: RAN1, started: Sept.13, </w:t>
      </w:r>
      <w:r w:rsidR="00C02CF1" w:rsidRPr="00F534E4">
        <w:rPr>
          <w:b/>
        </w:rPr>
        <w:t>closed</w:t>
      </w:r>
      <w:r w:rsidRPr="00F534E4">
        <w:t xml:space="preserve">: </w:t>
      </w:r>
      <w:r w:rsidR="00C02CF1" w:rsidRPr="00F534E4">
        <w:t>Sep</w:t>
      </w:r>
      <w:r w:rsidRPr="00F534E4">
        <w:t xml:space="preserve">. 14, </w:t>
      </w:r>
      <w:hyperlink r:id="rId917" w:history="1">
        <w:r w:rsidRPr="00A02512">
          <w:rPr>
            <w:rStyle w:val="Hyperlink"/>
          </w:rPr>
          <w:t>RP-131357</w:t>
        </w:r>
      </w:hyperlink>
      <w:r w:rsidRPr="00F534E4">
        <w:t>)</w:t>
      </w:r>
    </w:p>
    <w:p w:rsidR="008E73F3" w:rsidRPr="00F534E4" w:rsidRDefault="008E73F3" w:rsidP="008E73F3">
      <w:pPr>
        <w:pStyle w:val="Heading2"/>
      </w:pPr>
      <w:r w:rsidRPr="00F534E4">
        <w:t>10.5</w:t>
      </w:r>
      <w:r w:rsidRPr="00F534E4">
        <w:tab/>
        <w:t>WI: WLAN/3GPP Radio Interworking – UTRA aspects</w:t>
      </w:r>
    </w:p>
    <w:p w:rsidR="008E73F3" w:rsidRPr="00F534E4" w:rsidRDefault="008E73F3" w:rsidP="008E73F3">
      <w:pPr>
        <w:pStyle w:val="Comments"/>
      </w:pPr>
      <w:r w:rsidRPr="00F534E4">
        <w:t xml:space="preserve">(UTRA_LTE_WLAN_interw-Core, leading WG: RAN2, REL-12, started: Dec.13, </w:t>
      </w:r>
      <w:r w:rsidR="00C02CF1" w:rsidRPr="00F534E4">
        <w:rPr>
          <w:b/>
        </w:rPr>
        <w:t>closed</w:t>
      </w:r>
      <w:r w:rsidRPr="00F534E4">
        <w:t xml:space="preserve">: </w:t>
      </w:r>
      <w:r w:rsidR="00C02CF1" w:rsidRPr="00F534E4">
        <w:t>Sep</w:t>
      </w:r>
      <w:r w:rsidRPr="00F534E4">
        <w:t>.</w:t>
      </w:r>
      <w:r w:rsidR="00C02CF1" w:rsidRPr="00F534E4">
        <w:t xml:space="preserve"> </w:t>
      </w:r>
      <w:r w:rsidRPr="00F534E4">
        <w:t xml:space="preserve">14, WID: </w:t>
      </w:r>
      <w:hyperlink r:id="rId918" w:history="1">
        <w:r w:rsidRPr="00A02512">
          <w:rPr>
            <w:rStyle w:val="Hyperlink"/>
          </w:rPr>
          <w:t>RP-132101</w:t>
        </w:r>
      </w:hyperlink>
      <w:r w:rsidRPr="00F534E4">
        <w:t>)</w:t>
      </w:r>
    </w:p>
    <w:p w:rsidR="008E73F3" w:rsidRPr="00F534E4" w:rsidRDefault="008E73F3" w:rsidP="008E73F3">
      <w:pPr>
        <w:pStyle w:val="Heading2"/>
      </w:pPr>
      <w:r w:rsidRPr="00F534E4">
        <w:t>10.6</w:t>
      </w:r>
      <w:r w:rsidRPr="00F534E4">
        <w:tab/>
        <w:t>WI: Increasing the minimum number of carriers for UE monitoring in UTRA and E-UTRA</w:t>
      </w:r>
    </w:p>
    <w:p w:rsidR="008E73F3" w:rsidRPr="00F534E4" w:rsidRDefault="008E73F3" w:rsidP="008E73F3">
      <w:pPr>
        <w:pStyle w:val="Comments"/>
        <w:rPr>
          <w:rFonts w:eastAsia="Calibri"/>
        </w:rPr>
      </w:pPr>
      <w:r w:rsidRPr="00F534E4">
        <w:t xml:space="preserve">(LTE_UTRA_IncMon-Core, leading: RAN4, REL-12, started: Dec.13, </w:t>
      </w:r>
      <w:r w:rsidR="00C02CF1" w:rsidRPr="00F534E4">
        <w:rPr>
          <w:b/>
        </w:rPr>
        <w:t>closed</w:t>
      </w:r>
      <w:r w:rsidRPr="00F534E4">
        <w:t xml:space="preserve">: </w:t>
      </w:r>
      <w:r w:rsidR="00C02CF1" w:rsidRPr="00F534E4">
        <w:t>Dec</w:t>
      </w:r>
      <w:r w:rsidRPr="00F534E4">
        <w:t>.</w:t>
      </w:r>
      <w:r w:rsidR="00C02CF1" w:rsidRPr="00F534E4">
        <w:t xml:space="preserve"> </w:t>
      </w:r>
      <w:r w:rsidRPr="00F534E4">
        <w:t xml:space="preserve">14, WID: </w:t>
      </w:r>
      <w:hyperlink r:id="rId919" w:history="1">
        <w:r w:rsidRPr="00A02512">
          <w:rPr>
            <w:rStyle w:val="Hyperlink"/>
            <w:rFonts w:eastAsia="Calibri"/>
          </w:rPr>
          <w:t>RP-132061</w:t>
        </w:r>
      </w:hyperlink>
      <w:r w:rsidRPr="00F534E4">
        <w:t>)</w:t>
      </w:r>
    </w:p>
    <w:p w:rsidR="008E73F3" w:rsidRPr="00F534E4" w:rsidRDefault="008E73F3" w:rsidP="008E73F3">
      <w:pPr>
        <w:pStyle w:val="Heading2"/>
      </w:pPr>
      <w:r w:rsidRPr="00F534E4">
        <w:t>10.7</w:t>
      </w:r>
      <w:r w:rsidRPr="00F534E4">
        <w:tab/>
        <w:t>Other UMTS Rel-12 WI/SIs</w:t>
      </w:r>
    </w:p>
    <w:p w:rsidR="008E73F3" w:rsidRPr="00F534E4" w:rsidRDefault="008E73F3" w:rsidP="008E73F3">
      <w:pPr>
        <w:pStyle w:val="Comments"/>
      </w:pPr>
      <w:r w:rsidRPr="00F534E4">
        <w:t xml:space="preserve">Input to any other Rel-12 WI/SI not explicitly listed above. </w:t>
      </w:r>
    </w:p>
    <w:p w:rsidR="008E73F3" w:rsidRPr="00F534E4" w:rsidRDefault="008E73F3" w:rsidP="008E73F3">
      <w:pPr>
        <w:pStyle w:val="Comments"/>
        <w:rPr>
          <w:rFonts w:eastAsia="Calibri"/>
          <w:iCs/>
        </w:rPr>
      </w:pPr>
      <w:r w:rsidRPr="00F534E4">
        <w:t xml:space="preserve">(UTRA_hetnet_mob-Core, leading WG: RAN2, Started: Dec.13, closed: June 14, WID: </w:t>
      </w:r>
      <w:hyperlink r:id="rId920" w:history="1">
        <w:r w:rsidRPr="00A02512">
          <w:rPr>
            <w:rStyle w:val="Hyperlink"/>
          </w:rPr>
          <w:t>RP-140463</w:t>
        </w:r>
      </w:hyperlink>
      <w:r w:rsidRPr="00F534E4">
        <w:t>)</w:t>
      </w:r>
    </w:p>
    <w:p w:rsidR="008E73F3" w:rsidRPr="00F534E4" w:rsidRDefault="008E73F3" w:rsidP="008E73F3">
      <w:pPr>
        <w:pStyle w:val="Comments"/>
      </w:pPr>
      <w:r w:rsidRPr="00F534E4">
        <w:t>(</w:t>
      </w:r>
      <w:r w:rsidRPr="00F534E4">
        <w:rPr>
          <w:rFonts w:cs="Arial"/>
          <w:bCs/>
        </w:rPr>
        <w:t>LCS_BDS-UTRA-Core</w:t>
      </w:r>
      <w:r w:rsidRPr="00F534E4">
        <w:t xml:space="preserve">, leading WG: RAN2, started: March 13, closed: Dec.13, WID: </w:t>
      </w:r>
      <w:r w:rsidRPr="00A02512">
        <w:rPr>
          <w:color w:val="FF00FF"/>
          <w:szCs w:val="18"/>
        </w:rPr>
        <w:t>RP-130416</w:t>
      </w:r>
      <w:r w:rsidRPr="00F534E4">
        <w:t>)</w:t>
      </w:r>
    </w:p>
    <w:p w:rsidR="008E73F3" w:rsidRPr="00F534E4" w:rsidRDefault="008E73F3" w:rsidP="008E73F3">
      <w:pPr>
        <w:pStyle w:val="Comments"/>
      </w:pPr>
      <w:r w:rsidRPr="00F534E4">
        <w:t xml:space="preserve">(EHNB_enh3-Core, leading WG: RAN3, REL-12, started: Sep.12, closed: Dec 13, WID: </w:t>
      </w:r>
      <w:hyperlink r:id="rId921" w:history="1">
        <w:r w:rsidRPr="00A02512">
          <w:rPr>
            <w:rStyle w:val="Hyperlink"/>
          </w:rPr>
          <w:t>RP-130741</w:t>
        </w:r>
      </w:hyperlink>
      <w:r w:rsidRPr="00F534E4">
        <w:t>)</w:t>
      </w:r>
    </w:p>
    <w:p w:rsidR="008E73F3" w:rsidRPr="00F534E4" w:rsidRDefault="008E73F3" w:rsidP="008E73F3">
      <w:pPr>
        <w:pStyle w:val="Comments"/>
      </w:pPr>
      <w:r w:rsidRPr="00F534E4">
        <w:t xml:space="preserve">(LCR_TDD_HSPA_sign_enh-Core, leading WG: RAN1, started: Dec 12, closed: Dec 13, WID: </w:t>
      </w:r>
      <w:hyperlink r:id="rId922" w:history="1">
        <w:r w:rsidRPr="00A02512">
          <w:rPr>
            <w:rStyle w:val="Hyperlink"/>
          </w:rPr>
          <w:t>RP-121984</w:t>
        </w:r>
      </w:hyperlink>
      <w:r w:rsidRPr="00F534E4">
        <w:t>)</w:t>
      </w:r>
    </w:p>
    <w:p w:rsidR="008E73F3" w:rsidRPr="00F534E4" w:rsidRDefault="008E73F3" w:rsidP="008E73F3">
      <w:pPr>
        <w:pStyle w:val="Comments"/>
      </w:pPr>
      <w:r w:rsidRPr="00F534E4">
        <w:t xml:space="preserve">(LTE_UTRA_SDL_BandL-Core, leading WG: RAN4, started: June 13, target: June 14, WID: </w:t>
      </w:r>
      <w:hyperlink r:id="rId923" w:history="1">
        <w:r w:rsidRPr="00A02512">
          <w:rPr>
            <w:rStyle w:val="Hyperlink"/>
          </w:rPr>
          <w:t>RP-140092</w:t>
        </w:r>
      </w:hyperlink>
      <w:r w:rsidRPr="00F534E4">
        <w:t>)</w:t>
      </w:r>
    </w:p>
    <w:p w:rsidR="0098307F" w:rsidRPr="00F534E4" w:rsidRDefault="0098307F" w:rsidP="0098307F">
      <w:pPr>
        <w:pStyle w:val="Comments"/>
      </w:pPr>
      <w:r w:rsidRPr="00F534E4">
        <w:t>Including corrections for UTRA functionality introduced as TEI12.</w:t>
      </w:r>
    </w:p>
    <w:p w:rsidR="00182EA2" w:rsidRDefault="00182EA2" w:rsidP="00182EA2">
      <w:pPr>
        <w:pStyle w:val="Heading3"/>
      </w:pPr>
      <w:r>
        <w:t>10.7.0 In Principle Agreed CRs</w:t>
      </w:r>
    </w:p>
    <w:p w:rsidR="00182EA2" w:rsidRPr="00182EA2" w:rsidRDefault="00182EA2" w:rsidP="00182EA2">
      <w:pPr>
        <w:pStyle w:val="Heading3"/>
      </w:pPr>
      <w:r>
        <w:t>10.7.1 Other</w:t>
      </w:r>
    </w:p>
    <w:p w:rsidR="008E73F3" w:rsidRPr="00F534E4" w:rsidRDefault="008E73F3" w:rsidP="008E73F3">
      <w:pPr>
        <w:pStyle w:val="Heading1"/>
      </w:pPr>
      <w:r w:rsidRPr="00F534E4">
        <w:t>11</w:t>
      </w:r>
      <w:r w:rsidRPr="00F534E4">
        <w:tab/>
        <w:t>UTRA Release 13</w:t>
      </w:r>
    </w:p>
    <w:p w:rsidR="008E73F3" w:rsidRPr="00F534E4" w:rsidRDefault="008E73F3" w:rsidP="008E73F3">
      <w:pPr>
        <w:pStyle w:val="Heading2"/>
      </w:pPr>
      <w:bookmarkStart w:id="70" w:name="_11.1_SI:_Study"/>
      <w:bookmarkEnd w:id="70"/>
      <w:r w:rsidRPr="00F534E4">
        <w:t>11.1</w:t>
      </w:r>
      <w:r w:rsidRPr="00F534E4">
        <w:tab/>
      </w:r>
      <w:r w:rsidR="00F54C94" w:rsidRPr="00F534E4">
        <w:t xml:space="preserve">SI: </w:t>
      </w:r>
      <w:r w:rsidRPr="00F534E4">
        <w:t>Study on Downlink Enhancements for UMTS</w:t>
      </w:r>
    </w:p>
    <w:p w:rsidR="008E73F3" w:rsidRPr="00F534E4" w:rsidRDefault="008E73F3" w:rsidP="008E73F3">
      <w:pPr>
        <w:pStyle w:val="Comments"/>
      </w:pPr>
      <w:r w:rsidRPr="00F534E4">
        <w:t xml:space="preserve">(FS_UTRA_EDL, leading WG: RAN2, started: Sep 14, target: </w:t>
      </w:r>
      <w:r w:rsidR="009942A3" w:rsidRPr="00F534E4">
        <w:t>June</w:t>
      </w:r>
      <w:r w:rsidRPr="00F534E4">
        <w:t xml:space="preserve"> 15, SID: </w:t>
      </w:r>
      <w:hyperlink r:id="rId924" w:history="1">
        <w:r w:rsidR="0051653D" w:rsidRPr="00A02512">
          <w:rPr>
            <w:rStyle w:val="Hyperlink"/>
          </w:rPr>
          <w:t>RP-150224</w:t>
        </w:r>
      </w:hyperlink>
      <w:r w:rsidRPr="00F534E4">
        <w:t>)</w:t>
      </w:r>
    </w:p>
    <w:p w:rsidR="002B38B8" w:rsidRPr="00F534E4" w:rsidRDefault="008E73F3" w:rsidP="008E73F3">
      <w:pPr>
        <w:pStyle w:val="Comments"/>
      </w:pPr>
      <w:r w:rsidRPr="00F534E4">
        <w:lastRenderedPageBreak/>
        <w:t>Time budget: 2 T</w:t>
      </w:r>
      <w:r w:rsidR="007A664E" w:rsidRPr="00F534E4">
        <w:t>U</w:t>
      </w:r>
    </w:p>
    <w:p w:rsidR="00182EA2" w:rsidRDefault="00182EA2" w:rsidP="00A12A72">
      <w:pPr>
        <w:pStyle w:val="SubHeading"/>
      </w:pPr>
      <w:bookmarkStart w:id="71" w:name="_Toc400694033"/>
      <w:r w:rsidRPr="00182EA2">
        <w:t xml:space="preserve">Running TR </w:t>
      </w:r>
    </w:p>
    <w:p w:rsidR="00182EA2" w:rsidRPr="00182EA2" w:rsidRDefault="00182EA2" w:rsidP="00A12A72">
      <w:pPr>
        <w:pStyle w:val="Doc-title"/>
        <w:rPr>
          <w:b/>
          <w:i/>
        </w:rPr>
      </w:pPr>
      <w:r>
        <w:rPr>
          <w:i/>
          <w:sz w:val="18"/>
        </w:rPr>
        <w:t xml:space="preserve">Including output of </w:t>
      </w:r>
      <w:r w:rsidRPr="00182EA2">
        <w:rPr>
          <w:i/>
          <w:sz w:val="18"/>
        </w:rPr>
        <w:t>[89bis#11][UMTS/ DL enhancements] Running TP (Huawei)</w:t>
      </w:r>
    </w:p>
    <w:p w:rsidR="00BF59A7" w:rsidRPr="00F534E4" w:rsidRDefault="00BF59A7" w:rsidP="00BF59A7">
      <w:pPr>
        <w:pStyle w:val="Heading3"/>
        <w:rPr>
          <w:lang w:eastAsia="zh-CN"/>
        </w:rPr>
      </w:pPr>
      <w:r w:rsidRPr="00F534E4">
        <w:rPr>
          <w:lang w:eastAsia="zh-CN"/>
        </w:rPr>
        <w:t>11.1.1</w:t>
      </w:r>
      <w:r w:rsidRPr="00F534E4">
        <w:rPr>
          <w:lang w:eastAsia="zh-CN"/>
        </w:rPr>
        <w:tab/>
        <w:t xml:space="preserve">Re-use of RRC configuration during state transitions </w:t>
      </w:r>
    </w:p>
    <w:p w:rsidR="00BF59A7" w:rsidRPr="00F534E4" w:rsidRDefault="00BF59A7" w:rsidP="00BF59A7">
      <w:pPr>
        <w:pStyle w:val="Heading3"/>
        <w:rPr>
          <w:lang w:eastAsia="zh-CN"/>
        </w:rPr>
      </w:pPr>
      <w:r w:rsidRPr="00F534E4">
        <w:rPr>
          <w:lang w:eastAsia="zh-CN"/>
        </w:rPr>
        <w:t>11.1.2</w:t>
      </w:r>
      <w:r w:rsidRPr="00F534E4">
        <w:rPr>
          <w:lang w:eastAsia="zh-CN"/>
        </w:rPr>
        <w:tab/>
        <w:t>Autonomous state transition enhancements</w:t>
      </w:r>
    </w:p>
    <w:p w:rsidR="00BF59A7" w:rsidRPr="00F534E4" w:rsidRDefault="00BF59A7" w:rsidP="00BF59A7">
      <w:pPr>
        <w:pStyle w:val="Heading3"/>
        <w:rPr>
          <w:lang w:eastAsia="zh-CN"/>
        </w:rPr>
      </w:pPr>
      <w:r w:rsidRPr="00F534E4">
        <w:rPr>
          <w:lang w:eastAsia="zh-CN"/>
        </w:rPr>
        <w:t>11.1.3</w:t>
      </w:r>
      <w:r w:rsidRPr="00F534E4">
        <w:rPr>
          <w:lang w:eastAsia="zh-CN"/>
        </w:rPr>
        <w:tab/>
        <w:t xml:space="preserve">RRC configuration switching via synchronized procedures  </w:t>
      </w:r>
    </w:p>
    <w:p w:rsidR="00BF59A7" w:rsidRPr="00F534E4" w:rsidRDefault="00BF59A7" w:rsidP="00BF59A7">
      <w:pPr>
        <w:pStyle w:val="Heading3"/>
        <w:rPr>
          <w:lang w:eastAsia="zh-CN"/>
        </w:rPr>
      </w:pPr>
      <w:r w:rsidRPr="00F534E4">
        <w:rPr>
          <w:lang w:eastAsia="zh-CN"/>
        </w:rPr>
        <w:t>11.1.4</w:t>
      </w:r>
      <w:r w:rsidRPr="00F534E4">
        <w:rPr>
          <w:lang w:eastAsia="zh-CN"/>
        </w:rPr>
        <w:tab/>
        <w:t xml:space="preserve">Seamless URA_PCH to CELL_FACH transitions </w:t>
      </w:r>
    </w:p>
    <w:p w:rsidR="00BF59A7" w:rsidRPr="00F534E4" w:rsidRDefault="00BF59A7" w:rsidP="00BF59A7">
      <w:pPr>
        <w:pStyle w:val="Heading3"/>
        <w:rPr>
          <w:lang w:eastAsia="zh-CN"/>
        </w:rPr>
      </w:pPr>
      <w:r w:rsidRPr="00F534E4">
        <w:rPr>
          <w:lang w:eastAsia="zh-CN"/>
        </w:rPr>
        <w:t>11.1.5</w:t>
      </w:r>
      <w:r w:rsidRPr="00F534E4">
        <w:rPr>
          <w:lang w:eastAsia="zh-CN"/>
        </w:rPr>
        <w:tab/>
        <w:t>SRB coverage over HSPA enhancements</w:t>
      </w:r>
    </w:p>
    <w:p w:rsidR="00BF59A7" w:rsidRPr="00F534E4" w:rsidRDefault="00BF59A7" w:rsidP="00BF59A7">
      <w:pPr>
        <w:pStyle w:val="Heading3"/>
        <w:rPr>
          <w:lang w:eastAsia="zh-CN"/>
        </w:rPr>
      </w:pPr>
      <w:r w:rsidRPr="00F534E4">
        <w:rPr>
          <w:lang w:eastAsia="zh-CN"/>
        </w:rPr>
        <w:t>11.1.6</w:t>
      </w:r>
      <w:r w:rsidRPr="00F534E4">
        <w:rPr>
          <w:lang w:eastAsia="zh-CN"/>
        </w:rPr>
        <w:tab/>
        <w:t>Other</w:t>
      </w:r>
    </w:p>
    <w:p w:rsidR="008E73F3" w:rsidRPr="00F534E4" w:rsidRDefault="008E73F3" w:rsidP="008E73F3">
      <w:pPr>
        <w:pStyle w:val="Heading2"/>
      </w:pPr>
      <w:bookmarkStart w:id="72" w:name="_11.2_SI:_Study"/>
      <w:bookmarkEnd w:id="71"/>
      <w:bookmarkEnd w:id="72"/>
      <w:r w:rsidRPr="00F534E4">
        <w:t>11.2</w:t>
      </w:r>
      <w:r w:rsidRPr="00F534E4">
        <w:tab/>
      </w:r>
      <w:r w:rsidR="00F54C94" w:rsidRPr="00F534E4">
        <w:t xml:space="preserve">SI: </w:t>
      </w:r>
      <w:r w:rsidRPr="00F534E4">
        <w:t>Study on Small data transmission enhancements for UMTS</w:t>
      </w:r>
    </w:p>
    <w:p w:rsidR="008E73F3" w:rsidRPr="00F534E4" w:rsidRDefault="008E73F3" w:rsidP="008E73F3">
      <w:pPr>
        <w:pStyle w:val="Comments"/>
      </w:pPr>
      <w:r w:rsidRPr="00F534E4">
        <w:t>(FS_UTRA_SDATA, leading WG: RAN1, started: Sep 14, target: June 2015</w:t>
      </w:r>
      <w:r w:rsidR="009942A3" w:rsidRPr="00F534E4">
        <w:t>,</w:t>
      </w:r>
      <w:r w:rsidRPr="00F534E4">
        <w:t xml:space="preserve"> SID:</w:t>
      </w:r>
      <w:r w:rsidR="009942A3" w:rsidRPr="00F534E4">
        <w:t xml:space="preserve"> </w:t>
      </w:r>
      <w:hyperlink r:id="rId925" w:history="1">
        <w:r w:rsidR="009942A3" w:rsidRPr="00A02512">
          <w:rPr>
            <w:rStyle w:val="Hyperlink"/>
          </w:rPr>
          <w:t>RP-141861</w:t>
        </w:r>
      </w:hyperlink>
      <w:r w:rsidRPr="00F534E4">
        <w:t>)</w:t>
      </w:r>
    </w:p>
    <w:p w:rsidR="00A12A72" w:rsidRDefault="00FF1709" w:rsidP="00A12A72">
      <w:pPr>
        <w:pStyle w:val="Comments"/>
      </w:pPr>
      <w:r w:rsidRPr="00F534E4">
        <w:t xml:space="preserve">Time budget: </w:t>
      </w:r>
      <w:r w:rsidR="00F54C94" w:rsidRPr="00F534E4">
        <w:t>2</w:t>
      </w:r>
      <w:r w:rsidRPr="00F534E4">
        <w:t xml:space="preserve"> T</w:t>
      </w:r>
      <w:r w:rsidR="002B38B8" w:rsidRPr="00F534E4">
        <w:t>u</w:t>
      </w:r>
      <w:r w:rsidRPr="00F534E4">
        <w:t>s</w:t>
      </w:r>
    </w:p>
    <w:p w:rsidR="00350309" w:rsidRPr="00F534E4" w:rsidRDefault="00350309" w:rsidP="00A12A72">
      <w:pPr>
        <w:pStyle w:val="Heading3"/>
      </w:pPr>
      <w:r w:rsidRPr="00F534E4">
        <w:t>11.2.1</w:t>
      </w:r>
      <w:r w:rsidRPr="00F534E4">
        <w:tab/>
        <w:t xml:space="preserve">Extended DRX mechanisms </w:t>
      </w:r>
    </w:p>
    <w:p w:rsidR="00350309" w:rsidRPr="00F534E4" w:rsidRDefault="00350309" w:rsidP="00350309">
      <w:pPr>
        <w:pStyle w:val="Heading3"/>
      </w:pPr>
      <w:r w:rsidRPr="00F534E4">
        <w:t>11.2.2</w:t>
      </w:r>
      <w:r w:rsidRPr="00F534E4">
        <w:tab/>
        <w:t xml:space="preserve">Access control mechanisms for URA_PCH </w:t>
      </w:r>
    </w:p>
    <w:p w:rsidR="00350309" w:rsidRPr="00F534E4" w:rsidRDefault="00350309" w:rsidP="00350309">
      <w:pPr>
        <w:pStyle w:val="Comments"/>
      </w:pPr>
      <w:r w:rsidRPr="00F534E4">
        <w:t xml:space="preserve">Access control mechanisms for the case where seamless URA_PCH is not supported </w:t>
      </w:r>
    </w:p>
    <w:p w:rsidR="00350309" w:rsidRPr="00F534E4" w:rsidRDefault="00350309" w:rsidP="00350309">
      <w:pPr>
        <w:pStyle w:val="Heading3"/>
      </w:pPr>
      <w:r w:rsidRPr="00F534E4">
        <w:t>11.2.3</w:t>
      </w:r>
      <w:r w:rsidRPr="00F534E4">
        <w:tab/>
        <w:t>Other</w:t>
      </w:r>
    </w:p>
    <w:p w:rsidR="00F54C94" w:rsidRPr="00F534E4" w:rsidRDefault="00F54C94" w:rsidP="00F54C94">
      <w:pPr>
        <w:pStyle w:val="Heading2"/>
      </w:pPr>
      <w:bookmarkStart w:id="73" w:name="_11.3_WI:_Support"/>
      <w:bookmarkEnd w:id="73"/>
      <w:r w:rsidRPr="00F534E4">
        <w:t>11.3</w:t>
      </w:r>
      <w:r w:rsidRPr="00F534E4">
        <w:tab/>
        <w:t>WI: Support of EVS over UTRAN CS</w:t>
      </w:r>
    </w:p>
    <w:p w:rsidR="00F54C94" w:rsidRPr="00F534E4" w:rsidRDefault="00F54C94" w:rsidP="00F54C94">
      <w:pPr>
        <w:pStyle w:val="Comments"/>
      </w:pPr>
      <w:r w:rsidRPr="00F534E4">
        <w:t xml:space="preserve">(leading WG: RAN2, started: Dec. 14, target: June 15, WID: </w:t>
      </w:r>
      <w:hyperlink r:id="rId926" w:history="1">
        <w:r w:rsidRPr="00A02512">
          <w:rPr>
            <w:rStyle w:val="Hyperlink"/>
          </w:rPr>
          <w:t>RP-142282</w:t>
        </w:r>
      </w:hyperlink>
      <w:r w:rsidRPr="00F534E4">
        <w:t>)</w:t>
      </w:r>
    </w:p>
    <w:p w:rsidR="00F54C94" w:rsidRPr="00F534E4" w:rsidRDefault="00F54C94" w:rsidP="00F54C94">
      <w:pPr>
        <w:pStyle w:val="Comments"/>
      </w:pPr>
      <w:r w:rsidRPr="00F534E4">
        <w:t>Time budget: 1 TU</w:t>
      </w:r>
    </w:p>
    <w:p w:rsidR="00ED2D00" w:rsidRPr="00F534E4" w:rsidRDefault="00ED2D00" w:rsidP="00ED2D00">
      <w:pPr>
        <w:pStyle w:val="Heading2"/>
      </w:pPr>
      <w:bookmarkStart w:id="74" w:name="_11.4_SI:_Study"/>
      <w:bookmarkEnd w:id="74"/>
      <w:r w:rsidRPr="00F534E4">
        <w:t>11.4</w:t>
      </w:r>
      <w:r w:rsidRPr="00F534E4">
        <w:tab/>
      </w:r>
      <w:r w:rsidR="00045866" w:rsidRPr="00F534E4">
        <w:t>S</w:t>
      </w:r>
      <w:r w:rsidRPr="00F534E4">
        <w:t>I: Study on Network-Assisted Interference Cancellation and Suppression for UMTS</w:t>
      </w:r>
    </w:p>
    <w:p w:rsidR="00ED2D00" w:rsidRPr="00F534E4" w:rsidRDefault="00ED2D00" w:rsidP="00ED2D00">
      <w:pPr>
        <w:pStyle w:val="Comments"/>
      </w:pPr>
      <w:r w:rsidRPr="00F534E4">
        <w:t xml:space="preserve">(FS_UTRA_NAICS,  Leading WG: RAN1, started: Dec. 14, target: Sept. 2015, SID: </w:t>
      </w:r>
      <w:hyperlink r:id="rId927" w:history="1">
        <w:r w:rsidRPr="00A02512">
          <w:rPr>
            <w:rStyle w:val="Hyperlink"/>
          </w:rPr>
          <w:t>RP-142250</w:t>
        </w:r>
      </w:hyperlink>
      <w:r w:rsidR="000075AF" w:rsidRPr="00F534E4">
        <w:t>)</w:t>
      </w:r>
    </w:p>
    <w:p w:rsidR="00155A23" w:rsidRPr="00F534E4" w:rsidRDefault="00155A23" w:rsidP="00155A23">
      <w:pPr>
        <w:pStyle w:val="Comments"/>
      </w:pPr>
      <w:r w:rsidRPr="00F534E4">
        <w:t>Time budget: 1.5 TU</w:t>
      </w:r>
    </w:p>
    <w:p w:rsidR="00ED2D00" w:rsidRPr="00F534E4" w:rsidRDefault="00ED2D00" w:rsidP="00ED2D00">
      <w:pPr>
        <w:pStyle w:val="Heading2"/>
      </w:pPr>
      <w:bookmarkStart w:id="75" w:name="_11.5_WI:_Multiflow"/>
      <w:bookmarkEnd w:id="75"/>
      <w:r w:rsidRPr="00F534E4">
        <w:t>11.5</w:t>
      </w:r>
      <w:r w:rsidRPr="00F534E4">
        <w:tab/>
        <w:t>WI: Multiflow Enhancements for UTRA</w:t>
      </w:r>
    </w:p>
    <w:p w:rsidR="00ED2D00" w:rsidRPr="00F534E4" w:rsidRDefault="00ED2D00" w:rsidP="00ED2D00">
      <w:pPr>
        <w:pStyle w:val="Comments"/>
      </w:pPr>
      <w:r w:rsidRPr="00F534E4">
        <w:t xml:space="preserve">(HSDPA_MFTX_enh-Core, leading WG: RAN2, started March 15, target:Sep. 15 , WID: </w:t>
      </w:r>
      <w:hyperlink r:id="rId928" w:history="1">
        <w:r w:rsidRPr="00A02512">
          <w:rPr>
            <w:rStyle w:val="Hyperlink"/>
          </w:rPr>
          <w:t>RP-150288</w:t>
        </w:r>
      </w:hyperlink>
      <w:r w:rsidRPr="00F534E4">
        <w:t>)</w:t>
      </w:r>
    </w:p>
    <w:p w:rsidR="00155A23" w:rsidRPr="00F534E4" w:rsidRDefault="00155A23" w:rsidP="00ED2D00">
      <w:pPr>
        <w:pStyle w:val="Comments"/>
      </w:pPr>
      <w:r w:rsidRPr="00F534E4">
        <w:t>Time budget: 0.5 TU</w:t>
      </w:r>
    </w:p>
    <w:p w:rsidR="008E73F3" w:rsidRPr="00F534E4" w:rsidRDefault="008E73F3" w:rsidP="008E73F3">
      <w:pPr>
        <w:pStyle w:val="Heading1"/>
      </w:pPr>
      <w:r w:rsidRPr="00F534E4">
        <w:t>12</w:t>
      </w:r>
      <w:r w:rsidRPr="00F534E4">
        <w:tab/>
        <w:t>Outgoing LSs and email discussions from UTRA session</w:t>
      </w:r>
    </w:p>
    <w:p w:rsidR="008E73F3" w:rsidRPr="00F534E4" w:rsidRDefault="008E73F3" w:rsidP="008E73F3">
      <w:pPr>
        <w:pStyle w:val="Heading2"/>
      </w:pPr>
      <w:r w:rsidRPr="00F534E4">
        <w:t>12.1</w:t>
      </w:r>
      <w:r w:rsidRPr="00F534E4">
        <w:tab/>
        <w:t>Agreed outgoing LSs from UTRA session</w:t>
      </w:r>
    </w:p>
    <w:p w:rsidR="008E73F3" w:rsidRPr="00F534E4" w:rsidRDefault="008E73F3" w:rsidP="008E73F3">
      <w:pPr>
        <w:pStyle w:val="Heading2"/>
      </w:pPr>
      <w:r w:rsidRPr="00F534E4">
        <w:t>12.2</w:t>
      </w:r>
      <w:r w:rsidRPr="00F534E4">
        <w:tab/>
        <w:t>Email discussions from UTRA</w:t>
      </w:r>
    </w:p>
    <w:p w:rsidR="004C5573" w:rsidRPr="0073578E" w:rsidRDefault="00E8536E" w:rsidP="004C5573">
      <w:pPr>
        <w:pStyle w:val="Heading1"/>
      </w:pPr>
      <w:r w:rsidRPr="0073578E">
        <w:t>13</w:t>
      </w:r>
      <w:r w:rsidR="004C5573" w:rsidRPr="0073578E">
        <w:tab/>
      </w:r>
      <w:r w:rsidR="00614871" w:rsidRPr="0073578E">
        <w:t>Comebacks</w:t>
      </w:r>
    </w:p>
    <w:p w:rsidR="002C48ED" w:rsidRPr="0073578E" w:rsidRDefault="002C48ED" w:rsidP="002C48ED">
      <w:pPr>
        <w:pStyle w:val="Comments"/>
      </w:pPr>
      <w:r w:rsidRPr="0073578E">
        <w:t>This agenda item will be used during the meeting. No documents are supposed to be submitted by delegates.</w:t>
      </w:r>
    </w:p>
    <w:p w:rsidR="004C5573" w:rsidRDefault="00E8536E" w:rsidP="004C5573">
      <w:pPr>
        <w:pStyle w:val="Heading2"/>
      </w:pPr>
      <w:r w:rsidRPr="0073578E">
        <w:t>13</w:t>
      </w:r>
      <w:r w:rsidR="004C5573" w:rsidRPr="0073578E">
        <w:t>.1</w:t>
      </w:r>
      <w:r w:rsidR="004C5573" w:rsidRPr="0073578E">
        <w:tab/>
        <w:t xml:space="preserve">LTE </w:t>
      </w:r>
      <w:r w:rsidR="00483BFA" w:rsidRPr="0073578E">
        <w:t xml:space="preserve">breakout </w:t>
      </w:r>
      <w:r w:rsidR="004C5573" w:rsidRPr="0073578E">
        <w:t>session</w:t>
      </w:r>
    </w:p>
    <w:p w:rsidR="00CE361C" w:rsidRDefault="00496745" w:rsidP="00496745">
      <w:pPr>
        <w:pStyle w:val="Heading3"/>
      </w:pPr>
      <w:r>
        <w:lastRenderedPageBreak/>
        <w:t>13.1.1</w:t>
      </w:r>
      <w:r>
        <w:tab/>
      </w:r>
      <w:r w:rsidR="00CE361C">
        <w:t>Report from the User Plane session</w:t>
      </w:r>
    </w:p>
    <w:p w:rsidR="00C54FE3" w:rsidRDefault="00A02512" w:rsidP="00C54FE3">
      <w:pPr>
        <w:pStyle w:val="Doc-title"/>
      </w:pPr>
      <w:hyperlink r:id="rId929" w:history="1">
        <w:r w:rsidR="00C54FE3" w:rsidRPr="00A02512">
          <w:rPr>
            <w:rStyle w:val="Hyperlink"/>
          </w:rPr>
          <w:t>R2-15</w:t>
        </w:r>
        <w:r w:rsidR="00194BBF" w:rsidRPr="00A02512">
          <w:rPr>
            <w:rStyle w:val="Hyperlink"/>
          </w:rPr>
          <w:t>2831</w:t>
        </w:r>
      </w:hyperlink>
      <w:r w:rsidR="00C54FE3">
        <w:tab/>
        <w:t>Report from UP Session</w:t>
      </w:r>
      <w:r w:rsidR="00B975D9">
        <w:t>, Vice-Chair (LGE)</w:t>
      </w:r>
    </w:p>
    <w:p w:rsidR="00A02E00" w:rsidRPr="00A02E00" w:rsidRDefault="00A02E00" w:rsidP="00A02E00">
      <w:pPr>
        <w:pStyle w:val="Doc-text2"/>
      </w:pPr>
      <w:r>
        <w:t>=&gt;</w:t>
      </w:r>
      <w:r>
        <w:tab/>
        <w:t>Noted</w:t>
      </w:r>
    </w:p>
    <w:p w:rsidR="00E63F87" w:rsidRPr="00E63F87" w:rsidRDefault="00597694" w:rsidP="00E63F87">
      <w:pPr>
        <w:pStyle w:val="SubHeading"/>
      </w:pPr>
      <w:r>
        <w:t>ProSe Rel-12</w:t>
      </w:r>
    </w:p>
    <w:p w:rsidR="00597694" w:rsidRDefault="00A02512" w:rsidP="00E42309">
      <w:pPr>
        <w:pStyle w:val="Doc-title"/>
      </w:pPr>
      <w:hyperlink r:id="rId930" w:history="1">
        <w:r w:rsidR="00E42309" w:rsidRPr="00A02512">
          <w:rPr>
            <w:rStyle w:val="Hyperlink"/>
          </w:rPr>
          <w:t>R2-152047</w:t>
        </w:r>
      </w:hyperlink>
      <w:r w:rsidR="00E42309" w:rsidRPr="00E42309">
        <w:tab/>
        <w:t>Correction to the Sidelink BSR</w:t>
      </w:r>
      <w:r w:rsidR="00E42309" w:rsidRPr="00E42309">
        <w:tab/>
        <w:t>CATT, Fujitsu</w:t>
      </w:r>
      <w:r w:rsidR="00E42309" w:rsidRPr="00E42309">
        <w:tab/>
        <w:t>CR</w:t>
      </w:r>
      <w:r w:rsidR="00E42309" w:rsidRPr="00E42309">
        <w:tab/>
        <w:t>36.321</w:t>
      </w:r>
      <w:r w:rsidR="00E42309" w:rsidRPr="00E42309">
        <w:tab/>
        <w:t>0765</w:t>
      </w:r>
      <w:r w:rsidR="00E42309" w:rsidRPr="00E42309">
        <w:tab/>
        <w:t>-</w:t>
      </w:r>
      <w:r w:rsidR="00E42309" w:rsidRPr="00E42309">
        <w:tab/>
        <w:t>F</w:t>
      </w:r>
      <w:r w:rsidR="00E42309" w:rsidRPr="00E42309">
        <w:tab/>
      </w:r>
      <w:r w:rsidR="00E42309" w:rsidRPr="00E42309">
        <w:tab/>
        <w:t>REL-12</w:t>
      </w:r>
      <w:r w:rsidR="00E42309" w:rsidRPr="00E42309">
        <w:tab/>
        <w:t>LTE_D2D_Prox-Core</w:t>
      </w:r>
    </w:p>
    <w:p w:rsidR="009F2877" w:rsidRDefault="009F2877" w:rsidP="00597694">
      <w:pPr>
        <w:pStyle w:val="Doc-text2"/>
      </w:pPr>
      <w:r>
        <w:t>-</w:t>
      </w:r>
      <w:r>
        <w:tab/>
        <w:t xml:space="preserve">Huawei would like to agree </w:t>
      </w:r>
      <w:hyperlink r:id="rId931" w:history="1">
        <w:r w:rsidRPr="00A02512">
          <w:rPr>
            <w:rStyle w:val="Hyperlink"/>
          </w:rPr>
          <w:t>R2-152047</w:t>
        </w:r>
      </w:hyperlink>
      <w:r>
        <w:t xml:space="preserve"> for Rel-12. Ericsson thinks that there are various issues for the BSR some might be corrected in Rel-12 and others only for Rel-13. Therefore Ericsson thinks that we should get an overall understanding before agreeing CRs. CATT thinks that the correction for Rel-12 does not prevent enhancements for Rel-13. ITL thinks that the Rel-12 CR should also be postponed. </w:t>
      </w:r>
      <w:r w:rsidR="0004561E">
        <w:t xml:space="preserve">Ericsson thinks that the note in </w:t>
      </w:r>
      <w:hyperlink r:id="rId932" w:history="1">
        <w:r w:rsidR="0004561E" w:rsidRPr="00A02512">
          <w:rPr>
            <w:rStyle w:val="Hyperlink"/>
          </w:rPr>
          <w:t>R2-152047</w:t>
        </w:r>
      </w:hyperlink>
      <w:r w:rsidR="0004561E">
        <w:t xml:space="preserve"> does not describe the mandatory behaviour and the CR seems to imply that this would also apply to legacy BSR. </w:t>
      </w:r>
      <w:r w:rsidR="00701B5A">
        <w:t xml:space="preserve">Chairman thinks that since it is only a note it will not change UE behaviour and hence there seems no problem to postpone the CR. Huawei thinks that the mandatory behaviour only becomes clear with the note. Ericsson thinks that the note would change the agreed behaviour. Therefore, Ericsson would not like to agree to this CR. </w:t>
      </w:r>
      <w:r w:rsidR="00BF7CEB">
        <w:t xml:space="preserve">Fujitsu thinks that some companies don’t find the note very useful. </w:t>
      </w:r>
    </w:p>
    <w:p w:rsidR="00E14C85" w:rsidRDefault="00E14C85" w:rsidP="00597694">
      <w:pPr>
        <w:pStyle w:val="Doc-text2"/>
      </w:pPr>
      <w:r>
        <w:t>-</w:t>
      </w:r>
      <w:r>
        <w:tab/>
        <w:t xml:space="preserve">VC thinks that this is just a note and there should be no problem to postpone the CR. The email discussion should help to get a common understanding. </w:t>
      </w:r>
      <w:r w:rsidR="00DF2B40">
        <w:t xml:space="preserve">VC thinks that in the email discussion we discuss options that would contradict with this note. </w:t>
      </w:r>
    </w:p>
    <w:p w:rsidR="00480F8C" w:rsidRDefault="00480F8C" w:rsidP="00597694">
      <w:pPr>
        <w:pStyle w:val="Doc-text2"/>
      </w:pPr>
      <w:r>
        <w:t>=&gt;</w:t>
      </w:r>
      <w:r>
        <w:tab/>
        <w:t>CR is postponed</w:t>
      </w:r>
    </w:p>
    <w:p w:rsidR="00E63F87" w:rsidRDefault="00E63F87" w:rsidP="00E63F87">
      <w:pPr>
        <w:pStyle w:val="EmailDiscussion"/>
      </w:pPr>
      <w:bookmarkStart w:id="76" w:name="_Toc420682570"/>
      <w:r>
        <w:t xml:space="preserve">[LTE/ProSe] </w:t>
      </w:r>
      <w:r w:rsidRPr="00E63F87">
        <w:t>Rel-13 SL BSR tr</w:t>
      </w:r>
      <w:r>
        <w:t>igger and cancellation (Huawei)</w:t>
      </w:r>
      <w:r>
        <w:br/>
        <w:t>=&gt;</w:t>
      </w:r>
      <w:r>
        <w:tab/>
        <w:t xml:space="preserve">Intended outcome: CR </w:t>
      </w:r>
      <w:r w:rsidR="009F2877">
        <w:t xml:space="preserve">and optionally Email Discussion Report </w:t>
      </w:r>
      <w:r>
        <w:t>to next meeting</w:t>
      </w:r>
      <w:bookmarkEnd w:id="76"/>
    </w:p>
    <w:p w:rsidR="00E42309" w:rsidRDefault="00E42309" w:rsidP="00E42309">
      <w:pPr>
        <w:pStyle w:val="Doc-text2"/>
      </w:pPr>
    </w:p>
    <w:p w:rsidR="00E42309" w:rsidRDefault="00A02512" w:rsidP="00E42309">
      <w:pPr>
        <w:pStyle w:val="Doc-title"/>
      </w:pPr>
      <w:hyperlink r:id="rId933" w:history="1">
        <w:r w:rsidR="00E42309" w:rsidRPr="00A02512">
          <w:rPr>
            <w:rStyle w:val="Hyperlink"/>
          </w:rPr>
          <w:t>R2-152832</w:t>
        </w:r>
      </w:hyperlink>
      <w:r w:rsidR="00E42309" w:rsidRPr="00597694">
        <w:tab/>
        <w:t>Reply LS to RAN1 on Type 2 PHR</w:t>
      </w:r>
      <w:r w:rsidR="00E42309" w:rsidRPr="00597694">
        <w:tab/>
      </w:r>
      <w:r w:rsidR="00E42309" w:rsidRPr="00597694">
        <w:tab/>
        <w:t>Intel</w:t>
      </w:r>
    </w:p>
    <w:p w:rsidR="00E42309" w:rsidRDefault="00F31054" w:rsidP="00E42309">
      <w:pPr>
        <w:pStyle w:val="Doc-text2"/>
      </w:pPr>
      <w:r>
        <w:t>-</w:t>
      </w:r>
      <w:r>
        <w:tab/>
        <w:t xml:space="preserve">Intel thinks that there is also an issue on Pcmax and RAN1 may want to provide input to RAN2. </w:t>
      </w:r>
      <w:r w:rsidR="00F25CF1">
        <w:t xml:space="preserve">ZTE thinks that this CR is only about the virtual PHR and for this issue we don’t expect a response from RAN1. </w:t>
      </w:r>
      <w:r w:rsidR="0091296E">
        <w:t xml:space="preserve">Intel thinks that some companies think that after RAN1 updated their specification RAN2 might also need to add further clarification. </w:t>
      </w:r>
    </w:p>
    <w:p w:rsidR="008A1D01" w:rsidRDefault="008A1D01" w:rsidP="00E42309">
      <w:pPr>
        <w:pStyle w:val="Doc-text2"/>
      </w:pPr>
      <w:r>
        <w:t>=&gt;</w:t>
      </w:r>
      <w:r>
        <w:tab/>
        <w:t>Change “</w:t>
      </w:r>
      <w:r w:rsidRPr="008A1D01">
        <w:t>RAN2 will further discuss whether or not to update MAC specification</w:t>
      </w:r>
      <w:r>
        <w:t>” to “Depending on changes in the RAN1 specification RAN2 may consider additional clarifications in 36.321.”</w:t>
      </w:r>
    </w:p>
    <w:p w:rsidR="008A1D01" w:rsidRPr="00E42309" w:rsidRDefault="008A1D01" w:rsidP="008A1D01">
      <w:pPr>
        <w:pStyle w:val="LSApproved"/>
      </w:pPr>
      <w:bookmarkStart w:id="77" w:name="_Toc420682536"/>
      <w:bookmarkStart w:id="78" w:name="_Toc420682581"/>
      <w:r>
        <w:t>=&gt;</w:t>
      </w:r>
      <w:r>
        <w:tab/>
        <w:t xml:space="preserve">With this change the LS on Type 2 PHR to RAN1 is approved in </w:t>
      </w:r>
      <w:hyperlink r:id="rId934" w:history="1">
        <w:r w:rsidRPr="00A02512">
          <w:rPr>
            <w:rStyle w:val="Hyperlink"/>
          </w:rPr>
          <w:t>R2-152838</w:t>
        </w:r>
        <w:bookmarkEnd w:id="77"/>
        <w:bookmarkEnd w:id="78"/>
      </w:hyperlink>
    </w:p>
    <w:p w:rsidR="00CE361C" w:rsidRDefault="00496745" w:rsidP="00496745">
      <w:pPr>
        <w:pStyle w:val="Heading3"/>
      </w:pPr>
      <w:r w:rsidRPr="00496745">
        <w:t>13.1.</w:t>
      </w:r>
      <w:r>
        <w:t>2</w:t>
      </w:r>
      <w:r w:rsidRPr="00496745">
        <w:tab/>
      </w:r>
      <w:r w:rsidR="00CE361C">
        <w:t>Report from LTE Break-Out session</w:t>
      </w:r>
    </w:p>
    <w:p w:rsidR="00C54FE3" w:rsidRDefault="00A02512" w:rsidP="00A02E00">
      <w:pPr>
        <w:pStyle w:val="Doc-title"/>
      </w:pPr>
      <w:hyperlink r:id="rId935" w:history="1">
        <w:r w:rsidR="003658CE" w:rsidRPr="00A02512">
          <w:rPr>
            <w:rStyle w:val="Hyperlink"/>
          </w:rPr>
          <w:t>R2-15</w:t>
        </w:r>
        <w:r w:rsidR="00194BBF" w:rsidRPr="00A02512">
          <w:rPr>
            <w:rStyle w:val="Hyperlink"/>
          </w:rPr>
          <w:t>2862</w:t>
        </w:r>
      </w:hyperlink>
      <w:r w:rsidR="003658CE">
        <w:tab/>
        <w:t>Report f</w:t>
      </w:r>
      <w:r w:rsidR="00C54FE3">
        <w:t>rom LTE Break-Out Session</w:t>
      </w:r>
      <w:r w:rsidR="00B975D9">
        <w:t>,</w:t>
      </w:r>
      <w:r w:rsidR="00B975D9" w:rsidRPr="00B975D9">
        <w:t xml:space="preserve"> </w:t>
      </w:r>
      <w:r w:rsidR="00B975D9">
        <w:t>Vice-Chair (InterDigital)</w:t>
      </w:r>
    </w:p>
    <w:p w:rsidR="00884E88" w:rsidRDefault="00A02E00" w:rsidP="00581F4C">
      <w:pPr>
        <w:pStyle w:val="Doc-text2"/>
      </w:pPr>
      <w:r>
        <w:t>=&gt;</w:t>
      </w:r>
      <w:r>
        <w:tab/>
        <w:t>Noted</w:t>
      </w:r>
    </w:p>
    <w:p w:rsidR="00884E88" w:rsidRDefault="00884E88" w:rsidP="00884E88">
      <w:pPr>
        <w:pStyle w:val="SubHeading"/>
      </w:pPr>
      <w:r>
        <w:t>ProSe Rel-13</w:t>
      </w:r>
    </w:p>
    <w:p w:rsidR="00884E88" w:rsidRPr="00884E88" w:rsidRDefault="00884E88" w:rsidP="00884E88">
      <w:pPr>
        <w:pStyle w:val="Doc-text2"/>
      </w:pPr>
      <w:r>
        <w:t>-</w:t>
      </w:r>
      <w:r>
        <w:tab/>
        <w:t xml:space="preserve">Ericsson wonders what the intended outcome is. </w:t>
      </w:r>
    </w:p>
    <w:p w:rsidR="00884E88" w:rsidRDefault="00884E88" w:rsidP="00884E88">
      <w:pPr>
        <w:pStyle w:val="EmailDiscussion"/>
      </w:pPr>
      <w:bookmarkStart w:id="79" w:name="_Toc420682571"/>
      <w:r>
        <w:t xml:space="preserve">[LTE/ProSe] </w:t>
      </w:r>
      <w:r w:rsidRPr="00884E88">
        <w:t>August 7</w:t>
      </w:r>
      <w:r w:rsidRPr="00884E88">
        <w:rPr>
          <w:vertAlign w:val="superscript"/>
        </w:rPr>
        <w:t>th</w:t>
      </w:r>
      <w:r>
        <w:t>: Relay UE initiation, discovery and selection/re-selection (ZTE)</w:t>
      </w:r>
      <w:r>
        <w:br/>
      </w:r>
      <w:r w:rsidR="00DB6A39">
        <w:t>-</w:t>
      </w:r>
      <w:r w:rsidR="00DB6A39">
        <w:tab/>
      </w:r>
      <w:r>
        <w:t xml:space="preserve">1. Relay UE initiation (e.g. network control / criteria for initiation / supported RRC modes) </w:t>
      </w:r>
      <w:r>
        <w:br/>
      </w:r>
      <w:r w:rsidR="00DB6A39">
        <w:t>-</w:t>
      </w:r>
      <w:r w:rsidR="00DB6A39">
        <w:tab/>
      </w:r>
      <w:r>
        <w:t xml:space="preserve">2. Relay UE discovery (in coverage): </w:t>
      </w:r>
      <w:r w:rsidR="00C87BF0">
        <w:t xml:space="preserve">The level of </w:t>
      </w:r>
      <w:r>
        <w:t>eNB control of discovery transmission initiation (Model B)</w:t>
      </w:r>
      <w:r w:rsidR="00C87BF0">
        <w:t xml:space="preserve"> (if any)</w:t>
      </w:r>
      <w:r>
        <w:br/>
      </w:r>
      <w:r w:rsidR="00DB6A39">
        <w:t>-</w:t>
      </w:r>
      <w:r w:rsidR="00DB6A39">
        <w:tab/>
      </w:r>
      <w:r>
        <w:t xml:space="preserve">3. Relay UE selection / re-selection (in coverage): </w:t>
      </w:r>
      <w:r w:rsidR="00543645">
        <w:t xml:space="preserve">The level of </w:t>
      </w:r>
      <w:r>
        <w:t xml:space="preserve">eNB control in relay selection </w:t>
      </w:r>
      <w:r w:rsidR="00543645">
        <w:t>(if any).</w:t>
      </w:r>
      <w:r>
        <w:t xml:space="preserve"> </w:t>
      </w:r>
      <w:r w:rsidR="00C87BF0">
        <w:br/>
        <w:t>-</w:t>
      </w:r>
      <w:r w:rsidR="00C87BF0">
        <w:tab/>
      </w:r>
      <w:r w:rsidR="00B138D8">
        <w:t xml:space="preserve">4. </w:t>
      </w:r>
      <w:r w:rsidR="00543645">
        <w:t xml:space="preserve">The </w:t>
      </w:r>
      <w:r>
        <w:t xml:space="preserve">AS involvement </w:t>
      </w:r>
      <w:r w:rsidR="00A43E2C">
        <w:t xml:space="preserve">(UE and/or eNB) </w:t>
      </w:r>
      <w:r w:rsidR="006D2E3C">
        <w:t xml:space="preserve">with NAS </w:t>
      </w:r>
      <w:r>
        <w:t xml:space="preserve">in deciding "when" to switch </w:t>
      </w:r>
      <w:r w:rsidR="006D2E3C">
        <w:t>“</w:t>
      </w:r>
      <w:r>
        <w:t>allowed traffic</w:t>
      </w:r>
      <w:r w:rsidR="006D2E3C">
        <w:t xml:space="preserve">” </w:t>
      </w:r>
      <w:r w:rsidR="00C76382">
        <w:t xml:space="preserve">(as determined by higher layers) </w:t>
      </w:r>
      <w:r w:rsidR="006D2E3C">
        <w:t>between Uu and PC5</w:t>
      </w:r>
      <w:r w:rsidR="00B138D8">
        <w:t xml:space="preserve"> (if any)</w:t>
      </w:r>
      <w:r>
        <w:t xml:space="preserve">. </w:t>
      </w:r>
      <w:r>
        <w:br/>
        <w:t>=&gt;</w:t>
      </w:r>
      <w:r>
        <w:tab/>
        <w:t>Intended outcome: Email discussion report with a set of agreeable proposals to the next meeting.</w:t>
      </w:r>
      <w:bookmarkEnd w:id="79"/>
      <w:r>
        <w:t xml:space="preserve"> </w:t>
      </w:r>
    </w:p>
    <w:p w:rsidR="00884E88" w:rsidRDefault="00884E88" w:rsidP="0017456F">
      <w:pPr>
        <w:pStyle w:val="SubHeading"/>
      </w:pPr>
      <w:r>
        <w:br/>
      </w:r>
      <w:r w:rsidR="006D2E3C">
        <w:t>E-DRX</w:t>
      </w:r>
    </w:p>
    <w:p w:rsidR="00884E88" w:rsidRDefault="00A02512" w:rsidP="00884E88">
      <w:pPr>
        <w:pStyle w:val="Doc-title"/>
        <w:rPr>
          <w:lang w:val="en-US"/>
        </w:rPr>
      </w:pPr>
      <w:hyperlink r:id="rId936" w:history="1">
        <w:r w:rsidR="00884E88" w:rsidRPr="00A02512">
          <w:rPr>
            <w:rStyle w:val="Hyperlink"/>
            <w:lang w:val="en-US"/>
          </w:rPr>
          <w:t>R2-152861</w:t>
        </w:r>
      </w:hyperlink>
      <w:r w:rsidR="00884E88" w:rsidRPr="00884E88">
        <w:rPr>
          <w:lang w:val="en-US"/>
        </w:rPr>
        <w:tab/>
        <w:t xml:space="preserve">[Draft] Reply LS on eDRX </w:t>
      </w:r>
      <w:r w:rsidR="00884E88" w:rsidRPr="00884E88">
        <w:rPr>
          <w:lang w:val="en-US"/>
        </w:rPr>
        <w:tab/>
        <w:t>Mediatek Inc.</w:t>
      </w:r>
      <w:r w:rsidR="00884E88" w:rsidRPr="00884E88">
        <w:rPr>
          <w:lang w:val="en-US"/>
        </w:rPr>
        <w:tab/>
        <w:t>LS out</w:t>
      </w:r>
      <w:r w:rsidR="00884E88" w:rsidRPr="00884E88">
        <w:rPr>
          <w:lang w:val="en-US"/>
        </w:rPr>
        <w:tab/>
      </w:r>
      <w:r w:rsidR="00884E88" w:rsidRPr="00884E88">
        <w:rPr>
          <w:lang w:val="en-US"/>
        </w:rPr>
        <w:tab/>
        <w:t>From RAN2 to SA2</w:t>
      </w:r>
      <w:r w:rsidR="00884E88" w:rsidRPr="00884E88">
        <w:rPr>
          <w:lang w:val="en-US"/>
        </w:rPr>
        <w:tab/>
        <w:t>REL-13</w:t>
      </w:r>
      <w:r w:rsidR="00884E88" w:rsidRPr="00884E88">
        <w:rPr>
          <w:lang w:val="en-US"/>
        </w:rPr>
        <w:tab/>
        <w:t>LTE_extDRX-Core</w:t>
      </w:r>
      <w:r w:rsidR="00884E88" w:rsidRPr="00884E88">
        <w:rPr>
          <w:lang w:val="en-US"/>
        </w:rPr>
        <w:tab/>
      </w:r>
    </w:p>
    <w:p w:rsidR="00D26858" w:rsidRDefault="00D26858" w:rsidP="00D26858">
      <w:pPr>
        <w:pStyle w:val="Doc-text2"/>
        <w:rPr>
          <w:lang w:val="en-US"/>
        </w:rPr>
      </w:pPr>
      <w:r>
        <w:rPr>
          <w:lang w:val="en-US"/>
        </w:rPr>
        <w:t>=&gt;</w:t>
      </w:r>
      <w:r>
        <w:rPr>
          <w:lang w:val="en-US"/>
        </w:rPr>
        <w:tab/>
        <w:t>Remove the comments</w:t>
      </w:r>
    </w:p>
    <w:p w:rsidR="00D26858" w:rsidRPr="00D26858" w:rsidRDefault="00D26858" w:rsidP="00D26858">
      <w:pPr>
        <w:pStyle w:val="LSApproved"/>
        <w:rPr>
          <w:lang w:val="en-US"/>
        </w:rPr>
      </w:pPr>
      <w:bookmarkStart w:id="80" w:name="_Toc420682582"/>
      <w:r>
        <w:rPr>
          <w:lang w:val="en-US"/>
        </w:rPr>
        <w:lastRenderedPageBreak/>
        <w:t>=&gt;</w:t>
      </w:r>
      <w:r>
        <w:rPr>
          <w:lang w:val="en-US"/>
        </w:rPr>
        <w:tab/>
        <w:t xml:space="preserve">The LS on eDRX to SA2 is approved in </w:t>
      </w:r>
      <w:r w:rsidRPr="00A02512">
        <w:rPr>
          <w:color w:val="FF0000"/>
          <w:lang w:val="en-US"/>
        </w:rPr>
        <w:t>R2-152917</w:t>
      </w:r>
      <w:bookmarkEnd w:id="80"/>
    </w:p>
    <w:p w:rsidR="00D93F9B" w:rsidRPr="0073578E" w:rsidRDefault="00E8536E" w:rsidP="00AE6818">
      <w:pPr>
        <w:pStyle w:val="Heading2"/>
      </w:pPr>
      <w:r w:rsidRPr="0073578E">
        <w:t>13</w:t>
      </w:r>
      <w:r w:rsidR="004C5573" w:rsidRPr="0073578E">
        <w:t>.2</w:t>
      </w:r>
      <w:r w:rsidR="004C5573" w:rsidRPr="0073578E">
        <w:tab/>
        <w:t>UMTS</w:t>
      </w:r>
      <w:r w:rsidR="00483BFA" w:rsidRPr="0073578E">
        <w:t xml:space="preserve"> breakout session</w:t>
      </w:r>
    </w:p>
    <w:p w:rsidR="00653DB4" w:rsidRPr="0073578E" w:rsidRDefault="00E8536E" w:rsidP="00653DB4">
      <w:pPr>
        <w:pStyle w:val="Heading2"/>
      </w:pPr>
      <w:r w:rsidRPr="0073578E">
        <w:t>13</w:t>
      </w:r>
      <w:r w:rsidR="00653DB4" w:rsidRPr="0073578E">
        <w:t>.3</w:t>
      </w:r>
      <w:r w:rsidR="00653DB4" w:rsidRPr="0073578E">
        <w:tab/>
      </w:r>
      <w:r w:rsidR="00614871" w:rsidRPr="0073578E">
        <w:t>Main session</w:t>
      </w:r>
    </w:p>
    <w:p w:rsidR="00412A12" w:rsidRPr="0073578E" w:rsidRDefault="00412A12" w:rsidP="00412A12">
      <w:pPr>
        <w:pStyle w:val="Comments"/>
      </w:pPr>
      <w:r w:rsidRPr="0073578E">
        <w:t>This section contains a temporary list of comebacks (press F9 to update while the cursor is inside the list).</w:t>
      </w:r>
    </w:p>
    <w:p w:rsidR="00FD4260" w:rsidRPr="0073578E" w:rsidRDefault="00272613" w:rsidP="00FD4260">
      <w:pPr>
        <w:rPr>
          <w:b/>
          <w:bCs/>
          <w:noProof/>
        </w:rPr>
      </w:pPr>
      <w:r w:rsidRPr="0073578E">
        <w:rPr>
          <w:b/>
          <w:bCs/>
          <w:noProof/>
        </w:rPr>
        <w:fldChar w:fldCharType="begin"/>
      </w:r>
      <w:r w:rsidRPr="0073578E">
        <w:rPr>
          <w:b/>
          <w:bCs/>
          <w:noProof/>
        </w:rPr>
        <w:instrText xml:space="preserve"> TOC \n \h \z \t "ComeBack" \c </w:instrText>
      </w:r>
      <w:r w:rsidRPr="0073578E">
        <w:rPr>
          <w:b/>
          <w:bCs/>
          <w:noProof/>
        </w:rPr>
        <w:fldChar w:fldCharType="separate"/>
      </w:r>
      <w:r w:rsidR="00A02512">
        <w:rPr>
          <w:noProof/>
          <w:lang w:val="en-US"/>
        </w:rPr>
        <w:t>No table of figures entries found.</w:t>
      </w:r>
      <w:r w:rsidRPr="0073578E">
        <w:rPr>
          <w:b/>
          <w:bCs/>
          <w:noProof/>
        </w:rPr>
        <w:fldChar w:fldCharType="end"/>
      </w:r>
    </w:p>
    <w:p w:rsidR="00EA479C" w:rsidRPr="0073578E" w:rsidRDefault="00E8536E" w:rsidP="00272613">
      <w:pPr>
        <w:pStyle w:val="Heading2"/>
      </w:pPr>
      <w:r w:rsidRPr="0073578E">
        <w:t>13</w:t>
      </w:r>
      <w:r w:rsidR="00653DB4" w:rsidRPr="0073578E">
        <w:t>.4</w:t>
      </w:r>
      <w:r w:rsidR="00653DB4" w:rsidRPr="0073578E">
        <w:tab/>
        <w:t>Email Discussions</w:t>
      </w:r>
      <w:r w:rsidR="00614871" w:rsidRPr="0073578E">
        <w:t xml:space="preserve"> from main session</w:t>
      </w:r>
      <w:bookmarkStart w:id="81" w:name="_Toc198546598"/>
    </w:p>
    <w:p w:rsidR="00412A12" w:rsidRPr="0073578E" w:rsidRDefault="00412A12" w:rsidP="00412A12">
      <w:pPr>
        <w:pStyle w:val="Comments"/>
      </w:pPr>
      <w:r w:rsidRPr="0073578E">
        <w:t xml:space="preserve">This section contains a </w:t>
      </w:r>
      <w:r w:rsidRPr="0073578E">
        <w:rPr>
          <w:color w:val="FF0000"/>
        </w:rPr>
        <w:t>preliminary list</w:t>
      </w:r>
      <w:r w:rsidRPr="0073578E">
        <w:t xml:space="preserve"> of email discussions (press F9 to update while the cursor is inside the list). A complete </w:t>
      </w:r>
      <w:r w:rsidR="00BE6DF8" w:rsidRPr="0073578E">
        <w:t xml:space="preserve">list </w:t>
      </w:r>
      <w:r w:rsidRPr="0073578E">
        <w:t xml:space="preserve">will be provided </w:t>
      </w:r>
      <w:r w:rsidR="00BE6DF8" w:rsidRPr="0073578E">
        <w:t>on</w:t>
      </w:r>
      <w:r w:rsidRPr="0073578E">
        <w:t xml:space="preserve"> the </w:t>
      </w:r>
      <w:r w:rsidR="00BE6DF8" w:rsidRPr="0073578E">
        <w:t xml:space="preserve">RAN2 </w:t>
      </w:r>
      <w:r w:rsidRPr="0073578E">
        <w:t xml:space="preserve">email reflector after the meeting. </w:t>
      </w:r>
    </w:p>
    <w:p w:rsidR="00A02512" w:rsidRDefault="00272613">
      <w:pPr>
        <w:pStyle w:val="TableofFigures"/>
        <w:rPr>
          <w:rFonts w:asciiTheme="minorHAnsi" w:eastAsiaTheme="minorEastAsia" w:hAnsiTheme="minorHAnsi" w:cstheme="minorBidi"/>
          <w:noProof/>
          <w:sz w:val="22"/>
          <w:szCs w:val="22"/>
          <w:lang w:val="en-US" w:eastAsia="en-US"/>
        </w:rPr>
      </w:pPr>
      <w:r w:rsidRPr="0073578E">
        <w:fldChar w:fldCharType="begin"/>
      </w:r>
      <w:r w:rsidRPr="0073578E">
        <w:instrText xml:space="preserve"> TOC \n \h \z \t "EmailDiscussion" \c </w:instrText>
      </w:r>
      <w:r w:rsidRPr="0073578E">
        <w:fldChar w:fldCharType="separate"/>
      </w:r>
      <w:hyperlink w:anchor="_Toc420682556" w:history="1">
        <w:r w:rsidR="00A02512" w:rsidRPr="00A77258">
          <w:rPr>
            <w:rStyle w:val="Hyperlink"/>
            <w:rFonts w:ascii="Wingdings" w:hAnsi="Wingdings"/>
            <w:noProof/>
          </w:rPr>
          <w:t></w:t>
        </w:r>
        <w:r w:rsidR="00A02512">
          <w:rPr>
            <w:rFonts w:asciiTheme="minorHAnsi" w:eastAsiaTheme="minorEastAsia" w:hAnsiTheme="minorHAnsi" w:cstheme="minorBidi"/>
            <w:noProof/>
            <w:sz w:val="22"/>
            <w:szCs w:val="22"/>
            <w:lang w:val="en-US" w:eastAsia="en-US"/>
          </w:rPr>
          <w:tab/>
        </w:r>
        <w:r w:rsidR="00A02512" w:rsidRPr="00A77258">
          <w:rPr>
            <w:rStyle w:val="Hyperlink"/>
            <w:noProof/>
          </w:rPr>
          <w:t>[LTE/C-IoT] Data transmission targets for security-related procedures (Vodafone) - Establish a common view on the context, background and possible relation to our MTC LC/CE work. - Afterwards, aim to reply to the 3 questions.  =&gt; Intended outcome: Email discussion report to the next meeting and optionally a draft reply LS</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57" w:history="1">
        <w:r w:rsidRPr="00A7725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A77258">
          <w:rPr>
            <w:rStyle w:val="Hyperlink"/>
            <w:noProof/>
          </w:rPr>
          <w:t>[Joint/TEI11] Limitation of UMTS neighbour cell lists (Huawei) - Discuss possible limitations of the UMTS NCL as raised in R2-152577 - Discuss whether a solution is required and if so which =&gt; Intended outcome: Email discussion report and optionally agreeable CRs to next meeting</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58" w:history="1">
        <w:r w:rsidRPr="00A7725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A77258">
          <w:rPr>
            <w:rStyle w:val="Hyperlink"/>
            <w:noProof/>
          </w:rPr>
          <w:t>[LTE/CA] One week: CA NS values (Ericsson) - Discuss where to capture the NW restrictions and UE behaviour as indicated in the LS from RAN4 - Update the CRs (based on R2-152791) accordingly - Draft a corresponding reply LS (to R2-152021) to RAN4 =&gt; Intended outcome: Agreed CRs to RAN plenary in R2-152844, R2-152845 and R2-152846 and an LS to RAN4 in R2-151847</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59" w:history="1">
        <w:r w:rsidRPr="00A7725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A77258">
          <w:rPr>
            <w:rStyle w:val="Hyperlink"/>
            <w:noProof/>
          </w:rPr>
          <w:t>[LTE/CA] One week: MIMO/CSI capability for intra-band contiguous CA (Intel) - Final review of CR in R2-152872 =&gt; Intended outcome: Agreed CR to plenary</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60" w:history="1">
        <w:r w:rsidRPr="00A7725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A77258">
          <w:rPr>
            <w:rStyle w:val="Hyperlink"/>
            <w:noProof/>
          </w:rPr>
          <w:t>[LTE/ProSe] One week: ProSe Capabilities (Huawei) - Discuss where and how to capture UE capabilities for ProSe based on R2-152884 =&gt; Intended outcome: Agreed 36.306 CR to RAN plenary in R2-152911 CR0283 R1</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61" w:history="1">
        <w:r w:rsidRPr="00A7725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A77258">
          <w:rPr>
            <w:rStyle w:val="Hyperlink"/>
            <w:noProof/>
          </w:rPr>
          <w:t>[LTE/NAICS] NAICS Capability Signalling (Nokia Networks) - Discuss based on R2-152497 and taking into account the agreements made in this meeting =&gt; Intended outcome: An agreeable 36.331 CR to next meeting</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62" w:history="1">
        <w:r w:rsidRPr="00A77258">
          <w:rPr>
            <w:rStyle w:val="Hyperlink"/>
            <w:rFonts w:ascii="Wingdings" w:hAnsi="Wingdings"/>
            <w:noProof/>
            <w:lang w:val="en-US"/>
          </w:rPr>
          <w:t></w:t>
        </w:r>
        <w:r>
          <w:rPr>
            <w:rFonts w:asciiTheme="minorHAnsi" w:eastAsiaTheme="minorEastAsia" w:hAnsiTheme="minorHAnsi" w:cstheme="minorBidi"/>
            <w:noProof/>
            <w:sz w:val="22"/>
            <w:szCs w:val="22"/>
            <w:lang w:val="en-US" w:eastAsia="en-US"/>
          </w:rPr>
          <w:tab/>
        </w:r>
        <w:r w:rsidRPr="00A77258">
          <w:rPr>
            <w:rStyle w:val="Hyperlink"/>
            <w:noProof/>
            <w:lang w:val="en-US"/>
          </w:rPr>
          <w:t>[LTE/SC-PTM] TR 36.890 (Huawei) - Review of TR in R2-152900 =&gt; Intended outcome: Agreed TR v1.0.0 in R2-15</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63" w:history="1">
        <w:r w:rsidRPr="00A77258">
          <w:rPr>
            <w:rStyle w:val="Hyperlink"/>
            <w:rFonts w:ascii="Wingdings" w:hAnsi="Wingdings"/>
            <w:noProof/>
            <w:lang w:val="en-US"/>
          </w:rPr>
          <w:t></w:t>
        </w:r>
        <w:r>
          <w:rPr>
            <w:rFonts w:asciiTheme="minorHAnsi" w:eastAsiaTheme="minorEastAsia" w:hAnsiTheme="minorHAnsi" w:cstheme="minorBidi"/>
            <w:noProof/>
            <w:sz w:val="22"/>
            <w:szCs w:val="22"/>
            <w:lang w:val="en-US" w:eastAsia="en-US"/>
          </w:rPr>
          <w:tab/>
        </w:r>
        <w:r w:rsidRPr="00A77258">
          <w:rPr>
            <w:rStyle w:val="Hyperlink"/>
            <w:noProof/>
            <w:lang w:val="en-US"/>
          </w:rPr>
          <w:t>[LTE/MTC-LC] Three weeks: Running Stage-2 CR (Ericsson) - Update the running stage-2 CR with agreements from this meeting =&gt; Intended outcome: Endorsed running stage-2 CR and an LS informing RAN1 about those agreements</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64" w:history="1">
        <w:r w:rsidRPr="00A7725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A77258">
          <w:rPr>
            <w:rStyle w:val="Hyperlink"/>
            <w:noProof/>
          </w:rPr>
          <w:t>[LTE/MTC-LC] SIB Contents (Intel) =&gt; Intended outcome: Email discussion report to RAN2-91</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65" w:history="1">
        <w:r w:rsidRPr="00A7725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A77258">
          <w:rPr>
            <w:rStyle w:val="Hyperlink"/>
            <w:noProof/>
          </w:rPr>
          <w:t>[LTE/WiFi] One week: Running stage-2 CR (Intel) - Final review of running stage-2 CR and to technically endorse =&gt; Intended outcome: Technically endorsed running CR and LS to RAN3</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66" w:history="1">
        <w:r w:rsidRPr="00A7725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A77258">
          <w:rPr>
            <w:rStyle w:val="Hyperlink"/>
            <w:noProof/>
          </w:rPr>
          <w:t>[LTE/WiFi] Update of running stage-2 CR (Intel) - Attempt to rewrite in stage-2 style =&gt; Intended outcome: Agreeable update of the running stage-2 CR to next meeting</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67" w:history="1">
        <w:r w:rsidRPr="00A7725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A77258">
          <w:rPr>
            <w:rStyle w:val="Hyperlink"/>
            <w:noProof/>
          </w:rPr>
          <w:t>[LTE/WiFi] One week: LS on Authentication and encryption to SA3 (Huawei) - Final review of the LS to SA3 based on the draft in R2-152895 and the agreements from this meeting =&gt; Intended outcome: Approved LS to SA3</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68" w:history="1">
        <w:r w:rsidRPr="00A7725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A77258">
          <w:rPr>
            <w:rStyle w:val="Hyperlink"/>
            <w:noProof/>
          </w:rPr>
          <w:t>[LTE/MDT] TR update (CMCC) - Capture agreements from this meeting =&gt; Intended outcome: Updated TR v0.2.1 in R2-152916</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69" w:history="1">
        <w:r w:rsidRPr="00A7725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A77258">
          <w:rPr>
            <w:rStyle w:val="Hyperlink"/>
            <w:noProof/>
          </w:rPr>
          <w:t>[LTE/Latency] Three weeks: Update TR (Ericsson) - Add text in accordance with agreements from this meeting =&gt; Intended outcome: Agreed update of the TR</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70" w:history="1">
        <w:r w:rsidRPr="00A7725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A77258">
          <w:rPr>
            <w:rStyle w:val="Hyperlink"/>
            <w:noProof/>
          </w:rPr>
          <w:t>[LTE/ProSe] Rel-13 SL BSR trigger and cancellation (Huawei) =&gt; Intended outcome: CR and optionally Email Discussion Report to next meeting</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71" w:history="1">
        <w:r w:rsidRPr="00A7725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A77258">
          <w:rPr>
            <w:rStyle w:val="Hyperlink"/>
            <w:noProof/>
          </w:rPr>
          <w:t>[LTE/ProSe] August 7</w:t>
        </w:r>
        <w:r w:rsidRPr="00A77258">
          <w:rPr>
            <w:rStyle w:val="Hyperlink"/>
            <w:noProof/>
            <w:vertAlign w:val="superscript"/>
          </w:rPr>
          <w:t>th</w:t>
        </w:r>
        <w:r w:rsidRPr="00A77258">
          <w:rPr>
            <w:rStyle w:val="Hyperlink"/>
            <w:noProof/>
          </w:rPr>
          <w:t xml:space="preserve">: Relay UE initiation, discovery and selection/re-selection (ZTE) - 1. Relay UE initiation (e.g. network control / criteria for initiation / supported RRC modes)  - 2. Relay UE discovery (in coverage): The level of eNB control of discovery transmission initiation (Model B) (if any) - 3. Relay UE selection / re-selection (in coverage): The level of eNB control in relay selection (if any).  - 4. The AS involvement (UE and/or eNB) with NAS in deciding "when" to switch “allowed traffic” (as </w:t>
        </w:r>
        <w:r w:rsidRPr="00A77258">
          <w:rPr>
            <w:rStyle w:val="Hyperlink"/>
            <w:noProof/>
          </w:rPr>
          <w:lastRenderedPageBreak/>
          <w:t>determined by higher layers) between Uu and PC5 (if any).  =&gt; Intended outcome: Email discussion report with a set of agreeable proposals to the next meeting.</w:t>
        </w:r>
      </w:hyperlink>
    </w:p>
    <w:p w:rsidR="00272613" w:rsidRPr="0073578E" w:rsidRDefault="00272613" w:rsidP="00272613">
      <w:r w:rsidRPr="0073578E">
        <w:fldChar w:fldCharType="end"/>
      </w:r>
    </w:p>
    <w:p w:rsidR="00204C15" w:rsidRPr="0073578E" w:rsidRDefault="00E8536E" w:rsidP="00EA479C">
      <w:pPr>
        <w:pStyle w:val="Heading1"/>
      </w:pPr>
      <w:r w:rsidRPr="0073578E">
        <w:t>14</w:t>
      </w:r>
      <w:r w:rsidR="004C5573" w:rsidRPr="0073578E">
        <w:tab/>
        <w:t xml:space="preserve">Outgoing LS </w:t>
      </w:r>
      <w:bookmarkEnd w:id="81"/>
      <w:r w:rsidR="006E6E7F" w:rsidRPr="0073578E">
        <w:t>from</w:t>
      </w:r>
      <w:r w:rsidR="007B7890" w:rsidRPr="0073578E">
        <w:t xml:space="preserve"> LTE and J</w:t>
      </w:r>
      <w:r w:rsidR="004C5573" w:rsidRPr="0073578E">
        <w:t>oint</w:t>
      </w:r>
    </w:p>
    <w:p w:rsidR="00C514B9" w:rsidRPr="0073578E" w:rsidRDefault="00C514B9" w:rsidP="00A77DAF">
      <w:pPr>
        <w:pStyle w:val="Comments"/>
      </w:pPr>
      <w:r w:rsidRPr="0073578E">
        <w:t xml:space="preserve">Draft LSs should be submitted to their corresponding agenda item if there is one. If there is no appropriate agenda item, draft LSs may be submitted to this agenda item. </w:t>
      </w:r>
    </w:p>
    <w:p w:rsidR="00914FAE" w:rsidRDefault="00914FAE" w:rsidP="00CF35F7">
      <w:pPr>
        <w:pStyle w:val="SubHeading"/>
      </w:pPr>
      <w:r w:rsidRPr="0073578E">
        <w:t>Draft outgoing LSs (not related to a</w:t>
      </w:r>
      <w:r w:rsidR="00BC0DA7" w:rsidRPr="0073578E">
        <w:t>ny Agenda Item above</w:t>
      </w:r>
      <w:r w:rsidRPr="0073578E">
        <w:t>)</w:t>
      </w:r>
    </w:p>
    <w:p w:rsidR="004675C7" w:rsidRPr="00E65FD2" w:rsidRDefault="004675C7" w:rsidP="00453A27">
      <w:pPr>
        <w:pStyle w:val="Doc-title"/>
      </w:pPr>
    </w:p>
    <w:p w:rsidR="00CF35F7" w:rsidRPr="0073578E" w:rsidRDefault="00085578" w:rsidP="00CF35F7">
      <w:pPr>
        <w:pStyle w:val="SubHeading"/>
      </w:pPr>
      <w:r w:rsidRPr="0073578E">
        <w:t>Approved LSs</w:t>
      </w:r>
    </w:p>
    <w:p w:rsidR="00412A12" w:rsidRPr="0073578E" w:rsidRDefault="00412A12" w:rsidP="00CF35F7">
      <w:pPr>
        <w:pStyle w:val="Comments"/>
      </w:pPr>
      <w:r w:rsidRPr="0073578E">
        <w:t>This section contains a list of approved outgoing LSs (press F9 to update while the cursor is inside the list).</w:t>
      </w:r>
    </w:p>
    <w:bookmarkStart w:id="82" w:name="_Toc198546599"/>
    <w:p w:rsidR="00A02512" w:rsidRDefault="009C5507">
      <w:pPr>
        <w:pStyle w:val="TableofFigures"/>
        <w:rPr>
          <w:rFonts w:asciiTheme="minorHAnsi" w:eastAsiaTheme="minorEastAsia" w:hAnsiTheme="minorHAnsi" w:cstheme="minorBidi"/>
          <w:noProof/>
          <w:sz w:val="22"/>
          <w:szCs w:val="22"/>
          <w:lang w:val="en-US" w:eastAsia="en-US"/>
        </w:rPr>
      </w:pPr>
      <w:r w:rsidRPr="0073578E">
        <w:fldChar w:fldCharType="begin"/>
      </w:r>
      <w:r w:rsidRPr="0073578E">
        <w:instrText xml:space="preserve"> TOC \n \h \z \t "LS Approved" \c </w:instrText>
      </w:r>
      <w:r w:rsidRPr="0073578E">
        <w:fldChar w:fldCharType="separate"/>
      </w:r>
      <w:hyperlink w:anchor="_Toc420682572" w:history="1">
        <w:r w:rsidR="00A02512" w:rsidRPr="001F69F4">
          <w:rPr>
            <w:rStyle w:val="Hyperlink"/>
            <w:rFonts w:ascii="Wingdings" w:hAnsi="Wingdings"/>
            <w:noProof/>
          </w:rPr>
          <w:t></w:t>
        </w:r>
        <w:r w:rsidR="00A02512">
          <w:rPr>
            <w:rFonts w:asciiTheme="minorHAnsi" w:eastAsiaTheme="minorEastAsia" w:hAnsiTheme="minorHAnsi" w:cstheme="minorBidi"/>
            <w:noProof/>
            <w:sz w:val="22"/>
            <w:szCs w:val="22"/>
            <w:lang w:val="en-US" w:eastAsia="en-US"/>
          </w:rPr>
          <w:tab/>
        </w:r>
        <w:r w:rsidR="00A02512" w:rsidRPr="001F69F4">
          <w:rPr>
            <w:rStyle w:val="Hyperlink"/>
            <w:noProof/>
          </w:rPr>
          <w:t>=&gt; The reply LS on ACDC; to SA1 and CT1 is approved in R2-152839</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73" w:history="1">
        <w:r w:rsidRPr="001F69F4">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1F69F4">
          <w:rPr>
            <w:rStyle w:val="Hyperlink"/>
            <w:noProof/>
          </w:rPr>
          <w:t>=&gt; With this change the LS to RAN1 on TP to TR 37.857 is approved in R2-152853</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74" w:history="1">
        <w:r w:rsidRPr="001F69F4">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1F69F4">
          <w:rPr>
            <w:rStyle w:val="Hyperlink"/>
            <w:noProof/>
          </w:rPr>
          <w:t>=&gt; Reply LS to RAN4 on LS on NS values in system information broadcast to RAN4 is approved in R2-152856</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75" w:history="1">
        <w:r w:rsidRPr="001F69F4">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1F69F4">
          <w:rPr>
            <w:rStyle w:val="Hyperlink"/>
            <w:noProof/>
          </w:rPr>
          <w:t>=&gt; With this change the LS to RAN4 “on the issue of 1.4MHz MBMS test” is approved in R2-152794</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76" w:history="1">
        <w:r w:rsidRPr="001F69F4">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1F69F4">
          <w:rPr>
            <w:rStyle w:val="Hyperlink"/>
            <w:noProof/>
          </w:rPr>
          <w:t>=&gt; With this change the LS to RAN1 on LAA is approved in R2-152904</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77" w:history="1">
        <w:r w:rsidRPr="001F69F4">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1F69F4">
          <w:rPr>
            <w:rStyle w:val="Hyperlink"/>
            <w:noProof/>
          </w:rPr>
          <w:t>=&gt; LS on capability signalling for B5C; to RAN4 is approved in R2-152913</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78" w:history="1">
        <w:r w:rsidRPr="001F69F4">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1F69F4">
          <w:rPr>
            <w:rStyle w:val="Hyperlink"/>
            <w:noProof/>
          </w:rPr>
          <w:t>=&gt; The LS on measurements and cell reselection for MTC LC/EC to RAN4 is approved in R2-152914</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79" w:history="1">
        <w:r w:rsidRPr="001F69F4">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1F69F4">
          <w:rPr>
            <w:rStyle w:val="Hyperlink"/>
            <w:noProof/>
          </w:rPr>
          <w:t>=&gt; The Reply LS on proposed method of restricting access to IOPS cells to SA2 is approved in R2-152783</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80" w:history="1">
        <w:r w:rsidRPr="001F69F4">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1F69F4">
          <w:rPr>
            <w:rStyle w:val="Hyperlink"/>
            <w:noProof/>
          </w:rPr>
          <w:t>=&gt; With this change the response LS on Paging Optimization considering supported frequency bands to RAN3 is approved in R2-152789</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81" w:history="1">
        <w:r w:rsidRPr="001F69F4">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1F69F4">
          <w:rPr>
            <w:rStyle w:val="Hyperlink"/>
            <w:noProof/>
          </w:rPr>
          <w:t>=&gt; With this change the LS on Type 2 PHR to RAN1 is approved in R2-152838</w:t>
        </w:r>
      </w:hyperlink>
    </w:p>
    <w:p w:rsidR="00A02512" w:rsidRDefault="00A02512">
      <w:pPr>
        <w:pStyle w:val="TableofFigures"/>
        <w:rPr>
          <w:rFonts w:asciiTheme="minorHAnsi" w:eastAsiaTheme="minorEastAsia" w:hAnsiTheme="minorHAnsi" w:cstheme="minorBidi"/>
          <w:noProof/>
          <w:sz w:val="22"/>
          <w:szCs w:val="22"/>
          <w:lang w:val="en-US" w:eastAsia="en-US"/>
        </w:rPr>
      </w:pPr>
      <w:hyperlink w:anchor="_Toc420682582" w:history="1">
        <w:r w:rsidRPr="001F69F4">
          <w:rPr>
            <w:rStyle w:val="Hyperlink"/>
            <w:rFonts w:ascii="Wingdings" w:hAnsi="Wingdings"/>
            <w:noProof/>
            <w:lang w:val="en-US"/>
          </w:rPr>
          <w:t></w:t>
        </w:r>
        <w:r>
          <w:rPr>
            <w:rFonts w:asciiTheme="minorHAnsi" w:eastAsiaTheme="minorEastAsia" w:hAnsiTheme="minorHAnsi" w:cstheme="minorBidi"/>
            <w:noProof/>
            <w:sz w:val="22"/>
            <w:szCs w:val="22"/>
            <w:lang w:val="en-US" w:eastAsia="en-US"/>
          </w:rPr>
          <w:tab/>
        </w:r>
        <w:r w:rsidRPr="001F69F4">
          <w:rPr>
            <w:rStyle w:val="Hyperlink"/>
            <w:noProof/>
            <w:lang w:val="en-US"/>
          </w:rPr>
          <w:t>=&gt; The LS on eDRX to SA2 is approved in R2-152917</w:t>
        </w:r>
      </w:hyperlink>
    </w:p>
    <w:p w:rsidR="009C5507" w:rsidRPr="0073578E" w:rsidRDefault="009C5507" w:rsidP="009C5507">
      <w:r w:rsidRPr="0073578E">
        <w:fldChar w:fldCharType="end"/>
      </w:r>
    </w:p>
    <w:p w:rsidR="004C5573" w:rsidRPr="0073578E" w:rsidRDefault="00E8536E" w:rsidP="005B0BAA">
      <w:pPr>
        <w:pStyle w:val="Heading1"/>
      </w:pPr>
      <w:r w:rsidRPr="0073578E">
        <w:t>15</w:t>
      </w:r>
      <w:r w:rsidR="004C5573" w:rsidRPr="0073578E">
        <w:tab/>
        <w:t>Any other business</w:t>
      </w:r>
      <w:bookmarkEnd w:id="82"/>
    </w:p>
    <w:p w:rsidR="00BC0C92" w:rsidRPr="0073578E" w:rsidRDefault="004C5573" w:rsidP="00BC0C92">
      <w:pPr>
        <w:pStyle w:val="SubHeading"/>
      </w:pPr>
      <w:r w:rsidRPr="0073578E">
        <w:t>Future meeting dates</w:t>
      </w:r>
    </w:p>
    <w:p w:rsidR="00BD1AF2" w:rsidRPr="0073578E" w:rsidRDefault="00BC0C92" w:rsidP="00BC0C92">
      <w:r w:rsidRPr="0073578E">
        <w:t>C</w:t>
      </w:r>
      <w:r w:rsidR="002B7837" w:rsidRPr="0073578E">
        <w:t xml:space="preserve">lick </w:t>
      </w:r>
      <w:hyperlink r:id="rId937" w:history="1">
        <w:r w:rsidR="002B7837" w:rsidRPr="009D51A3">
          <w:rPr>
            <w:rStyle w:val="Hyperlink"/>
          </w:rPr>
          <w:t>here</w:t>
        </w:r>
      </w:hyperlink>
      <w:r w:rsidRPr="0073578E">
        <w:t xml:space="preserve"> for the overview of all RAN2 and RAN meeting dates</w:t>
      </w:r>
      <w:r w:rsidR="002B7837" w:rsidRPr="0073578E">
        <w:t>.</w:t>
      </w:r>
    </w:p>
    <w:p w:rsidR="00E20AB6" w:rsidRPr="0073578E" w:rsidRDefault="00BD1AF2" w:rsidP="001A172F">
      <w:pPr>
        <w:pStyle w:val="SubHeading"/>
      </w:pPr>
      <w:r w:rsidRPr="0073578E">
        <w:t>Other</w:t>
      </w:r>
    </w:p>
    <w:p w:rsidR="00F02C99" w:rsidRPr="0073578E" w:rsidRDefault="00E8536E" w:rsidP="001F7AE4">
      <w:pPr>
        <w:pStyle w:val="Heading1"/>
      </w:pPr>
      <w:r w:rsidRPr="0073578E">
        <w:t>16</w:t>
      </w:r>
      <w:r w:rsidR="004C5573" w:rsidRPr="0073578E">
        <w:tab/>
        <w:t>Closing of the meeting (</w:t>
      </w:r>
      <w:r w:rsidR="00C208B5" w:rsidRPr="0073578E">
        <w:t>1</w:t>
      </w:r>
      <w:r w:rsidR="006C13BD" w:rsidRPr="0073578E">
        <w:t>7</w:t>
      </w:r>
      <w:r w:rsidR="00C208B5" w:rsidRPr="0073578E">
        <w:t>:</w:t>
      </w:r>
      <w:r w:rsidR="006C13BD" w:rsidRPr="0073578E">
        <w:t>0</w:t>
      </w:r>
      <w:r w:rsidR="00C208B5" w:rsidRPr="0073578E">
        <w:t>0</w:t>
      </w:r>
      <w:r w:rsidR="004C5573" w:rsidRPr="0073578E">
        <w:t>)</w:t>
      </w:r>
      <w:bookmarkEnd w:id="8"/>
    </w:p>
    <w:p w:rsidR="00AF321E" w:rsidRDefault="00AF321E" w:rsidP="00C60CA8"/>
    <w:sectPr w:rsidR="00AF321E" w:rsidSect="00397C34">
      <w:headerReference w:type="default" r:id="rId938"/>
      <w:footerReference w:type="default" r:id="rId939"/>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FB6" w:rsidRDefault="000C4FB6">
      <w:r>
        <w:separator/>
      </w:r>
    </w:p>
    <w:p w:rsidR="000C4FB6" w:rsidRDefault="000C4FB6"/>
  </w:endnote>
  <w:endnote w:type="continuationSeparator" w:id="0">
    <w:p w:rsidR="000C4FB6" w:rsidRDefault="000C4FB6">
      <w:r>
        <w:continuationSeparator/>
      </w:r>
    </w:p>
    <w:p w:rsidR="000C4FB6" w:rsidRDefault="000C4FB6"/>
  </w:endnote>
  <w:endnote w:type="continuationNotice" w:id="1">
    <w:p w:rsidR="000C4FB6" w:rsidRDefault="000C4FB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117" w:rsidRDefault="00A6211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A0251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02512">
      <w:rPr>
        <w:rStyle w:val="PageNumber"/>
        <w:noProof/>
      </w:rPr>
      <w:t>74</w:t>
    </w:r>
    <w:r>
      <w:rPr>
        <w:rStyle w:val="PageNumber"/>
      </w:rPr>
      <w:fldChar w:fldCharType="end"/>
    </w:r>
  </w:p>
  <w:p w:rsidR="00A62117" w:rsidRDefault="00A6211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FB6" w:rsidRDefault="000C4FB6">
      <w:r>
        <w:separator/>
      </w:r>
    </w:p>
    <w:p w:rsidR="000C4FB6" w:rsidRDefault="000C4FB6"/>
  </w:footnote>
  <w:footnote w:type="continuationSeparator" w:id="0">
    <w:p w:rsidR="000C4FB6" w:rsidRDefault="000C4FB6">
      <w:r>
        <w:continuationSeparator/>
      </w:r>
    </w:p>
    <w:p w:rsidR="000C4FB6" w:rsidRDefault="000C4FB6"/>
  </w:footnote>
  <w:footnote w:type="continuationNotice" w:id="1">
    <w:p w:rsidR="000C4FB6" w:rsidRDefault="000C4FB6">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117" w:rsidRDefault="00A621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2" type="#_x0000_t75" style="width:33.1pt;height:24.2pt" o:bullet="t">
        <v:imagedata r:id="rId1" o:title="art711"/>
      </v:shape>
    </w:pict>
  </w:numPicBullet>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3"/>
  </w:num>
  <w:num w:numId="6">
    <w:abstractNumId w:val="0"/>
  </w:num>
  <w:num w:numId="7">
    <w:abstractNumId w:val="4"/>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43"/>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8F"/>
    <w:rsid w:val="000304B1"/>
    <w:rsid w:val="000304D5"/>
    <w:rsid w:val="00030510"/>
    <w:rsid w:val="0003051D"/>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B70"/>
    <w:rsid w:val="00063BDD"/>
    <w:rsid w:val="00063C20"/>
    <w:rsid w:val="00063C6E"/>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42"/>
    <w:rsid w:val="001C518E"/>
    <w:rsid w:val="001C5212"/>
    <w:rsid w:val="001C527D"/>
    <w:rsid w:val="001C52ED"/>
    <w:rsid w:val="001C53C7"/>
    <w:rsid w:val="001C543A"/>
    <w:rsid w:val="001C5507"/>
    <w:rsid w:val="001C5539"/>
    <w:rsid w:val="001C5559"/>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F"/>
    <w:rsid w:val="002B2DBD"/>
    <w:rsid w:val="002B2DFF"/>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34B"/>
    <w:rsid w:val="002D7432"/>
    <w:rsid w:val="002D74E3"/>
    <w:rsid w:val="002D7532"/>
    <w:rsid w:val="002D7656"/>
    <w:rsid w:val="002D76B5"/>
    <w:rsid w:val="002D7777"/>
    <w:rsid w:val="002D793A"/>
    <w:rsid w:val="002D798D"/>
    <w:rsid w:val="002D79A4"/>
    <w:rsid w:val="002D7BAA"/>
    <w:rsid w:val="002D7C2F"/>
    <w:rsid w:val="002D7D19"/>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A3B"/>
    <w:rsid w:val="00396A87"/>
    <w:rsid w:val="00396B87"/>
    <w:rsid w:val="00396BBD"/>
    <w:rsid w:val="00396C07"/>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76"/>
    <w:rsid w:val="003B188A"/>
    <w:rsid w:val="003B1990"/>
    <w:rsid w:val="003B1AD3"/>
    <w:rsid w:val="003B1B01"/>
    <w:rsid w:val="003B1B20"/>
    <w:rsid w:val="003B1BBD"/>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E6"/>
    <w:rsid w:val="004457F7"/>
    <w:rsid w:val="004458C0"/>
    <w:rsid w:val="0044598A"/>
    <w:rsid w:val="004459BF"/>
    <w:rsid w:val="004459DC"/>
    <w:rsid w:val="004459FC"/>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EC"/>
    <w:rsid w:val="004F411B"/>
    <w:rsid w:val="004F4179"/>
    <w:rsid w:val="004F417B"/>
    <w:rsid w:val="004F4318"/>
    <w:rsid w:val="004F4337"/>
    <w:rsid w:val="004F434A"/>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51B"/>
    <w:rsid w:val="00551596"/>
    <w:rsid w:val="0055167B"/>
    <w:rsid w:val="005516DE"/>
    <w:rsid w:val="00551737"/>
    <w:rsid w:val="00551808"/>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702"/>
    <w:rsid w:val="005D070E"/>
    <w:rsid w:val="005D07B8"/>
    <w:rsid w:val="005D07FF"/>
    <w:rsid w:val="005D0919"/>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366"/>
    <w:rsid w:val="006253A0"/>
    <w:rsid w:val="006253C0"/>
    <w:rsid w:val="00625473"/>
    <w:rsid w:val="00625521"/>
    <w:rsid w:val="00625556"/>
    <w:rsid w:val="006256DE"/>
    <w:rsid w:val="006257B8"/>
    <w:rsid w:val="0062581F"/>
    <w:rsid w:val="00625894"/>
    <w:rsid w:val="006258B4"/>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821"/>
    <w:rsid w:val="006C08F9"/>
    <w:rsid w:val="006C0972"/>
    <w:rsid w:val="006C0A4F"/>
    <w:rsid w:val="006C0A62"/>
    <w:rsid w:val="006C0A99"/>
    <w:rsid w:val="006C0B2E"/>
    <w:rsid w:val="006C0CC4"/>
    <w:rsid w:val="006C0CC8"/>
    <w:rsid w:val="006C0D74"/>
    <w:rsid w:val="006C0D9A"/>
    <w:rsid w:val="006C0DA0"/>
    <w:rsid w:val="006C0DCD"/>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316"/>
    <w:rsid w:val="00701356"/>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48"/>
    <w:rsid w:val="007208B2"/>
    <w:rsid w:val="007208DE"/>
    <w:rsid w:val="00720959"/>
    <w:rsid w:val="0072097D"/>
    <w:rsid w:val="007209BD"/>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B4F"/>
    <w:rsid w:val="007F5B65"/>
    <w:rsid w:val="007F5B8B"/>
    <w:rsid w:val="007F5BAC"/>
    <w:rsid w:val="007F5D1F"/>
    <w:rsid w:val="007F5DB4"/>
    <w:rsid w:val="007F5E70"/>
    <w:rsid w:val="007F5E7D"/>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1D7"/>
    <w:rsid w:val="008B01E1"/>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F5"/>
    <w:rsid w:val="00921530"/>
    <w:rsid w:val="0092155A"/>
    <w:rsid w:val="00921599"/>
    <w:rsid w:val="009215C6"/>
    <w:rsid w:val="009215D4"/>
    <w:rsid w:val="00921619"/>
    <w:rsid w:val="009216BC"/>
    <w:rsid w:val="009216BD"/>
    <w:rsid w:val="009217B9"/>
    <w:rsid w:val="0092181F"/>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9F"/>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4D"/>
    <w:rsid w:val="009B637C"/>
    <w:rsid w:val="009B6385"/>
    <w:rsid w:val="009B6415"/>
    <w:rsid w:val="009B647C"/>
    <w:rsid w:val="009B658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E8"/>
    <w:rsid w:val="00A64431"/>
    <w:rsid w:val="00A6447D"/>
    <w:rsid w:val="00A645E7"/>
    <w:rsid w:val="00A64672"/>
    <w:rsid w:val="00A646BE"/>
    <w:rsid w:val="00A64775"/>
    <w:rsid w:val="00A647F2"/>
    <w:rsid w:val="00A64815"/>
    <w:rsid w:val="00A648E8"/>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22"/>
    <w:rsid w:val="00AE3C96"/>
    <w:rsid w:val="00AE3CB5"/>
    <w:rsid w:val="00AE3DBD"/>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70"/>
    <w:rsid w:val="00B2447A"/>
    <w:rsid w:val="00B24485"/>
    <w:rsid w:val="00B244A7"/>
    <w:rsid w:val="00B244C3"/>
    <w:rsid w:val="00B24575"/>
    <w:rsid w:val="00B24656"/>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EA"/>
    <w:rsid w:val="00B67A37"/>
    <w:rsid w:val="00B67AF4"/>
    <w:rsid w:val="00B67B2A"/>
    <w:rsid w:val="00B67B2B"/>
    <w:rsid w:val="00B67B6D"/>
    <w:rsid w:val="00B67BF7"/>
    <w:rsid w:val="00B67C91"/>
    <w:rsid w:val="00B67D08"/>
    <w:rsid w:val="00B67D5A"/>
    <w:rsid w:val="00B67D7C"/>
    <w:rsid w:val="00B67DB0"/>
    <w:rsid w:val="00B67E76"/>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439"/>
    <w:rsid w:val="00BE3448"/>
    <w:rsid w:val="00BE34B5"/>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88"/>
    <w:rsid w:val="00C3374A"/>
    <w:rsid w:val="00C33759"/>
    <w:rsid w:val="00C338A9"/>
    <w:rsid w:val="00C338FD"/>
    <w:rsid w:val="00C33A81"/>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E8"/>
    <w:rsid w:val="00CA111E"/>
    <w:rsid w:val="00CA1199"/>
    <w:rsid w:val="00CA11C3"/>
    <w:rsid w:val="00CA12F6"/>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A9"/>
    <w:rsid w:val="00CA7BAA"/>
    <w:rsid w:val="00CA7CF0"/>
    <w:rsid w:val="00CA7D1A"/>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A1"/>
    <w:rsid w:val="00D40BA6"/>
    <w:rsid w:val="00D40CBF"/>
    <w:rsid w:val="00D40CDF"/>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973"/>
    <w:rsid w:val="00DB39B0"/>
    <w:rsid w:val="00DB3A83"/>
    <w:rsid w:val="00DB3B69"/>
    <w:rsid w:val="00DB3C7A"/>
    <w:rsid w:val="00DB3CAB"/>
    <w:rsid w:val="00DB3DDB"/>
    <w:rsid w:val="00DB3E48"/>
    <w:rsid w:val="00DB3E50"/>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90B"/>
    <w:rsid w:val="00DD6A0B"/>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AFB"/>
    <w:rsid w:val="00DF7B08"/>
    <w:rsid w:val="00DF7B0F"/>
    <w:rsid w:val="00DF7B3F"/>
    <w:rsid w:val="00DF7B49"/>
    <w:rsid w:val="00DF7C64"/>
    <w:rsid w:val="00DF7C9A"/>
    <w:rsid w:val="00DF7D6C"/>
    <w:rsid w:val="00DF7E06"/>
    <w:rsid w:val="00DF7FD8"/>
    <w:rsid w:val="00E00043"/>
    <w:rsid w:val="00E00050"/>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85"/>
    <w:rsid w:val="00E14CD4"/>
    <w:rsid w:val="00E14DC7"/>
    <w:rsid w:val="00E14DDE"/>
    <w:rsid w:val="00E14DFD"/>
    <w:rsid w:val="00E14F6A"/>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36"/>
    <w:rsid w:val="00E7247A"/>
    <w:rsid w:val="00E724C2"/>
    <w:rsid w:val="00E724EE"/>
    <w:rsid w:val="00E724FF"/>
    <w:rsid w:val="00E72690"/>
    <w:rsid w:val="00E7269A"/>
    <w:rsid w:val="00E726AD"/>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44"/>
    <w:rsid w:val="00FD2334"/>
    <w:rsid w:val="00FD2436"/>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522"/>
    <w:rsid w:val="00FF15AD"/>
    <w:rsid w:val="00FF169D"/>
    <w:rsid w:val="00FF1709"/>
    <w:rsid w:val="00FF1808"/>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qFormat/>
    <w:rsid w:val="007144FA"/>
    <w:pPr>
      <w:widowControl w:val="0"/>
      <w:tabs>
        <w:tab w:val="left"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bCs w:val="0"/>
      <w:sz w:val="24"/>
      <w:szCs w:val="28"/>
    </w:rPr>
  </w:style>
  <w:style w:type="paragraph" w:styleId="Heading5">
    <w:name w:val="heading 5"/>
    <w:basedOn w:val="Heading4"/>
    <w:next w:val="Doc-title"/>
    <w:link w:val="Heading5Char"/>
    <w:qFormat/>
    <w:rsid w:val="00A402E9"/>
    <w:pPr>
      <w:outlineLvl w:val="4"/>
    </w:pPr>
    <w:rPr>
      <w:rFonts w:eastAsia="Times New Roman" w:cs="Times New Roman"/>
      <w:bCs/>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cs="Arial"/>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List2"/>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basedOn w:val="DefaultParagraphFont"/>
    <w:uiPriority w:val="99"/>
    <w:semiHidden/>
    <w:rsid w:val="00F0539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qFormat/>
    <w:rsid w:val="007144FA"/>
    <w:pPr>
      <w:widowControl w:val="0"/>
      <w:tabs>
        <w:tab w:val="left"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bCs w:val="0"/>
      <w:sz w:val="24"/>
      <w:szCs w:val="28"/>
    </w:rPr>
  </w:style>
  <w:style w:type="paragraph" w:styleId="Heading5">
    <w:name w:val="heading 5"/>
    <w:basedOn w:val="Heading4"/>
    <w:next w:val="Doc-title"/>
    <w:link w:val="Heading5Char"/>
    <w:qFormat/>
    <w:rsid w:val="00A402E9"/>
    <w:pPr>
      <w:outlineLvl w:val="4"/>
    </w:pPr>
    <w:rPr>
      <w:rFonts w:eastAsia="Times New Roman" w:cs="Times New Roman"/>
      <w:bCs/>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cs="Arial"/>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List2"/>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basedOn w:val="DefaultParagraphFont"/>
    <w:uiPriority w:val="99"/>
    <w:semiHidden/>
    <w:rsid w:val="00F05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ftp://ftp.3gpp.org/tsg_ran/WG2_RL2/TSGR2_90/Docs//R2-152040.zip" TargetMode="External"/><Relationship Id="rId671" Type="http://schemas.openxmlformats.org/officeDocument/2006/relationships/hyperlink" Target="ftp://ftp.3gpp.org/tsg_ran/WG2_RL2/TSGR2_90/Docs//R2-152150.zip" TargetMode="External"/><Relationship Id="rId769" Type="http://schemas.openxmlformats.org/officeDocument/2006/relationships/hyperlink" Target="ftp://ftp.3gpp.org/tsg_ran/WG2_RL2/TSGR2_90/Docs//R2-152732.zip" TargetMode="External"/><Relationship Id="rId21" Type="http://schemas.openxmlformats.org/officeDocument/2006/relationships/hyperlink" Target="ftp://ftp.3gpp.org/tsg_ran/WG2_RL2/TSGR2_90/Docs//R2-152011.zip" TargetMode="External"/><Relationship Id="rId324" Type="http://schemas.openxmlformats.org/officeDocument/2006/relationships/hyperlink" Target="ftp://ftp.3gpp.org/tsg_ran/WG2_RL2/TSGR2_89bis/Docs//R2-151740.zip" TargetMode="External"/><Relationship Id="rId531" Type="http://schemas.openxmlformats.org/officeDocument/2006/relationships/hyperlink" Target="ftp://ftp.3gpp.org/tsg_ran/WG2_RL2/TSGR2_90/Docs//R2-152890.zip" TargetMode="External"/><Relationship Id="rId629" Type="http://schemas.openxmlformats.org/officeDocument/2006/relationships/hyperlink" Target="ftp://ftp.3gpp.org/tsg_ran/WG2_RL2/TSGR2_90/Docs//R2-152501.zip" TargetMode="External"/><Relationship Id="rId170" Type="http://schemas.openxmlformats.org/officeDocument/2006/relationships/hyperlink" Target="ftp://ftp.3gpp.org/tsg_ran/WG2_RL2/TSGR2_90/Docs//R2-152485.zip" TargetMode="External"/><Relationship Id="rId836" Type="http://schemas.openxmlformats.org/officeDocument/2006/relationships/hyperlink" Target="ftp://ftp.3gpp.org/tsg_ran/WG2_RL2/TSGR2_90/Docs//R2-152299.zip" TargetMode="External"/><Relationship Id="rId268" Type="http://schemas.openxmlformats.org/officeDocument/2006/relationships/hyperlink" Target="ftp://ftp.3gpp.org/tsg_ran/WG2_RL2/TSGR2_90/Docs//R2-152884.zip" TargetMode="External"/><Relationship Id="rId475" Type="http://schemas.openxmlformats.org/officeDocument/2006/relationships/hyperlink" Target="ftp://ftp.3gpp.org/tsg_ran/WG2_RL2/TSGR2_90/Docs//R2-152532.zip" TargetMode="External"/><Relationship Id="rId682" Type="http://schemas.openxmlformats.org/officeDocument/2006/relationships/hyperlink" Target="ftp://ftp.3gpp.org/tsg_ran/WG2_RL2/TSGR2_90/Docs//R2-152760.zip" TargetMode="External"/><Relationship Id="rId903" Type="http://schemas.openxmlformats.org/officeDocument/2006/relationships/hyperlink" Target="ftp://ftp.3gpp.org/tsg_ran/WG2_RL2/TSGR2_90/Docs//R2-152789.zip" TargetMode="External"/><Relationship Id="rId32" Type="http://schemas.openxmlformats.org/officeDocument/2006/relationships/hyperlink" Target="ftp://ftp.3gpp.org/tsg_ran/TSG_RAN/TSGR_62/Docs//RP-132061.zip" TargetMode="External"/><Relationship Id="rId128" Type="http://schemas.openxmlformats.org/officeDocument/2006/relationships/hyperlink" Target="ftp://ftp.3gpp.org/tsg_ran/WG2_RL2/TSGR2_90/Docs//R2-152792.zip" TargetMode="External"/><Relationship Id="rId335" Type="http://schemas.openxmlformats.org/officeDocument/2006/relationships/hyperlink" Target="ftp://ftp.3gpp.org/tsg_ran/WG2_RL2/TSGR2_90/Docs//R2-152479.zip" TargetMode="External"/><Relationship Id="rId542" Type="http://schemas.openxmlformats.org/officeDocument/2006/relationships/hyperlink" Target="ftp://ftp.3gpp.org/tsg_ran/WG2_RL2/TSGR2_90/Docs//R2-152232.zip" TargetMode="External"/><Relationship Id="rId181" Type="http://schemas.openxmlformats.org/officeDocument/2006/relationships/hyperlink" Target="ftp://ftp.3gpp.org/tsg_ran/WG2_RL2/TSGR2_90/Docs//R2-152507.zip" TargetMode="External"/><Relationship Id="rId402" Type="http://schemas.openxmlformats.org/officeDocument/2006/relationships/hyperlink" Target="ftp://ftp.3gpp.org/tsg_ran/WG2_RL2/TSGR2_90/Docs//R2-152520.zip" TargetMode="External"/><Relationship Id="rId847" Type="http://schemas.openxmlformats.org/officeDocument/2006/relationships/hyperlink" Target="ftp://ftp.3gpp.org/tsg_ran/TSG_RAN/TSGR_67/Docs//RP-150493.zip" TargetMode="External"/><Relationship Id="rId279" Type="http://schemas.openxmlformats.org/officeDocument/2006/relationships/hyperlink" Target="ftp://ftp.3gpp.org/tsg_ran/WG2_RL2/TSGR2_90/Docs//R2-152154.zip" TargetMode="External"/><Relationship Id="rId486" Type="http://schemas.openxmlformats.org/officeDocument/2006/relationships/hyperlink" Target="ftp://ftp.3gpp.org/tsg_ran/WG2_RL2/TSGR2_90/Docs//R2-152307.zip" TargetMode="External"/><Relationship Id="rId693" Type="http://schemas.openxmlformats.org/officeDocument/2006/relationships/hyperlink" Target="ftp://ftp.3gpp.org/tsg_ran/WG2_RL2/TSGR2_90/Docs//R2-152654.zip" TargetMode="External"/><Relationship Id="rId707" Type="http://schemas.openxmlformats.org/officeDocument/2006/relationships/hyperlink" Target="ftp://ftp.3gpp.org/tsg_ran/WG2_RL2/TSGR2_90/Docs//R2-152222.zip" TargetMode="External"/><Relationship Id="rId914" Type="http://schemas.openxmlformats.org/officeDocument/2006/relationships/hyperlink" Target="ftp://ftp.3gpp.org/tsg_ran/TSG_RAN/TSGR_63/Docs//RP-140127.zip" TargetMode="External"/><Relationship Id="rId43" Type="http://schemas.openxmlformats.org/officeDocument/2006/relationships/hyperlink" Target="ftp://ftp.3gpp.org/tsg_ran/WG2_RL2/TSGR2_90/Docs//R2-152209.zip" TargetMode="External"/><Relationship Id="rId139" Type="http://schemas.openxmlformats.org/officeDocument/2006/relationships/hyperlink" Target="ftp://ftp.3gpp.org/tsg_ran/WG2_RL2/TSGR2_90/Docs//R2-152210.zip" TargetMode="External"/><Relationship Id="rId346" Type="http://schemas.openxmlformats.org/officeDocument/2006/relationships/hyperlink" Target="ftp://ftp.3gpp.org/tsg_ran/WG2_RL2/TSGR2_90/Docs//R2-152374.zip" TargetMode="External"/><Relationship Id="rId553" Type="http://schemas.openxmlformats.org/officeDocument/2006/relationships/hyperlink" Target="ftp://ftp.3gpp.org/tsg_ran/WG2_RL2/TSGR2_90/Docs//R2-152704.zip" TargetMode="External"/><Relationship Id="rId760" Type="http://schemas.openxmlformats.org/officeDocument/2006/relationships/hyperlink" Target="ftp://ftp.3gpp.org/tsg_ran/WG2_RL2/TSGR2_90/Docs//R2-152109.zip" TargetMode="External"/><Relationship Id="rId192" Type="http://schemas.openxmlformats.org/officeDocument/2006/relationships/hyperlink" Target="ftp://ftp.3gpp.org/tsg_ran/WG2_RL2/TSGR2_90/Docs//R2-152022.zip" TargetMode="External"/><Relationship Id="rId206" Type="http://schemas.openxmlformats.org/officeDocument/2006/relationships/hyperlink" Target="ftp://ftp.3gpp.org/tsg_ran/WG2_RL2/TSGR2_90/Docs//R2-152035.zip" TargetMode="External"/><Relationship Id="rId413" Type="http://schemas.openxmlformats.org/officeDocument/2006/relationships/hyperlink" Target="ftp://ftp.3gpp.org/tsg_ran/WG2_RL2/TSGR2_90/Docs//R2-152278.zip" TargetMode="External"/><Relationship Id="rId858" Type="http://schemas.openxmlformats.org/officeDocument/2006/relationships/hyperlink" Target="ftp://ftp.3gpp.org/tsg_ran/WG2_RL2/TSGR2_90/Docs//R2-152175.zip" TargetMode="External"/><Relationship Id="rId497" Type="http://schemas.openxmlformats.org/officeDocument/2006/relationships/hyperlink" Target="ftp://ftp.3gpp.org/tsg_ran/WG2_RL2/TSGR2_90/Docs//R2-152634.zip" TargetMode="External"/><Relationship Id="rId620" Type="http://schemas.openxmlformats.org/officeDocument/2006/relationships/hyperlink" Target="ftp://ftp.3gpp.org/tsg_ran/WG2_RL2/TSGR2_90/Docs//R2-152244.zip" TargetMode="External"/><Relationship Id="rId718" Type="http://schemas.openxmlformats.org/officeDocument/2006/relationships/hyperlink" Target="ftp://ftp.3gpp.org/tsg_ran/WG2_RL2/TSGR2_90/Docs//R2-152563.zip" TargetMode="External"/><Relationship Id="rId925" Type="http://schemas.openxmlformats.org/officeDocument/2006/relationships/hyperlink" Target="ftp://ftp.3gpp.org/tsg_ran/TSG_RAN/TSGR_66/Docs//RP-141861.zip" TargetMode="External"/><Relationship Id="rId357" Type="http://schemas.openxmlformats.org/officeDocument/2006/relationships/hyperlink" Target="ftp://ftp.3gpp.org/tsg_ran/WG2_RL2/TSGR2_90/Docs//R2-152484.zip" TargetMode="External"/><Relationship Id="rId54" Type="http://schemas.openxmlformats.org/officeDocument/2006/relationships/hyperlink" Target="ftp://ftp.3gpp.org/tsg_ran/WG2_RL2/TSGR2_90/Docs//R2-152785.zip" TargetMode="External"/><Relationship Id="rId217" Type="http://schemas.openxmlformats.org/officeDocument/2006/relationships/hyperlink" Target="ftp://ftp.3gpp.org/tsg_ran/WG2_RL2/TSGR2_90/Docs//R2-152082.zip" TargetMode="External"/><Relationship Id="rId564" Type="http://schemas.openxmlformats.org/officeDocument/2006/relationships/hyperlink" Target="ftp://ftp.3gpp.org/tsg_ran/WG2_RL2/TSGR2_90/Docs//R2-152652.zip" TargetMode="External"/><Relationship Id="rId771" Type="http://schemas.openxmlformats.org/officeDocument/2006/relationships/hyperlink" Target="ftp://ftp.3gpp.org/tsg_ran/WG2_RL2/TSGR2_90/Docs//R2-152242.zip" TargetMode="External"/><Relationship Id="rId869" Type="http://schemas.openxmlformats.org/officeDocument/2006/relationships/hyperlink" Target="ftp://ftp.3gpp.org/tsg_ran/WG2_RL2/TSGR2_90/Docs//R2-152621.zip" TargetMode="External"/><Relationship Id="rId424" Type="http://schemas.openxmlformats.org/officeDocument/2006/relationships/hyperlink" Target="ftp://ftp.3gpp.org/tsg_ran/WG2_RL2/TSGR2_90/Docs//R2-152603.zip" TargetMode="External"/><Relationship Id="rId631" Type="http://schemas.openxmlformats.org/officeDocument/2006/relationships/hyperlink" Target="ftp://ftp.3gpp.org/tsg_ran/WG2_RL2/TSGR2_90/Docs//R2-152552.zip" TargetMode="External"/><Relationship Id="rId729" Type="http://schemas.openxmlformats.org/officeDocument/2006/relationships/hyperlink" Target="ftp://ftp.3gpp.org/tsg_ran/WG2_RL2/TSGR2_90/Docs//R2-152616.zip" TargetMode="External"/><Relationship Id="rId270" Type="http://schemas.openxmlformats.org/officeDocument/2006/relationships/hyperlink" Target="ftp://ftp.3gpp.org/tsg_ran/WG2_RL2/TSGR2_90/Docs//R2-152884.zip" TargetMode="External"/><Relationship Id="rId936" Type="http://schemas.openxmlformats.org/officeDocument/2006/relationships/hyperlink" Target="ftp://ftp.3gpp.org/tsg_ran/WG2_RL2/TSGR2_90/Docs//R2-152861.zip" TargetMode="External"/><Relationship Id="rId65" Type="http://schemas.openxmlformats.org/officeDocument/2006/relationships/hyperlink" Target="ftp://ftp.3gpp.org/tsg_ran/WG2_RL2/TSGR2_90/Docs//R2-152786.zip" TargetMode="External"/><Relationship Id="rId130" Type="http://schemas.openxmlformats.org/officeDocument/2006/relationships/hyperlink" Target="ftp://ftp.3gpp.org/tsg_ran/WG2_RL2/TSGR2_90/Docs//R2-152201.zip" TargetMode="External"/><Relationship Id="rId368" Type="http://schemas.openxmlformats.org/officeDocument/2006/relationships/hyperlink" Target="ftp://ftp.3gpp.org/tsg_ran/WG2_RL2/TSGR2_90/Docs//R2-152365.zip" TargetMode="External"/><Relationship Id="rId575" Type="http://schemas.openxmlformats.org/officeDocument/2006/relationships/hyperlink" Target="ftp://ftp.3gpp.org/tsg_ran/WG2_RL2/TSGR2_90/Docs//R2-152396.zip" TargetMode="External"/><Relationship Id="rId782" Type="http://schemas.openxmlformats.org/officeDocument/2006/relationships/hyperlink" Target="ftp://ftp.3gpp.org/tsg_ran/WG2_RL2/TSGR2_90/Docs//R2-152169.zip" TargetMode="External"/><Relationship Id="rId228" Type="http://schemas.openxmlformats.org/officeDocument/2006/relationships/hyperlink" Target="ftp://ftp.3gpp.org/tsg_ran/WG2_RL2/TSGR2_90/Docs//R2-152142.zip" TargetMode="External"/><Relationship Id="rId435" Type="http://schemas.openxmlformats.org/officeDocument/2006/relationships/hyperlink" Target="ftp://ftp.3gpp.org/tsg_ran/WG2_RL2/TSGR2_90/Docs//R2-152276.zip" TargetMode="External"/><Relationship Id="rId642" Type="http://schemas.openxmlformats.org/officeDocument/2006/relationships/hyperlink" Target="ftp://ftp.3gpp.org/tsg_ran/WG2_RL2/TSGR2_90/Docs//R2-152143.zip" TargetMode="External"/><Relationship Id="rId281" Type="http://schemas.openxmlformats.org/officeDocument/2006/relationships/hyperlink" Target="ftp://ftp.3gpp.org/tsg_ran/WG2_RL2/TSGR2_90/Docs//R2-152345.zip" TargetMode="External"/><Relationship Id="rId502" Type="http://schemas.openxmlformats.org/officeDocument/2006/relationships/hyperlink" Target="ftp://ftp.3gpp.org/tsg_ran/WG2_RL2/TSGR2_90/Docs//R2-152697.zip" TargetMode="External"/><Relationship Id="rId76" Type="http://schemas.openxmlformats.org/officeDocument/2006/relationships/hyperlink" Target="ftp://ftp.3gpp.org/tsg_ran/WG2_RL2/TSGR2_90/Docs//R2-152774.zip" TargetMode="External"/><Relationship Id="rId141" Type="http://schemas.openxmlformats.org/officeDocument/2006/relationships/hyperlink" Target="ftp://ftp.3gpp.org/tsg_ran/WG2_RL2/TSGR2_90/Docs//R2-152665.zip" TargetMode="External"/><Relationship Id="rId379" Type="http://schemas.openxmlformats.org/officeDocument/2006/relationships/hyperlink" Target="ftp://ftp.3gpp.org/tsg_ran/WG2_RL2/TSGR2_90/Docs//R2-152007.zip" TargetMode="External"/><Relationship Id="rId586" Type="http://schemas.openxmlformats.org/officeDocument/2006/relationships/hyperlink" Target="ftp://ftp.3gpp.org/tsg_ran/WG2_RL2/TSGR2_90/Docs//R2-152567.zip" TargetMode="External"/><Relationship Id="rId793" Type="http://schemas.openxmlformats.org/officeDocument/2006/relationships/hyperlink" Target="ftp://ftp.3gpp.org/tsg_ran/WG2_RL2/TSGR2_90/Docs//R2-152573.zip" TargetMode="External"/><Relationship Id="rId807" Type="http://schemas.openxmlformats.org/officeDocument/2006/relationships/hyperlink" Target="ftp://ftp.3gpp.org/tsg_ran/WG2_RL2/TSGR2_90/Docs//R2-152491.zip" TargetMode="External"/><Relationship Id="rId7" Type="http://schemas.openxmlformats.org/officeDocument/2006/relationships/footnotes" Target="footnotes.xml"/><Relationship Id="rId239" Type="http://schemas.openxmlformats.org/officeDocument/2006/relationships/hyperlink" Target="ftp://ftp.3gpp.org/tsg_ran/WG2_RL2/TSGR2_90/Docs//R2-152050.zip" TargetMode="External"/><Relationship Id="rId446" Type="http://schemas.openxmlformats.org/officeDocument/2006/relationships/hyperlink" Target="ftp://ftp.3gpp.org/tsg_ran/WG2_RL2/TSGR2_90/Docs//R2-152424.zip" TargetMode="External"/><Relationship Id="rId653" Type="http://schemas.openxmlformats.org/officeDocument/2006/relationships/hyperlink" Target="ftp://ftp.3gpp.org/tsg_ran/WG2_RL2/TSGR2_90/Docs//R2-152145.zip" TargetMode="External"/><Relationship Id="rId292" Type="http://schemas.openxmlformats.org/officeDocument/2006/relationships/hyperlink" Target="ftp://ftp.3gpp.org/tsg_ran/WG2_RL2/TSGR2_90/Docs//R2-152409.zip" TargetMode="External"/><Relationship Id="rId306" Type="http://schemas.openxmlformats.org/officeDocument/2006/relationships/hyperlink" Target="ftp://ftp.3gpp.org/tsg_ran/TSG_RAN/TSGR_57/Docs//RP-121416.zip" TargetMode="External"/><Relationship Id="rId860" Type="http://schemas.openxmlformats.org/officeDocument/2006/relationships/hyperlink" Target="ftp://ftp.3gpp.org/tsg_ran/WG2_RL2/TSGR2_90/Docs//R2-152300.zip" TargetMode="External"/><Relationship Id="rId87" Type="http://schemas.openxmlformats.org/officeDocument/2006/relationships/hyperlink" Target="ftp://ftp.3gpp.org/tsg_ran/TSG_RAN/TSGR_52/Docs//RP-110911.zip" TargetMode="External"/><Relationship Id="rId513" Type="http://schemas.openxmlformats.org/officeDocument/2006/relationships/hyperlink" Target="ftp://ftp.3gpp.org/tsg_ran/WG2_RL2/TSGR2_90/Docs//R2-152190.zip" TargetMode="External"/><Relationship Id="rId597" Type="http://schemas.openxmlformats.org/officeDocument/2006/relationships/hyperlink" Target="ftp://ftp.3gpp.org/tsg_ran/WG2_RL2/TSGR2_90/Docs//R2-152469.zip" TargetMode="External"/><Relationship Id="rId720" Type="http://schemas.openxmlformats.org/officeDocument/2006/relationships/hyperlink" Target="ftp://ftp.3gpp.org/tsg_ran/WG2_RL2/TSGR2_90/Docs//R2-152594.zip" TargetMode="External"/><Relationship Id="rId818" Type="http://schemas.openxmlformats.org/officeDocument/2006/relationships/hyperlink" Target="ftp://ftp.3gpp.org/tsg_ran/WG2_RL2/TSGR2_90/Docs//R2-152725.zip" TargetMode="External"/><Relationship Id="rId152" Type="http://schemas.openxmlformats.org/officeDocument/2006/relationships/hyperlink" Target="ftp://ftp.3gpp.org/tsg_ran/WG2_RL2/TSGR2_90/Docs//R2-152797.zip" TargetMode="External"/><Relationship Id="rId457" Type="http://schemas.openxmlformats.org/officeDocument/2006/relationships/hyperlink" Target="ftp://ftp.3gpp.org/tsg_ran/WG2_RL2/TSGR2_90/Docs//R2-152713.zip" TargetMode="External"/><Relationship Id="rId664" Type="http://schemas.openxmlformats.org/officeDocument/2006/relationships/hyperlink" Target="ftp://ftp.3gpp.org/tsg_ran/WG2_RL2/TSGR2_90/Docs//R2-152642.zip" TargetMode="External"/><Relationship Id="rId871" Type="http://schemas.openxmlformats.org/officeDocument/2006/relationships/hyperlink" Target="ftp://ftp.3gpp.org/tsg_ran/WG2_RL2/TSGR2_90/Docs//R2-152726.zip" TargetMode="External"/><Relationship Id="rId14" Type="http://schemas.openxmlformats.org/officeDocument/2006/relationships/hyperlink" Target="ftp://ftp.3gpp.org/tsg_ran/TSG_RAN/TSGR_67/Docs//RP-150518.zip" TargetMode="External"/><Relationship Id="rId317" Type="http://schemas.openxmlformats.org/officeDocument/2006/relationships/hyperlink" Target="ftp://ftp.3gpp.org/tsg_ran/WG2_RL2/TSGR2_90/Docs//R2-152887.zip" TargetMode="External"/><Relationship Id="rId524" Type="http://schemas.openxmlformats.org/officeDocument/2006/relationships/hyperlink" Target="ftp://ftp.3gpp.org/tsg_ran/WG2_RL2/TSGR2_90/Docs//R2-152672.zip" TargetMode="External"/><Relationship Id="rId731" Type="http://schemas.openxmlformats.org/officeDocument/2006/relationships/hyperlink" Target="ftp://ftp.3gpp.org/tsg_ran/WG2_RL2/TSGR2_90/Docs//R2-152100.zip" TargetMode="External"/><Relationship Id="rId98" Type="http://schemas.openxmlformats.org/officeDocument/2006/relationships/hyperlink" Target="ftp://ftp.3gpp.org/tsg_ran/TSG_RAN/TSGR_53/Docs//RP-111365.zip" TargetMode="External"/><Relationship Id="rId163" Type="http://schemas.openxmlformats.org/officeDocument/2006/relationships/hyperlink" Target="ftp://ftp.3gpp.org/tsg_ran/WG2_RL2/TSGR2_90/Docs//R2-152216.zip" TargetMode="External"/><Relationship Id="rId370" Type="http://schemas.openxmlformats.org/officeDocument/2006/relationships/hyperlink" Target="ftp://ftp.3gpp.org/tsg_ran/WG2_RL2/TSGR2_90/Docs//R2-152432.zip" TargetMode="External"/><Relationship Id="rId829" Type="http://schemas.openxmlformats.org/officeDocument/2006/relationships/hyperlink" Target="ftp://ftp.3gpp.org/tsg_ran/WG2_RL2/TSGR2_90/Docs//R2-152257.zip" TargetMode="External"/><Relationship Id="rId230" Type="http://schemas.openxmlformats.org/officeDocument/2006/relationships/hyperlink" Target="ftp://ftp.3gpp.org/tsg_ran/WG2_RL2/TSGR2_90/Docs//R2-152880.zip" TargetMode="External"/><Relationship Id="rId468" Type="http://schemas.openxmlformats.org/officeDocument/2006/relationships/hyperlink" Target="ftp://ftp.3gpp.org/tsg_ran/WG2_RL2/TSGR2_90/Docs//R2-152900.zip" TargetMode="External"/><Relationship Id="rId675" Type="http://schemas.openxmlformats.org/officeDocument/2006/relationships/hyperlink" Target="ftp://ftp.3gpp.org/tsg_ran/WG2_RL2/TSGR2_90/Docs//R2-152421.zip" TargetMode="External"/><Relationship Id="rId882" Type="http://schemas.openxmlformats.org/officeDocument/2006/relationships/hyperlink" Target="ftp://ftp.3gpp.org/tsg_ran/WG2_RL2/TSGR2_90/Docs//R2-152274.zip" TargetMode="External"/><Relationship Id="rId25" Type="http://schemas.openxmlformats.org/officeDocument/2006/relationships/hyperlink" Target="ftp://ftp.3gpp.org/tsg_ran/TSG_RAN/TSGR_57/Docs//RP-121204.zip" TargetMode="External"/><Relationship Id="rId328" Type="http://schemas.openxmlformats.org/officeDocument/2006/relationships/hyperlink" Target="ftp://ftp.3gpp.org/tsg_ran/WG2_RL2/TSGR2_90/Docs//R2-152902.zip" TargetMode="External"/><Relationship Id="rId535" Type="http://schemas.openxmlformats.org/officeDocument/2006/relationships/hyperlink" Target="ftp://ftp.3gpp.org/tsg_ran/WG2_RL2/TSGR2_90/Docs//R2-152163.zip" TargetMode="External"/><Relationship Id="rId742" Type="http://schemas.openxmlformats.org/officeDocument/2006/relationships/hyperlink" Target="ftp://ftp.3gpp.org/tsg_ran/WG2_RL2/TSGR2_90/Docs//R2-152297.zip" TargetMode="External"/><Relationship Id="rId174" Type="http://schemas.openxmlformats.org/officeDocument/2006/relationships/hyperlink" Target="ftp://ftp.3gpp.org/tsg_ran/WG2_RL2/TSGR2_90/Docs//R2-152487.zip" TargetMode="External"/><Relationship Id="rId381" Type="http://schemas.openxmlformats.org/officeDocument/2006/relationships/hyperlink" Target="ftp://ftp.3gpp.org/tsg_ran/WG2_RL2/TSGR2_90/Docs//R2-152843.zip" TargetMode="External"/><Relationship Id="rId602" Type="http://schemas.openxmlformats.org/officeDocument/2006/relationships/hyperlink" Target="ftp://ftp.3gpp.org/tsg_ran/WG2_RL2/TSGR2_90/Docs//R2-152589.zip" TargetMode="External"/><Relationship Id="rId241" Type="http://schemas.openxmlformats.org/officeDocument/2006/relationships/hyperlink" Target="ftp://ftp.3gpp.org/tsg_ran/WG2_RL2/TSGR2_90/Docs//R2-152617.zip" TargetMode="External"/><Relationship Id="rId479" Type="http://schemas.openxmlformats.org/officeDocument/2006/relationships/hyperlink" Target="ftp://ftp.3gpp.org/tsg_ran/WG2_RL2/TSGR2_90/Docs//R2-152463.zip" TargetMode="External"/><Relationship Id="rId686" Type="http://schemas.openxmlformats.org/officeDocument/2006/relationships/hyperlink" Target="ftp://ftp.3gpp.org/tsg_ran/WG2_RL2/TSGR2_90/Docs//R2-152559.zip" TargetMode="External"/><Relationship Id="rId893" Type="http://schemas.openxmlformats.org/officeDocument/2006/relationships/hyperlink" Target="ftp://ftp.3gpp.org/tsg_ran/WG2_RL2/TSGR2_90/Docs//R2-152457.zip" TargetMode="External"/><Relationship Id="rId907" Type="http://schemas.openxmlformats.org/officeDocument/2006/relationships/hyperlink" Target="ftp://ftp.3gpp.org/tsg_ran/TSG_RAN/TSGR_53/Docs//RP-111375.zip" TargetMode="External"/><Relationship Id="rId36" Type="http://schemas.openxmlformats.org/officeDocument/2006/relationships/hyperlink" Target="ftp://ftp.3gpp.org/tsg_ran/WG2_RL2/TSGR2_90/Docs//R2-152209.zip" TargetMode="External"/><Relationship Id="rId283" Type="http://schemas.openxmlformats.org/officeDocument/2006/relationships/hyperlink" Target="ftp://ftp.3gpp.org/tsg_ran/WG2_RL2/TSGR2_90/Docs//R2-152748.zip" TargetMode="External"/><Relationship Id="rId339" Type="http://schemas.openxmlformats.org/officeDocument/2006/relationships/hyperlink" Target="ftp://ftp.3gpp.org/tsg_ran/WG2_RL2/TSGR2_90/Docs//R2-152226.zip" TargetMode="External"/><Relationship Id="rId490" Type="http://schemas.openxmlformats.org/officeDocument/2006/relationships/hyperlink" Target="ftp://ftp.3gpp.org/tsg_ran/WG2_RL2/TSGR2_90/Docs//R2-152465.zip" TargetMode="External"/><Relationship Id="rId504" Type="http://schemas.openxmlformats.org/officeDocument/2006/relationships/hyperlink" Target="ftp://ftp.3gpp.org/tsg_ran/WG2_RL2/TSGR2_90/Docs//R2-152004.zip" TargetMode="External"/><Relationship Id="rId546" Type="http://schemas.openxmlformats.org/officeDocument/2006/relationships/hyperlink" Target="ftp://ftp.3gpp.org/tsg_ran/WG2_RL2/TSGR2_90/Docs//R2-152329.zip" TargetMode="External"/><Relationship Id="rId711" Type="http://schemas.openxmlformats.org/officeDocument/2006/relationships/hyperlink" Target="ftp://ftp.3gpp.org/tsg_ran/WG2_RL2/TSGR2_90/Docs//R2-152352.zip" TargetMode="External"/><Relationship Id="rId753" Type="http://schemas.openxmlformats.org/officeDocument/2006/relationships/hyperlink" Target="ftp://ftp.3gpp.org/tsg_ran/WG2_RL2/TSGR2_90/Docs//R2-152657.zip" TargetMode="External"/><Relationship Id="rId78" Type="http://schemas.openxmlformats.org/officeDocument/2006/relationships/hyperlink" Target="ftp://ftp.3gpp.org/tsg_ran/WG2_RL2/TSGR2_90/Docs//R2-152448.zip" TargetMode="External"/><Relationship Id="rId101" Type="http://schemas.openxmlformats.org/officeDocument/2006/relationships/hyperlink" Target="ftp://ftp.3gpp.org/tsg_ran/TSG_RAN/TSGR_52/Docs//RP-110709.zip" TargetMode="External"/><Relationship Id="rId143" Type="http://schemas.openxmlformats.org/officeDocument/2006/relationships/hyperlink" Target="ftp://ftp.3gpp.org/tsg_ran/WG2_RL2/TSGR2_90/Docs//R2-152585.zip" TargetMode="External"/><Relationship Id="rId185" Type="http://schemas.openxmlformats.org/officeDocument/2006/relationships/hyperlink" Target="ftp://ftp.3gpp.org/tsg_ran/WG2_RL2/TSGR2_90/Docs//R2-152597.zip" TargetMode="External"/><Relationship Id="rId350" Type="http://schemas.openxmlformats.org/officeDocument/2006/relationships/hyperlink" Target="ftp://ftp.3gpp.org/tsg_ran/WG2_RL2/TSGR2_90/Docs//R2-152514.zip" TargetMode="External"/><Relationship Id="rId406" Type="http://schemas.openxmlformats.org/officeDocument/2006/relationships/hyperlink" Target="ftp://ftp.3gpp.org/tsg_ran/WG2_RL2/TSGR2_90/Docs//R2-152714.zip" TargetMode="External"/><Relationship Id="rId588" Type="http://schemas.openxmlformats.org/officeDocument/2006/relationships/hyperlink" Target="ftp://ftp.3gpp.org/tsg_ran/WG2_RL2/TSGR2_90/Docs//R2-152584.zip" TargetMode="External"/><Relationship Id="rId795" Type="http://schemas.openxmlformats.org/officeDocument/2006/relationships/hyperlink" Target="ftp://ftp.3gpp.org/tsg_ran/WG2_RL2/TSGR2_90/Docs//R2-152745.zip" TargetMode="External"/><Relationship Id="rId809" Type="http://schemas.openxmlformats.org/officeDocument/2006/relationships/hyperlink" Target="ftp://ftp.3gpp.org/tsg_ran/WG2_RL2/TSGR2_90/Docs//R2-152290.zip" TargetMode="External"/><Relationship Id="rId9" Type="http://schemas.openxmlformats.org/officeDocument/2006/relationships/hyperlink" Target="ftp://ftp.3gpp.org/tsg_ran/WG2_RL2/TSGR2_90/Docs//R2-152001.zip" TargetMode="External"/><Relationship Id="rId210" Type="http://schemas.openxmlformats.org/officeDocument/2006/relationships/hyperlink" Target="ftp://ftp.3gpp.org/tsg_ran/WG2_RL2/TSGR2_90/Docs//R2-152058.zip" TargetMode="External"/><Relationship Id="rId392" Type="http://schemas.openxmlformats.org/officeDocument/2006/relationships/hyperlink" Target="ftp://ftp.3gpp.org/tsg_ran/WG2_RL2/TSGR2_90/Docs//R2-152157.zip" TargetMode="External"/><Relationship Id="rId448" Type="http://schemas.openxmlformats.org/officeDocument/2006/relationships/hyperlink" Target="ftp://ftp.3gpp.org/tsg_ran/WG2_RL2/TSGR2_90/Docs//R2-152425.zip" TargetMode="External"/><Relationship Id="rId613" Type="http://schemas.openxmlformats.org/officeDocument/2006/relationships/hyperlink" Target="ftp://ftp.3gpp.org/tsg_ran/WG2_RL2/TSGR2_90/Docs//R2-152677.zip" TargetMode="External"/><Relationship Id="rId655" Type="http://schemas.openxmlformats.org/officeDocument/2006/relationships/hyperlink" Target="ftp://ftp.3gpp.org/tsg_ran/WG2_RL2/TSGR2_90/Docs//R2-152147.zip" TargetMode="External"/><Relationship Id="rId697" Type="http://schemas.openxmlformats.org/officeDocument/2006/relationships/hyperlink" Target="ftp://ftp.3gpp.org/tsg_ran/WG2_RL2/TSGR2_90/Docs//R2-152895.zip" TargetMode="External"/><Relationship Id="rId820" Type="http://schemas.openxmlformats.org/officeDocument/2006/relationships/hyperlink" Target="ftp://ftp.3gpp.org/tsg_ran/TSG_RAN/TSGR_67/Docs//RP-150490.zip" TargetMode="External"/><Relationship Id="rId862" Type="http://schemas.openxmlformats.org/officeDocument/2006/relationships/hyperlink" Target="ftp://ftp.3gpp.org/tsg_ran/WG2_RL2/TSGR2_90/Docs//R2-152312.zip" TargetMode="External"/><Relationship Id="rId918" Type="http://schemas.openxmlformats.org/officeDocument/2006/relationships/hyperlink" Target="ftp://ftp.3gpp.org/tsg_ran/TSG_RAN/TSGR_62/Docs//RP-132101.zip" TargetMode="External"/><Relationship Id="rId252" Type="http://schemas.openxmlformats.org/officeDocument/2006/relationships/hyperlink" Target="ftp://ftp.3gpp.org/tsg_ran/WG2_RL2/TSGR2_90/Docs//R2-152061.zip" TargetMode="External"/><Relationship Id="rId294" Type="http://schemas.openxmlformats.org/officeDocument/2006/relationships/hyperlink" Target="ftp://ftp.3gpp.org/tsg_ran/WG2_RL2/TSGR2_90/Docs//R2-152622.zip" TargetMode="External"/><Relationship Id="rId308" Type="http://schemas.openxmlformats.org/officeDocument/2006/relationships/hyperlink" Target="ftp://ftp.3gpp.org/tsg_ran/TSG_RAN/TSGR_60/Docs//RP-130833.zip" TargetMode="External"/><Relationship Id="rId515" Type="http://schemas.openxmlformats.org/officeDocument/2006/relationships/hyperlink" Target="ftp://ftp.3gpp.org/tsg_ran/WG2_RL2/TSGR2_90/Docs//R2-152306.zip" TargetMode="External"/><Relationship Id="rId722" Type="http://schemas.openxmlformats.org/officeDocument/2006/relationships/hyperlink" Target="ftp://ftp.3gpp.org/tsg_ran/WG2_RL2/TSGR2_90/Docs//R2-152626.zip" TargetMode="External"/><Relationship Id="rId47" Type="http://schemas.openxmlformats.org/officeDocument/2006/relationships/hyperlink" Target="ftp://ftp.3gpp.org/tsg_ran/WG2_RL2/TSGR2_90/Docs//R2-152074.zip" TargetMode="External"/><Relationship Id="rId89" Type="http://schemas.openxmlformats.org/officeDocument/2006/relationships/hyperlink" Target="file:///C:\Data\SVN\SWEA\Data\SVN\SWEA-PM\RAN%20Plenary\RAN_47_Vienna\Docs\RP-100360.zip" TargetMode="External"/><Relationship Id="rId112" Type="http://schemas.openxmlformats.org/officeDocument/2006/relationships/hyperlink" Target="ftp://ftp.3gpp.org/tsg_ran/WG2_RL2/TSGR2_90/Docs//R2-152041.zip" TargetMode="External"/><Relationship Id="rId154" Type="http://schemas.openxmlformats.org/officeDocument/2006/relationships/hyperlink" Target="ftp://ftp.3gpp.org/tsg_ran/WG2_RL2/TSGR2_90/Docs//R2-152798.zip" TargetMode="External"/><Relationship Id="rId361" Type="http://schemas.openxmlformats.org/officeDocument/2006/relationships/hyperlink" Target="ftp://ftp.3gpp.org/tsg_ran/WG2_RL2/TSGR2_90/Docs//R2-152220.zip" TargetMode="External"/><Relationship Id="rId557" Type="http://schemas.openxmlformats.org/officeDocument/2006/relationships/hyperlink" Target="ftp://ftp.3gpp.org/tsg_ran/WG2_RL2/TSGR2_90/Docs//R2-152119.zip" TargetMode="External"/><Relationship Id="rId599" Type="http://schemas.openxmlformats.org/officeDocument/2006/relationships/hyperlink" Target="ftp://ftp.3gpp.org/tsg_ran/WG2_RL2/TSGR2_90/Docs//R2-152560.zip" TargetMode="External"/><Relationship Id="rId764" Type="http://schemas.openxmlformats.org/officeDocument/2006/relationships/hyperlink" Target="ftp://ftp.3gpp.org/tsg_ran/WG2_RL2/TSGR2_90/Docs//R2-152139.zip" TargetMode="External"/><Relationship Id="rId196" Type="http://schemas.openxmlformats.org/officeDocument/2006/relationships/hyperlink" Target="ftp://ftp.3gpp.org/tsg_ran/WG2_RL2/TSGR2_90/Docs//R2-152412.zip" TargetMode="External"/><Relationship Id="rId417" Type="http://schemas.openxmlformats.org/officeDocument/2006/relationships/hyperlink" Target="ftp://ftp.3gpp.org/tsg_ran/WG2_RL2/TSGR2_90/Docs//R2-152477.zip" TargetMode="External"/><Relationship Id="rId459" Type="http://schemas.openxmlformats.org/officeDocument/2006/relationships/hyperlink" Target="ftp://ftp.3gpp.org/tsg_ran/WG2_RL2/TSGR2_90/Docs//R2-152742.zip" TargetMode="External"/><Relationship Id="rId624" Type="http://schemas.openxmlformats.org/officeDocument/2006/relationships/hyperlink" Target="ftp://ftp.3gpp.org/tsg_ran/WG2_RL2/TSGR2_90/Docs//R2-152388.zip" TargetMode="External"/><Relationship Id="rId666" Type="http://schemas.openxmlformats.org/officeDocument/2006/relationships/hyperlink" Target="ftp://ftp.3gpp.org/tsg_ran/WG2_RL2/TSGR2_90/Docs//R2-152755.zip" TargetMode="External"/><Relationship Id="rId831" Type="http://schemas.openxmlformats.org/officeDocument/2006/relationships/hyperlink" Target="ftp://ftp.3gpp.org/tsg_ran/WG2_RL2/TSGR2_90/Docs//R2-152262.zip" TargetMode="External"/><Relationship Id="rId873" Type="http://schemas.openxmlformats.org/officeDocument/2006/relationships/hyperlink" Target="ftp://ftp.3gpp.org/tsg_ran/WG2_RL2/TSGR2_90/Docs//R2-152762.zip" TargetMode="External"/><Relationship Id="rId16" Type="http://schemas.openxmlformats.org/officeDocument/2006/relationships/hyperlink" Target="ftp://ftp.3gpp.org/tsg_ran/WG2_RL2/TSGR2_89/Docs//R2-150565.zip" TargetMode="External"/><Relationship Id="rId221" Type="http://schemas.openxmlformats.org/officeDocument/2006/relationships/hyperlink" Target="ftp://ftp.3gpp.org/tsg_ran/WG2_RL2/TSGR2_90/Docs//R2-152877.zip" TargetMode="External"/><Relationship Id="rId263" Type="http://schemas.openxmlformats.org/officeDocument/2006/relationships/hyperlink" Target="ftp://ftp.3gpp.org/tsg_ran/WG2_RL2/TSGR2_90/Docs//R2-152407.zip" TargetMode="External"/><Relationship Id="rId319" Type="http://schemas.openxmlformats.org/officeDocument/2006/relationships/hyperlink" Target="ftp://ftp.3gpp.org/tsg_ran/WG2_RL2/TSGR2_90/Docs//R2-152398.zip" TargetMode="External"/><Relationship Id="rId470" Type="http://schemas.openxmlformats.org/officeDocument/2006/relationships/hyperlink" Target="ftp://ftp.3gpp.org/tsg_ran/WG2_RL2/TSGR2_90/Docs//R2-152897.zip" TargetMode="External"/><Relationship Id="rId526" Type="http://schemas.openxmlformats.org/officeDocument/2006/relationships/hyperlink" Target="ftp://ftp.3gpp.org/tsg_ran/WG2_RL2/TSGR2_90/Docs//R2-152721.zip" TargetMode="External"/><Relationship Id="rId929" Type="http://schemas.openxmlformats.org/officeDocument/2006/relationships/hyperlink" Target="ftp://ftp.3gpp.org/tsg_ran/WG2_RL2/TSGR2_90/Docs//R2-152831.zip" TargetMode="External"/><Relationship Id="rId58" Type="http://schemas.openxmlformats.org/officeDocument/2006/relationships/hyperlink" Target="ftp://ftp.3gpp.org/tsg_ran/WG2_RL2/TSGR2_90/Docs//R2-152289.zip" TargetMode="External"/><Relationship Id="rId123" Type="http://schemas.openxmlformats.org/officeDocument/2006/relationships/hyperlink" Target="ftp://ftp.3gpp.org/tsg_ran/WG2_RL2/TSGR2_90/Docs//R2-152198.zip" TargetMode="External"/><Relationship Id="rId330" Type="http://schemas.openxmlformats.org/officeDocument/2006/relationships/hyperlink" Target="ftp://ftp.3gpp.org/tsg_ran/WG2_RL2/TSGR2_90/Docs//R2-152904.zip" TargetMode="External"/><Relationship Id="rId568" Type="http://schemas.openxmlformats.org/officeDocument/2006/relationships/hyperlink" Target="ftp://ftp.3gpp.org/tsg_ran/TSG_RAN/TSGR_67/Docs//RP-150441.zip" TargetMode="External"/><Relationship Id="rId733" Type="http://schemas.openxmlformats.org/officeDocument/2006/relationships/hyperlink" Target="ftp://ftp.3gpp.org/tsg_ran/WG2_RL2/TSGR2_90/Docs//R2-152298.zip" TargetMode="External"/><Relationship Id="rId775" Type="http://schemas.openxmlformats.org/officeDocument/2006/relationships/hyperlink" Target="ftp://ftp.3gpp.org/tsg_ran/WG2_RL2/TSGR2_90/Docs//R2-152238.zip" TargetMode="External"/><Relationship Id="rId940" Type="http://schemas.openxmlformats.org/officeDocument/2006/relationships/fontTable" Target="fontTable.xml"/><Relationship Id="rId165" Type="http://schemas.openxmlformats.org/officeDocument/2006/relationships/hyperlink" Target="ftp://ftp.3gpp.org/tsg_ran/WG2_RL2/TSGR2_90/Docs//R2-152255.zip" TargetMode="External"/><Relationship Id="rId372" Type="http://schemas.openxmlformats.org/officeDocument/2006/relationships/hyperlink" Target="ftp://ftp.3gpp.org/tsg_ran/WG2_RL2/TSGR2_90/Docs//R2-152482.zip" TargetMode="External"/><Relationship Id="rId428" Type="http://schemas.openxmlformats.org/officeDocument/2006/relationships/hyperlink" Target="ftp://ftp.3gpp.org/tsg_ran/WG2_RL2/TSGR2_90/Docs//R2-152710.zip" TargetMode="External"/><Relationship Id="rId635" Type="http://schemas.openxmlformats.org/officeDocument/2006/relationships/hyperlink" Target="ftp://ftp.3gpp.org/tsg_ran/WG2_RL2/TSGR2_90/Docs//R2-152772.zip" TargetMode="External"/><Relationship Id="rId677" Type="http://schemas.openxmlformats.org/officeDocument/2006/relationships/hyperlink" Target="ftp://ftp.3gpp.org/tsg_ran/WG2_RL2/TSGR2_90/Docs//R2-152558.zip" TargetMode="External"/><Relationship Id="rId800" Type="http://schemas.openxmlformats.org/officeDocument/2006/relationships/hyperlink" Target="ftp://ftp.3gpp.org/tsg_ran/WG2_RL2/TSGR2_90/Docs//R2-152250.zip" TargetMode="External"/><Relationship Id="rId842" Type="http://schemas.openxmlformats.org/officeDocument/2006/relationships/hyperlink" Target="ftp://ftp.3gpp.org/tsg_ran/WG2_RL2/TSGR2_90/Docs//R2-152442.zip" TargetMode="External"/><Relationship Id="rId232" Type="http://schemas.openxmlformats.org/officeDocument/2006/relationships/hyperlink" Target="ftp://ftp.3gpp.org/tsg_ran/WG2_RL2/TSGR2_90/Docs//R2-152881.zip" TargetMode="External"/><Relationship Id="rId274" Type="http://schemas.openxmlformats.org/officeDocument/2006/relationships/hyperlink" Target="ftp://ftp.3gpp.org/tsg_ran/WG2_RL2/TSGR2_90/Docs//R2-152899.zip" TargetMode="External"/><Relationship Id="rId481" Type="http://schemas.openxmlformats.org/officeDocument/2006/relationships/hyperlink" Target="ftp://ftp.3gpp.org/tsg_ran/WG2_RL2/TSGR2_90/Docs//R2-152498.zip" TargetMode="External"/><Relationship Id="rId702" Type="http://schemas.openxmlformats.org/officeDocument/2006/relationships/hyperlink" Target="ftp://ftp.3gpp.org/tsg_ran/WG2_RL2/TSGR2_90/Docs//R2-152123.zip" TargetMode="External"/><Relationship Id="rId884" Type="http://schemas.openxmlformats.org/officeDocument/2006/relationships/hyperlink" Target="ftp://ftp.3gpp.org/tsg_ran/WG2_RL2/TSGR2_90/Docs//R2-152740.zip" TargetMode="External"/><Relationship Id="rId27" Type="http://schemas.openxmlformats.org/officeDocument/2006/relationships/hyperlink" Target="ftp://ftp.3gpp.org/tsg_ran/WG2_RL2/TSGR2_90/Docs//R2-152577.zip" TargetMode="External"/><Relationship Id="rId69" Type="http://schemas.openxmlformats.org/officeDocument/2006/relationships/hyperlink" Target="ftp://ftp.3gpp.org/tsg_ran/WG2_RL2/TSGR2_90/Docs//R2-152842.zip" TargetMode="External"/><Relationship Id="rId134" Type="http://schemas.openxmlformats.org/officeDocument/2006/relationships/hyperlink" Target="ftp://ftp.3gpp.org/tsg_ran/WG2_RL2/TSGR2_90/Docs//R2-152014.zip" TargetMode="External"/><Relationship Id="rId537" Type="http://schemas.openxmlformats.org/officeDocument/2006/relationships/hyperlink" Target="ftp://ftp.3gpp.org/tsg_ran/WG2_RL2/TSGR2_90/Docs//R2-152433.zip" TargetMode="External"/><Relationship Id="rId579" Type="http://schemas.openxmlformats.org/officeDocument/2006/relationships/hyperlink" Target="ftp://ftp.3gpp.org/tsg_ran/WG2_RL2/TSGR2_90/Docs//R2-152437.zip" TargetMode="External"/><Relationship Id="rId744" Type="http://schemas.openxmlformats.org/officeDocument/2006/relationships/hyperlink" Target="ftp://ftp.3gpp.org/tsg_ran/WG2_RL2/TSGR2_90/Docs//R2-152539.zip" TargetMode="External"/><Relationship Id="rId786" Type="http://schemas.openxmlformats.org/officeDocument/2006/relationships/hyperlink" Target="ftp://ftp.3gpp.org/tsg_ran/WG2_RL2/TSGR2_90/Docs//R2-152863.zip" TargetMode="External"/><Relationship Id="rId80" Type="http://schemas.openxmlformats.org/officeDocument/2006/relationships/hyperlink" Target="ftp://ftp.3gpp.org/tsg_ran/WG2_RL2/TSGR2_90/Docs//R2-152595.zip" TargetMode="External"/><Relationship Id="rId176" Type="http://schemas.openxmlformats.org/officeDocument/2006/relationships/hyperlink" Target="ftp://ftp.3gpp.org/tsg_ran/WG2_RL2/TSGR2_90/Docs//R2-152874.zip" TargetMode="External"/><Relationship Id="rId341" Type="http://schemas.openxmlformats.org/officeDocument/2006/relationships/hyperlink" Target="ftp://ftp.3gpp.org/tsg_ran/WG2_RL2/TSGR2_90/Docs//R2-152313.zip" TargetMode="External"/><Relationship Id="rId383" Type="http://schemas.openxmlformats.org/officeDocument/2006/relationships/hyperlink" Target="ftp://ftp.3gpp.org/tsg_ran/WG2_RL2/TSGR2_90/Docs//R2-152855.zip" TargetMode="External"/><Relationship Id="rId439" Type="http://schemas.openxmlformats.org/officeDocument/2006/relationships/hyperlink" Target="ftp://ftp.3gpp.org/tsg_ran/WG2_RL2/TSGR2_90/Docs//R2-152310.zip" TargetMode="External"/><Relationship Id="rId590" Type="http://schemas.openxmlformats.org/officeDocument/2006/relationships/hyperlink" Target="ftp://ftp.3gpp.org/tsg_ran/WG2_RL2/TSGR2_90/Docs//R2-152680.zip" TargetMode="External"/><Relationship Id="rId604" Type="http://schemas.openxmlformats.org/officeDocument/2006/relationships/hyperlink" Target="ftp://ftp.3gpp.org/tsg_ran/WG2_RL2/TSGR2_90/Docs//R2-152736.zip" TargetMode="External"/><Relationship Id="rId646" Type="http://schemas.openxmlformats.org/officeDocument/2006/relationships/hyperlink" Target="ftp://ftp.3gpp.org/tsg_ran/WG2_RL2/TSGR2_90/Docs//R2-152495.zip" TargetMode="External"/><Relationship Id="rId811" Type="http://schemas.openxmlformats.org/officeDocument/2006/relationships/hyperlink" Target="ftp://ftp.3gpp.org/tsg_ran/WG2_RL2/TSGR2_90/Docs//R2-152358.zip" TargetMode="External"/><Relationship Id="rId201" Type="http://schemas.openxmlformats.org/officeDocument/2006/relationships/hyperlink" Target="ftp://ftp.3gpp.org/tsg_ran/WG2_RL2/TSGR2_90/Docs//R2-152211.zip" TargetMode="External"/><Relationship Id="rId243" Type="http://schemas.openxmlformats.org/officeDocument/2006/relationships/hyperlink" Target="ftp://ftp.3gpp.org/tsg_ran/TSG_RAN/TSGR_66/Docs//RP-142043.zip" TargetMode="External"/><Relationship Id="rId285" Type="http://schemas.openxmlformats.org/officeDocument/2006/relationships/hyperlink" Target="ftp://ftp.3gpp.org/tsg_ran/WG2_RL2/TSGR2_90/Docs//R2-152034.zip" TargetMode="External"/><Relationship Id="rId450" Type="http://schemas.openxmlformats.org/officeDocument/2006/relationships/hyperlink" Target="ftp://ftp.3gpp.org/tsg_ran/WG2_RL2/TSGR2_90/Docs//R2-152512.zip" TargetMode="External"/><Relationship Id="rId506" Type="http://schemas.openxmlformats.org/officeDocument/2006/relationships/hyperlink" Target="ftp://ftp.3gpp.org/tsg_ran/WG2_RL2/TSGR2_89bis/Docs//R2-151742.zip" TargetMode="External"/><Relationship Id="rId688" Type="http://schemas.openxmlformats.org/officeDocument/2006/relationships/hyperlink" Target="ftp://ftp.3gpp.org/tsg_ran/WG2_RL2/TSGR2_89bis/Docs//R2-151719.zip" TargetMode="External"/><Relationship Id="rId853" Type="http://schemas.openxmlformats.org/officeDocument/2006/relationships/hyperlink" Target="ftp://ftp.3gpp.org/tsg_ran/WG2_RL2/TSGR2_90/Docs//R2-152135.zip" TargetMode="External"/><Relationship Id="rId895" Type="http://schemas.openxmlformats.org/officeDocument/2006/relationships/hyperlink" Target="ftp://ftp.3gpp.org/tsg_ran/WG2_RL2/TSGR2_89bis/Docs//R2-151027.zip" TargetMode="External"/><Relationship Id="rId909" Type="http://schemas.openxmlformats.org/officeDocument/2006/relationships/hyperlink" Target="ftp://ftp.3gpp.org/tsg_ran/TSG_RAN/TSGR_58/Docs//RP-121794.zip" TargetMode="External"/><Relationship Id="rId38" Type="http://schemas.openxmlformats.org/officeDocument/2006/relationships/hyperlink" Target="ftp://ftp.3gpp.org/tsg_ran/WG2_RL2/TSGR2_90/Docs//R2-152253.zip" TargetMode="External"/><Relationship Id="rId103" Type="http://schemas.openxmlformats.org/officeDocument/2006/relationships/hyperlink" Target="ftp://ftp.3gpp.org/tsg_ran/WG2_RL2/TSGR2_90/Docs//R2-152043.zip" TargetMode="External"/><Relationship Id="rId310" Type="http://schemas.openxmlformats.org/officeDocument/2006/relationships/hyperlink" Target="ftp://ftp.3gpp.org/tsg_ran/TSG_RAN/TSGR_63/Docs//RP-140434.zip" TargetMode="External"/><Relationship Id="rId492" Type="http://schemas.openxmlformats.org/officeDocument/2006/relationships/hyperlink" Target="ftp://ftp.3gpp.org/tsg_ran/WG2_RL2/TSGR2_90/Docs//R2-152502.zip" TargetMode="External"/><Relationship Id="rId548" Type="http://schemas.openxmlformats.org/officeDocument/2006/relationships/hyperlink" Target="ftp://ftp.3gpp.org/tsg_ran/WG2_RL2/TSGR2_90/Docs//R2-152525.zip" TargetMode="External"/><Relationship Id="rId713" Type="http://schemas.openxmlformats.org/officeDocument/2006/relationships/hyperlink" Target="ftp://ftp.3gpp.org/tsg_ran/WG2_RL2/TSGR2_90/Docs//R2-152377.zip" TargetMode="External"/><Relationship Id="rId755" Type="http://schemas.openxmlformats.org/officeDocument/2006/relationships/hyperlink" Target="ftp://ftp.3gpp.org/tsg_ran/WG2_RL2/TSGR2_90/Docs//R2-152700.zip" TargetMode="External"/><Relationship Id="rId797" Type="http://schemas.openxmlformats.org/officeDocument/2006/relationships/hyperlink" Target="ftp://ftp.3gpp.org/tsg_ran/WG2_RL2/TSGR2_90/Docs//R2-152766.zip" TargetMode="External"/><Relationship Id="rId920" Type="http://schemas.openxmlformats.org/officeDocument/2006/relationships/hyperlink" Target="ftp://ftp.3gpp.org/tsg_ran/TSG_RAN/TSGR_63/Docs//RP-140463.zip" TargetMode="External"/><Relationship Id="rId91" Type="http://schemas.openxmlformats.org/officeDocument/2006/relationships/hyperlink" Target="ftp://ftp.3gpp.org/tsg_ran/TSG_RAN/TSGR_49/Docs//RP-101004.zip" TargetMode="External"/><Relationship Id="rId145" Type="http://schemas.openxmlformats.org/officeDocument/2006/relationships/hyperlink" Target="ftp://ftp.3gpp.org/tsg_ran/WG2_RL2/TSGR2_90/Docs//R2-152729.zip" TargetMode="External"/><Relationship Id="rId187" Type="http://schemas.openxmlformats.org/officeDocument/2006/relationships/hyperlink" Target="ftp://ftp.3gpp.org/tsg_ran/WG2_RL2/TSGR2_90/Docs//R2-152876.zip" TargetMode="External"/><Relationship Id="rId352" Type="http://schemas.openxmlformats.org/officeDocument/2006/relationships/hyperlink" Target="ftp://ftp.3gpp.org/tsg_ran/WG2_RL2/TSGR2_90/Docs//R2-152711.zip" TargetMode="External"/><Relationship Id="rId394" Type="http://schemas.openxmlformats.org/officeDocument/2006/relationships/hyperlink" Target="ftp://ftp.3gpp.org/tsg_ran/WG2_RL2/TSGR2_90/Docs//R2-152251.zip" TargetMode="External"/><Relationship Id="rId408" Type="http://schemas.openxmlformats.org/officeDocument/2006/relationships/hyperlink" Target="ftp://ftp.3gpp.org/tsg_ran/WG2_RL2/TSGR2_90/Docs//R2-152159.zip" TargetMode="External"/><Relationship Id="rId615" Type="http://schemas.openxmlformats.org/officeDocument/2006/relationships/hyperlink" Target="ftp://ftp.3gpp.org/tsg_ran/WG2_RL2/TSGR2_90/Docs//R2-152754.zip" TargetMode="External"/><Relationship Id="rId822" Type="http://schemas.openxmlformats.org/officeDocument/2006/relationships/hyperlink" Target="ftp://ftp.3gpp.org/tsg_ran/WG2_RL2/TSGR2_90/Docs//R2-152085.zip" TargetMode="External"/><Relationship Id="rId212" Type="http://schemas.openxmlformats.org/officeDocument/2006/relationships/hyperlink" Target="ftp://ftp.3gpp.org/tsg_ran/WG2_RL2/TSGR2_90/Docs//R2-152082.zip" TargetMode="External"/><Relationship Id="rId254" Type="http://schemas.openxmlformats.org/officeDocument/2006/relationships/hyperlink" Target="ftp://ftp.3gpp.org/tsg_ran/WG2_RL2/TSGR2_90/Docs//R2-152079.zip" TargetMode="External"/><Relationship Id="rId657" Type="http://schemas.openxmlformats.org/officeDocument/2006/relationships/hyperlink" Target="ftp://ftp.3gpp.org/tsg_ran/WG2_RL2/TSGR2_90/Docs//R2-152341.zip" TargetMode="External"/><Relationship Id="rId699" Type="http://schemas.openxmlformats.org/officeDocument/2006/relationships/hyperlink" Target="ftp://ftp.3gpp.org/tsg_ran/WG2_RL2/TSGR2_90/Docs//R2-152102.zip" TargetMode="External"/><Relationship Id="rId864" Type="http://schemas.openxmlformats.org/officeDocument/2006/relationships/hyperlink" Target="ftp://ftp.3gpp.org/tsg_ran/WG2_RL2/TSGR2_90/Docs//R2-152371.zip" TargetMode="External"/><Relationship Id="rId49" Type="http://schemas.openxmlformats.org/officeDocument/2006/relationships/hyperlink" Target="ftp://ftp.3gpp.org/tsg_ran/TSG_RAN/TSGR_67/Docs//RP-150512.zip" TargetMode="External"/><Relationship Id="rId114" Type="http://schemas.openxmlformats.org/officeDocument/2006/relationships/hyperlink" Target="ftp://ftp.3gpp.org/tsg_ran/WG2_RL2/TSGR2_90/Docs//R2-152204.zip" TargetMode="External"/><Relationship Id="rId296" Type="http://schemas.openxmlformats.org/officeDocument/2006/relationships/hyperlink" Target="ftp://ftp.3gpp.org/tsg_ran/TSG_RAN/TSGR_63/Docs//RP-140282.zip" TargetMode="External"/><Relationship Id="rId461" Type="http://schemas.openxmlformats.org/officeDocument/2006/relationships/hyperlink" Target="ftp://ftp.3gpp.org/tsg_ran/WG2_RL2/TSGR2_90/Docs//R2-152005.zip" TargetMode="External"/><Relationship Id="rId517" Type="http://schemas.openxmlformats.org/officeDocument/2006/relationships/hyperlink" Target="ftp://ftp.3gpp.org/tsg_ran/WG2_RL2/TSGR2_90/Docs//R2-152458.zip" TargetMode="External"/><Relationship Id="rId559" Type="http://schemas.openxmlformats.org/officeDocument/2006/relationships/hyperlink" Target="ftp://ftp.3gpp.org/tsg_ran/WG2_RL2/TSGR2_90/Docs//R2-152459.zip" TargetMode="External"/><Relationship Id="rId724" Type="http://schemas.openxmlformats.org/officeDocument/2006/relationships/hyperlink" Target="ftp://ftp.3gpp.org/tsg_ran/WG2_RL2/TSGR2_90/Docs//R2-152705.zip" TargetMode="External"/><Relationship Id="rId766" Type="http://schemas.openxmlformats.org/officeDocument/2006/relationships/hyperlink" Target="ftp://ftp.3gpp.org/tsg_ran/WG2_RL2/TSGR2_90/Docs//R2-152248.zip" TargetMode="External"/><Relationship Id="rId931" Type="http://schemas.openxmlformats.org/officeDocument/2006/relationships/hyperlink" Target="ftp://ftp.3gpp.org/tsg_ran/WG2_RL2/TSGR2_90/Docs//R2-152047.zip" TargetMode="External"/><Relationship Id="rId60" Type="http://schemas.openxmlformats.org/officeDocument/2006/relationships/hyperlink" Target="ftp://ftp.3gpp.org/tsg_ran/WG2_RL2/TSGR2_90/Docs//R2-152391.zip" TargetMode="External"/><Relationship Id="rId156" Type="http://schemas.openxmlformats.org/officeDocument/2006/relationships/hyperlink" Target="ftp://ftp.3gpp.org/tsg_ran/WG2_RL2/TSGR2_90/Docs//R2-152208.zip" TargetMode="External"/><Relationship Id="rId198" Type="http://schemas.openxmlformats.org/officeDocument/2006/relationships/hyperlink" Target="ftp://ftp.3gpp.org/tsg_ran/WG2_RL2/TSGR2_90/Docs//R2-152414.zip" TargetMode="External"/><Relationship Id="rId321" Type="http://schemas.openxmlformats.org/officeDocument/2006/relationships/hyperlink" Target="ftp://ftp.3gpp.org/tsg_ran/WG2_RL2/TSGR2_90/Docs//R2-152661.zip" TargetMode="External"/><Relationship Id="rId363" Type="http://schemas.openxmlformats.org/officeDocument/2006/relationships/hyperlink" Target="ftp://ftp.3gpp.org/tsg_ran/WG2_RL2/TSGR2_90/Docs//R2-152291.zip" TargetMode="External"/><Relationship Id="rId419" Type="http://schemas.openxmlformats.org/officeDocument/2006/relationships/hyperlink" Target="ftp://ftp.3gpp.org/tsg_ran/WG2_RL2/TSGR2_90/Docs//R2-152510.zip" TargetMode="External"/><Relationship Id="rId570" Type="http://schemas.openxmlformats.org/officeDocument/2006/relationships/hyperlink" Target="ftp://ftp.3gpp.org/tsg_ran/WG2_RL2/TSGR2_90/Docs//R2-152185.zip" TargetMode="External"/><Relationship Id="rId626" Type="http://schemas.openxmlformats.org/officeDocument/2006/relationships/hyperlink" Target="ftp://ftp.3gpp.org/tsg_ran/WG2_RL2/TSGR2_90/Docs//R2-152464.zip" TargetMode="External"/><Relationship Id="rId223" Type="http://schemas.openxmlformats.org/officeDocument/2006/relationships/hyperlink" Target="ftp://ftp.3gpp.org/tsg_ran/WG2_RL2/TSGR2_90/Docs//R2-152879.zip" TargetMode="External"/><Relationship Id="rId430" Type="http://schemas.openxmlformats.org/officeDocument/2006/relationships/hyperlink" Target="ftp://ftp.3gpp.org/tsg_ran/WG2_RL2/TSGR2_90/Docs//R2-152138.zip" TargetMode="External"/><Relationship Id="rId668" Type="http://schemas.openxmlformats.org/officeDocument/2006/relationships/hyperlink" Target="ftp://ftp.3gpp.org/tsg_ran/WG2_RL2/TSGR2_90/Docs//R2-152757.zip" TargetMode="External"/><Relationship Id="rId833" Type="http://schemas.openxmlformats.org/officeDocument/2006/relationships/hyperlink" Target="ftp://ftp.3gpp.org/tsg_ran/WG2_RL2/TSGR2_90/Docs//R2-152266.zip" TargetMode="External"/><Relationship Id="rId875" Type="http://schemas.openxmlformats.org/officeDocument/2006/relationships/hyperlink" Target="ftp://ftp.3gpp.org/tsg_ran/WG2_RL2/TSGR2_90/Docs//R2-152496.zip" TargetMode="External"/><Relationship Id="rId18" Type="http://schemas.openxmlformats.org/officeDocument/2006/relationships/hyperlink" Target="ftp://ftp.3gpp.org/tsg_ran/WG2_RL2/TSGR2_89bis/Docs//R2-151020.zip" TargetMode="External"/><Relationship Id="rId265" Type="http://schemas.openxmlformats.org/officeDocument/2006/relationships/hyperlink" Target="ftp://ftp.3gpp.org/tsg_ran/WG2_RL2/TSGR2_90/Docs//R2-152883.zip" TargetMode="External"/><Relationship Id="rId472" Type="http://schemas.openxmlformats.org/officeDocument/2006/relationships/hyperlink" Target="ftp://ftp.3gpp.org/tsg_ran/WG2_RL2/TSGR2_90/Docs//R2-152452.zip" TargetMode="External"/><Relationship Id="rId528" Type="http://schemas.openxmlformats.org/officeDocument/2006/relationships/hyperlink" Target="ftp://ftp.3gpp.org/tsg_ran/WG2_RL2/TSGR2_90/Docs//R2-152773.zip" TargetMode="External"/><Relationship Id="rId735" Type="http://schemas.openxmlformats.org/officeDocument/2006/relationships/hyperlink" Target="ftp://ftp.3gpp.org/tsg_ran/WG2_RL2/TSGR2_90/Docs//R2-152122.zip" TargetMode="External"/><Relationship Id="rId900" Type="http://schemas.openxmlformats.org/officeDocument/2006/relationships/hyperlink" Target="ftp://ftp.3gpp.org/tsg_ran/WG2_RL2/TSGR2_90/Docs//R2-152781.zip" TargetMode="External"/><Relationship Id="rId125" Type="http://schemas.openxmlformats.org/officeDocument/2006/relationships/hyperlink" Target="ftp://ftp.3gpp.org/tsg_ran/WG2_RL2/TSGR2_90/Docs//R2-152791.zip" TargetMode="External"/><Relationship Id="rId167" Type="http://schemas.openxmlformats.org/officeDocument/2006/relationships/hyperlink" Target="ftp://ftp.3gpp.org/tsg_ran/WG2_RL2/TSGR2_90/Docs//R2-152872.zip" TargetMode="External"/><Relationship Id="rId332" Type="http://schemas.openxmlformats.org/officeDocument/2006/relationships/hyperlink" Target="ftp://ftp.3gpp.org/tsg_ran/WG2_RL2/TSGR2_90/Docs//R2-152708.zip" TargetMode="External"/><Relationship Id="rId374" Type="http://schemas.openxmlformats.org/officeDocument/2006/relationships/hyperlink" Target="ftp://ftp.3gpp.org/tsg_ran/WG2_RL2/TSGR2_90/Docs//R2-152517.zip" TargetMode="External"/><Relationship Id="rId581" Type="http://schemas.openxmlformats.org/officeDocument/2006/relationships/hyperlink" Target="ftp://ftp.3gpp.org/tsg_ran/WG2_RL2/TSGR2_90/Docs//R2-152462.zip" TargetMode="External"/><Relationship Id="rId777" Type="http://schemas.openxmlformats.org/officeDocument/2006/relationships/hyperlink" Target="ftp://ftp.3gpp.org/tsg_ran/WG2_RL2/TSGR2_90/Docs//R2-152543.zip" TargetMode="External"/><Relationship Id="rId71" Type="http://schemas.openxmlformats.org/officeDocument/2006/relationships/hyperlink" Target="ftp://ftp.3gpp.org/tsg_ran/WG2_RL2/TSGR2_90/Docs//R2-152101.zip" TargetMode="External"/><Relationship Id="rId234" Type="http://schemas.openxmlformats.org/officeDocument/2006/relationships/hyperlink" Target="ftp://ftp.3gpp.org/tsg_ran/WG2_RL2/TSGR2_90/Docs//R2-152882.zip" TargetMode="External"/><Relationship Id="rId637" Type="http://schemas.openxmlformats.org/officeDocument/2006/relationships/hyperlink" Target="ftp://ftp.3gpp.org/tsg_ran/WG2_RL2/TSGR2_90/Docs//R2-152750.zip" TargetMode="External"/><Relationship Id="rId679" Type="http://schemas.openxmlformats.org/officeDocument/2006/relationships/hyperlink" Target="ftp://ftp.3gpp.org/tsg_ran/WG2_RL2/TSGR2_90/Docs//R2-152669.zip" TargetMode="External"/><Relationship Id="rId802" Type="http://schemas.openxmlformats.org/officeDocument/2006/relationships/hyperlink" Target="ftp://ftp.3gpp.org/tsg_ran/WG2_RL2/TSGR2_90/Docs//R2-152296.zip" TargetMode="External"/><Relationship Id="rId844" Type="http://schemas.openxmlformats.org/officeDocument/2006/relationships/hyperlink" Target="ftp://ftp.3gpp.org/tsg_ran/WG2_RL2/TSGR2_90/Docs//R2-152607.zip" TargetMode="External"/><Relationship Id="rId886" Type="http://schemas.openxmlformats.org/officeDocument/2006/relationships/hyperlink" Target="ftp://ftp.3gpp.org/tsg_ran/WG2_RL2/TSGR2_90/Docs//R2-152205.zip" TargetMode="External"/><Relationship Id="rId2" Type="http://schemas.openxmlformats.org/officeDocument/2006/relationships/numbering" Target="numbering.xml"/><Relationship Id="rId29" Type="http://schemas.openxmlformats.org/officeDocument/2006/relationships/hyperlink" Target="ftp://ftp.3gpp.org/tsg_ran/TSG_RAN/TSGR_60/Docs//RP-130741.zip" TargetMode="External"/><Relationship Id="rId276" Type="http://schemas.openxmlformats.org/officeDocument/2006/relationships/hyperlink" Target="ftp://ftp.3gpp.org/tsg_ran/WG2_RL2/TSGR2_90/Docs//R2-152746.zip" TargetMode="External"/><Relationship Id="rId441" Type="http://schemas.openxmlformats.org/officeDocument/2006/relationships/hyperlink" Target="ftp://ftp.3gpp.org/tsg_ran/WG2_RL2/TSGR2_90/Docs//R2-152366.zip" TargetMode="External"/><Relationship Id="rId483" Type="http://schemas.openxmlformats.org/officeDocument/2006/relationships/hyperlink" Target="ftp://ftp.3gpp.org/tsg_ran/WG2_RL2/TSGR2_90/Docs//R2-152233.zip" TargetMode="External"/><Relationship Id="rId539" Type="http://schemas.openxmlformats.org/officeDocument/2006/relationships/hyperlink" Target="ftp://ftp.3gpp.org/tsg_ran/WG2_RL2/TSGR2_90/Docs//R2-152709.zip" TargetMode="External"/><Relationship Id="rId690" Type="http://schemas.openxmlformats.org/officeDocument/2006/relationships/hyperlink" Target="ftp://ftp.3gpp.org/tsg_ran/WG2_RL2/TSGR2_90/Docs//R2-152896.zip" TargetMode="External"/><Relationship Id="rId704" Type="http://schemas.openxmlformats.org/officeDocument/2006/relationships/hyperlink" Target="ftp://ftp.3gpp.org/tsg_ran/WG2_RL2/TSGR2_90/Docs//R2-152126.zip" TargetMode="External"/><Relationship Id="rId746" Type="http://schemas.openxmlformats.org/officeDocument/2006/relationships/hyperlink" Target="ftp://ftp.3gpp.org/tsg_ran/WG2_RL2/TSGR2_90/Docs//R2-152566.zip" TargetMode="External"/><Relationship Id="rId911" Type="http://schemas.openxmlformats.org/officeDocument/2006/relationships/hyperlink" Target="ftp://ftp.3gpp.org/tsg_ran/TSG_RAN/TSGR_55/Docs//RP-120367.zip" TargetMode="External"/><Relationship Id="rId40" Type="http://schemas.openxmlformats.org/officeDocument/2006/relationships/hyperlink" Target="ftp://ftp.3gpp.org/tsg_ran/WG2_RL2/TSGR2_90/Docs//R2-152075.zip" TargetMode="External"/><Relationship Id="rId136" Type="http://schemas.openxmlformats.org/officeDocument/2006/relationships/hyperlink" Target="ftp://ftp.3gpp.org/tsg_ran/WG2_RL2/TSGR2_90/Docs//R2-152848.zip" TargetMode="External"/><Relationship Id="rId178" Type="http://schemas.openxmlformats.org/officeDocument/2006/relationships/hyperlink" Target="ftp://ftp.3gpp.org/tsg_ran/WG2_RL2/TSGR2_90/Docs//R2-152875.zip" TargetMode="External"/><Relationship Id="rId301" Type="http://schemas.openxmlformats.org/officeDocument/2006/relationships/hyperlink" Target="ftp://ftp.3gpp.org/tsg_ran/TSG_RAN/TSGR_64/Docs//RP-141035.zip" TargetMode="External"/><Relationship Id="rId343" Type="http://schemas.openxmlformats.org/officeDocument/2006/relationships/hyperlink" Target="ftp://ftp.3gpp.org/tsg_ran/WG2_RL2/TSGR2_90/Docs//R2-152337.zip" TargetMode="External"/><Relationship Id="rId550" Type="http://schemas.openxmlformats.org/officeDocument/2006/relationships/hyperlink" Target="ftp://ftp.3gpp.org/tsg_ran/WG2_RL2/TSGR2_90/Docs//R2-152653.zip" TargetMode="External"/><Relationship Id="rId788" Type="http://schemas.openxmlformats.org/officeDocument/2006/relationships/hyperlink" Target="ftp://ftp.3gpp.org/tsg_ran/WG2_RL2/TSGR2_90/Docs//R2-152189.zip" TargetMode="External"/><Relationship Id="rId82" Type="http://schemas.openxmlformats.org/officeDocument/2006/relationships/hyperlink" Target="ftp://ftp.3gpp.org/tsg_ran/WG2_RL2/TSGR2_90/Docs//R2-152632.zip" TargetMode="External"/><Relationship Id="rId203" Type="http://schemas.openxmlformats.org/officeDocument/2006/relationships/hyperlink" Target="ftp://ftp.3gpp.org/tsg_ran/TSG_RAN/TSGR_66/Docs//RP-141797.zip" TargetMode="External"/><Relationship Id="rId385" Type="http://schemas.openxmlformats.org/officeDocument/2006/relationships/hyperlink" Target="ftp://ftp.3gpp.org/tsg_ran/WG2_RL2/TSGR2_90/Docs//R2-152314.zip" TargetMode="External"/><Relationship Id="rId592" Type="http://schemas.openxmlformats.org/officeDocument/2006/relationships/hyperlink" Target="ftp://ftp.3gpp.org/tsg_ran/WG2_RL2/TSGR2_90/Docs//R2-152734.zip" TargetMode="External"/><Relationship Id="rId606" Type="http://schemas.openxmlformats.org/officeDocument/2006/relationships/hyperlink" Target="ftp://ftp.3gpp.org/tsg_ran/WG2_RL2/TSGR2_90/Docs//R2-152321.zip" TargetMode="External"/><Relationship Id="rId648" Type="http://schemas.openxmlformats.org/officeDocument/2006/relationships/hyperlink" Target="ftp://ftp.3gpp.org/tsg_ran/WG2_RL2/TSGR2_90/Docs//R2-152571.zip" TargetMode="External"/><Relationship Id="rId813" Type="http://schemas.openxmlformats.org/officeDocument/2006/relationships/hyperlink" Target="ftp://ftp.3gpp.org/tsg_ran/WG2_RL2/TSGR2_90/Docs//R2-152521.zip" TargetMode="External"/><Relationship Id="rId855" Type="http://schemas.openxmlformats.org/officeDocument/2006/relationships/hyperlink" Target="ftp://ftp.3gpp.org/tsg_ran/WG2_RL2/TSGR2_90/Docs//R2-152171.zip" TargetMode="External"/><Relationship Id="rId245" Type="http://schemas.openxmlformats.org/officeDocument/2006/relationships/hyperlink" Target="ftp://ftp.3gpp.org/tsg_ran/WG2_RL2/TSGR2_90/Docs//R2-152031.zip" TargetMode="External"/><Relationship Id="rId287" Type="http://schemas.openxmlformats.org/officeDocument/2006/relationships/hyperlink" Target="ftp://ftp.3gpp.org/tsg_ran/WG2_RL2/TSGR2_90/Docs//R2-152047.zip" TargetMode="External"/><Relationship Id="rId410" Type="http://schemas.openxmlformats.org/officeDocument/2006/relationships/hyperlink" Target="ftp://ftp.3gpp.org/tsg_ran/WG2_RL2/TSGR2_90/Docs//R2-152241.zip" TargetMode="External"/><Relationship Id="rId452" Type="http://schemas.openxmlformats.org/officeDocument/2006/relationships/hyperlink" Target="ftp://ftp.3gpp.org/tsg_ran/WG2_RL2/TSGR2_90/Docs//R2-152524.zip" TargetMode="External"/><Relationship Id="rId494" Type="http://schemas.openxmlformats.org/officeDocument/2006/relationships/hyperlink" Target="ftp://ftp.3gpp.org/tsg_ran/WG2_RL2/TSGR2_90/Docs//R2-152537.zip" TargetMode="External"/><Relationship Id="rId508" Type="http://schemas.openxmlformats.org/officeDocument/2006/relationships/hyperlink" Target="ftp://ftp.3gpp.org/tsg_ran/WG2_RL2/TSGR2_90/Docs//R2-152645.zip" TargetMode="External"/><Relationship Id="rId715" Type="http://schemas.openxmlformats.org/officeDocument/2006/relationships/hyperlink" Target="ftp://ftp.3gpp.org/tsg_ran/WG2_RL2/TSGR2_90/Docs//R2-152470.zip" TargetMode="External"/><Relationship Id="rId897" Type="http://schemas.openxmlformats.org/officeDocument/2006/relationships/hyperlink" Target="ftp://ftp.3gpp.org/tsg_ran/WG2_RL2/TSGR2_90/Docs//R2-152579.zip" TargetMode="External"/><Relationship Id="rId922" Type="http://schemas.openxmlformats.org/officeDocument/2006/relationships/hyperlink" Target="ftp://ftp.3gpp.org/tsg_ran/TSG_RAN/TSGR_58/Docs//RP-121984.zip" TargetMode="External"/><Relationship Id="rId105" Type="http://schemas.openxmlformats.org/officeDocument/2006/relationships/hyperlink" Target="ftp://ftp.3gpp.org/tsg_ran/WG2_RL2/TSGR2_90/Docs//R2-152045.zip" TargetMode="External"/><Relationship Id="rId147" Type="http://schemas.openxmlformats.org/officeDocument/2006/relationships/hyperlink" Target="ftp://ftp.3gpp.org/tsg_ran/WG2_RL2/TSGR2_90/Docs//R2-152633.zip" TargetMode="External"/><Relationship Id="rId312" Type="http://schemas.openxmlformats.org/officeDocument/2006/relationships/hyperlink" Target="ftp://ftp.3gpp.org/tsg_ran/WG2_RL2/TSGR2_90/Docs//R2-152693.zip" TargetMode="External"/><Relationship Id="rId354" Type="http://schemas.openxmlformats.org/officeDocument/2006/relationships/hyperlink" Target="ftp://ftp.3gpp.org/tsg_ran/WG2_RL2/TSGR2_90/Docs//R2-152776.zip" TargetMode="External"/><Relationship Id="rId757" Type="http://schemas.openxmlformats.org/officeDocument/2006/relationships/hyperlink" Target="ftp://ftp.3gpp.org/tsg_ran/WG2_RL2/TSGR2_90/Docs//R2-152702.zip" TargetMode="External"/><Relationship Id="rId799" Type="http://schemas.openxmlformats.org/officeDocument/2006/relationships/hyperlink" Target="ftp://ftp.3gpp.org/tsg_ran/WG2_RL2/TSGR2_89bis/Docs//R2-151779.zip" TargetMode="External"/><Relationship Id="rId51" Type="http://schemas.openxmlformats.org/officeDocument/2006/relationships/hyperlink" Target="ftp://ftp.3gpp.org/tsg_ran/WG2_RL2/TSGR2_90/Docs//R2-152303.zip" TargetMode="External"/><Relationship Id="rId93" Type="http://schemas.openxmlformats.org/officeDocument/2006/relationships/hyperlink" Target="ftp://ftp.3gpp.org/tsg_ran/TSG_RAN/TSGR_55/Docs//RP-120258.zip" TargetMode="External"/><Relationship Id="rId189" Type="http://schemas.openxmlformats.org/officeDocument/2006/relationships/hyperlink" Target="ftp://ftp.3gpp.org/tsg_ran/WG2_RL2/TSGR2_90/Docs//R2-152907.zip" TargetMode="External"/><Relationship Id="rId396" Type="http://schemas.openxmlformats.org/officeDocument/2006/relationships/hyperlink" Target="ftp://ftp.3gpp.org/tsg_ran/WG2_RL2/TSGR2_90/Docs//R2-152428.zip" TargetMode="External"/><Relationship Id="rId561" Type="http://schemas.openxmlformats.org/officeDocument/2006/relationships/hyperlink" Target="ftp://ftp.3gpp.org/tsg_ran/WG2_RL2/TSGR2_90/Docs//R2-152557.zip" TargetMode="External"/><Relationship Id="rId617" Type="http://schemas.openxmlformats.org/officeDocument/2006/relationships/hyperlink" Target="ftp://ftp.3gpp.org/tsg_ran/WG2_RL2/TSGR2_90/Docs//R2-152148.zip" TargetMode="External"/><Relationship Id="rId659" Type="http://schemas.openxmlformats.org/officeDocument/2006/relationships/hyperlink" Target="ftp://ftp.3gpp.org/tsg_ran/WG2_RL2/TSGR2_90/Docs//R2-152386.zip" TargetMode="External"/><Relationship Id="rId824" Type="http://schemas.openxmlformats.org/officeDocument/2006/relationships/hyperlink" Target="ftp://ftp.3gpp.org/tsg_ran/WG2_RL2/TSGR2_90/Docs//R2-152140.zip" TargetMode="External"/><Relationship Id="rId866" Type="http://schemas.openxmlformats.org/officeDocument/2006/relationships/hyperlink" Target="ftp://ftp.3gpp.org/tsg_ran/WG2_RL2/TSGR2_90/Docs//R2-152440.zip" TargetMode="External"/><Relationship Id="rId214" Type="http://schemas.openxmlformats.org/officeDocument/2006/relationships/hyperlink" Target="ftp://ftp.3gpp.org/tsg_ran/WG2_RL2/TSGR2_90/Docs//R2-152069.zip" TargetMode="External"/><Relationship Id="rId256" Type="http://schemas.openxmlformats.org/officeDocument/2006/relationships/hyperlink" Target="ftp://ftp.3gpp.org/tsg_ran/WG2_RL2/TSGR2_90/Docs//R2-152064.zip" TargetMode="External"/><Relationship Id="rId298" Type="http://schemas.openxmlformats.org/officeDocument/2006/relationships/hyperlink" Target="ftp://ftp.3gpp.org/tsg_ran/WG2_RL2/TSGR2_90/Docs//R2-152497.zip" TargetMode="External"/><Relationship Id="rId421" Type="http://schemas.openxmlformats.org/officeDocument/2006/relationships/hyperlink" Target="ftp://ftp.3gpp.org/tsg_ran/WG2_RL2/TSGR2_90/Docs//R2-152516.zip" TargetMode="External"/><Relationship Id="rId463" Type="http://schemas.openxmlformats.org/officeDocument/2006/relationships/hyperlink" Target="ftp://ftp.3gpp.org/tsg_ran/WG2_RL2/TSGR2_90/Docs//R2-152012.zip" TargetMode="External"/><Relationship Id="rId519" Type="http://schemas.openxmlformats.org/officeDocument/2006/relationships/hyperlink" Target="ftp://ftp.3gpp.org/tsg_ran/WG2_RL2/TSGR2_90/Docs//R2-152555.zip" TargetMode="External"/><Relationship Id="rId670" Type="http://schemas.openxmlformats.org/officeDocument/2006/relationships/hyperlink" Target="ftp://ftp.3gpp.org/tsg_ran/WG2_RL2/TSGR2_90/Docs//R2-152120.zip" TargetMode="External"/><Relationship Id="rId116" Type="http://schemas.openxmlformats.org/officeDocument/2006/relationships/hyperlink" Target="ftp://ftp.3gpp.org/tsg_ran/WG2_RL2/TSGR2_90/Docs//R2-152206.zip" TargetMode="External"/><Relationship Id="rId158" Type="http://schemas.openxmlformats.org/officeDocument/2006/relationships/hyperlink" Target="ftp://ftp.3gpp.org/tsg_ran/WG2_RL2/TSGR2_90/Docs//R2-152849.zip" TargetMode="External"/><Relationship Id="rId323" Type="http://schemas.openxmlformats.org/officeDocument/2006/relationships/hyperlink" Target="ftp://ftp.3gpp.org/tsg_ran/TSG_RAN/TSGR_66/Docs//RP-141817.zip" TargetMode="External"/><Relationship Id="rId530" Type="http://schemas.openxmlformats.org/officeDocument/2006/relationships/hyperlink" Target="ftp://ftp.3gpp.org/tsg_ran/WG2_RL2/TSGR2_90/Docs//R2-152890.zip" TargetMode="External"/><Relationship Id="rId726" Type="http://schemas.openxmlformats.org/officeDocument/2006/relationships/hyperlink" Target="ftp://ftp.3gpp.org/tsg_ran/WG2_RL2/TSGR2_90/Docs//R2-152738.zip" TargetMode="External"/><Relationship Id="rId768" Type="http://schemas.openxmlformats.org/officeDocument/2006/relationships/hyperlink" Target="ftp://ftp.3gpp.org/tsg_ran/WG2_RL2/TSGR2_90/Docs//R2-152355.zip" TargetMode="External"/><Relationship Id="rId933" Type="http://schemas.openxmlformats.org/officeDocument/2006/relationships/hyperlink" Target="ftp://ftp.3gpp.org/tsg_ran/WG2_RL2/TSGR2_90/Docs//R2-152832.zip" TargetMode="External"/><Relationship Id="rId20" Type="http://schemas.openxmlformats.org/officeDocument/2006/relationships/hyperlink" Target="ftp://ftp.3gpp.org/tsg_ran/WG2_RL2/TSGR2_89bis/Docs//R2-151012.zip" TargetMode="External"/><Relationship Id="rId62" Type="http://schemas.openxmlformats.org/officeDocument/2006/relationships/hyperlink" Target="ftp://ftp.3gpp.org/tsg_ran/TSG_RAN/TSGR_65/Docs//RP-141102.zip" TargetMode="External"/><Relationship Id="rId365" Type="http://schemas.openxmlformats.org/officeDocument/2006/relationships/hyperlink" Target="ftp://ftp.3gpp.org/tsg_ran/WG2_RL2/TSGR2_90/Docs//R2-152331.zip" TargetMode="External"/><Relationship Id="rId572" Type="http://schemas.openxmlformats.org/officeDocument/2006/relationships/hyperlink" Target="ftp://ftp.3gpp.org/tsg_ran/WG2_RL2/TSGR2_90/Docs//R2-152224.zip" TargetMode="External"/><Relationship Id="rId628" Type="http://schemas.openxmlformats.org/officeDocument/2006/relationships/hyperlink" Target="ftp://ftp.3gpp.org/tsg_ran/WG2_RL2/TSGR2_90/Docs//R2-152472.zip" TargetMode="External"/><Relationship Id="rId835" Type="http://schemas.openxmlformats.org/officeDocument/2006/relationships/hyperlink" Target="ftp://ftp.3gpp.org/tsg_ran/WG2_RL2/TSGR2_90/Docs//R2-152294.zip" TargetMode="External"/><Relationship Id="rId225" Type="http://schemas.openxmlformats.org/officeDocument/2006/relationships/hyperlink" Target="ftp://ftp.3gpp.org/tsg_ran/WG2_RL2/TSGR2_90/Docs//R2-152908.zip" TargetMode="External"/><Relationship Id="rId267" Type="http://schemas.openxmlformats.org/officeDocument/2006/relationships/hyperlink" Target="ftp://ftp.3gpp.org/tsg_ran/WG2_RL2/TSGR2_90/Docs//R2-152505.zip" TargetMode="External"/><Relationship Id="rId432" Type="http://schemas.openxmlformats.org/officeDocument/2006/relationships/hyperlink" Target="ftp://ftp.3gpp.org/tsg_ran/WG2_RL2/TSGR2_90/Docs//R2-152270.zip" TargetMode="External"/><Relationship Id="rId474" Type="http://schemas.openxmlformats.org/officeDocument/2006/relationships/hyperlink" Target="ftp://ftp.3gpp.org/tsg_ran/WG2_RL2/TSGR2_90/Docs//R2-152664.zip" TargetMode="External"/><Relationship Id="rId877" Type="http://schemas.openxmlformats.org/officeDocument/2006/relationships/hyperlink" Target="ftp://ftp.3gpp.org/tsg_ran/WG2_RL2/TSGR2_90/Docs//R2-152905.zip" TargetMode="External"/><Relationship Id="rId127" Type="http://schemas.openxmlformats.org/officeDocument/2006/relationships/hyperlink" Target="ftp://ftp.3gpp.org/tsg_ran/WG2_RL2/TSGR2_90/Docs//R2-152200.zip" TargetMode="External"/><Relationship Id="rId681" Type="http://schemas.openxmlformats.org/officeDocument/2006/relationships/hyperlink" Target="ftp://ftp.3gpp.org/tsg_ran/WG2_RL2/TSGR2_90/Docs//R2-152678.zip" TargetMode="External"/><Relationship Id="rId737" Type="http://schemas.openxmlformats.org/officeDocument/2006/relationships/hyperlink" Target="ftp://ftp.3gpp.org/tsg_ran/WG2_RL2/TSGR2_90/Docs//R2-152141.zip" TargetMode="External"/><Relationship Id="rId779" Type="http://schemas.openxmlformats.org/officeDocument/2006/relationships/hyperlink" Target="ftp://ftp.3gpp.org/tsg_ran/WG2_RL2/TSGR2_90/Docs//R2-152744.zip" TargetMode="External"/><Relationship Id="rId902" Type="http://schemas.openxmlformats.org/officeDocument/2006/relationships/hyperlink" Target="ftp://ftp.3gpp.org/tsg_ran/WG2_RL2/TSGR2_90/Docs//R2-152782.zip" TargetMode="External"/><Relationship Id="rId31" Type="http://schemas.openxmlformats.org/officeDocument/2006/relationships/hyperlink" Target="ftp://ftp.3gpp.org/tsg_ran/TSG_RAN/TSGR_62/Docs//RP-132101.zip" TargetMode="External"/><Relationship Id="rId73" Type="http://schemas.openxmlformats.org/officeDocument/2006/relationships/hyperlink" Target="ftp://ftp.3gpp.org/tsg_ran/WG2_RL2/TSGR2_90/Docs//R2-152788.zip" TargetMode="External"/><Relationship Id="rId169" Type="http://schemas.openxmlformats.org/officeDocument/2006/relationships/hyperlink" Target="ftp://ftp.3gpp.org/tsg_ran/WG2_RL2/TSGR2_90/Docs//R2-152872.zip" TargetMode="External"/><Relationship Id="rId334" Type="http://schemas.openxmlformats.org/officeDocument/2006/relationships/hyperlink" Target="ftp://ftp.3gpp.org/tsg_ran/WG2_RL2/TSGR2_90/Docs//R2-152599.zip" TargetMode="External"/><Relationship Id="rId376" Type="http://schemas.openxmlformats.org/officeDocument/2006/relationships/hyperlink" Target="ftp://ftp.3gpp.org/tsg_ran/WG2_RL2/TSGR2_90/Docs//R2-152659.zip" TargetMode="External"/><Relationship Id="rId541" Type="http://schemas.openxmlformats.org/officeDocument/2006/relationships/hyperlink" Target="ftp://ftp.3gpp.org/tsg_ran/WG2_RL2/TSGR2_90/Docs//R2-152351.zip" TargetMode="External"/><Relationship Id="rId583" Type="http://schemas.openxmlformats.org/officeDocument/2006/relationships/hyperlink" Target="ftp://ftp.3gpp.org/tsg_ran/WG2_RL2/TSGR2_90/Docs//R2-152474.zip" TargetMode="External"/><Relationship Id="rId639" Type="http://schemas.openxmlformats.org/officeDocument/2006/relationships/hyperlink" Target="ftp://ftp.3gpp.org/tsg_ran/WG2_RL2/TSGR2_90/Docs//R2-152008.zip" TargetMode="External"/><Relationship Id="rId790" Type="http://schemas.openxmlformats.org/officeDocument/2006/relationships/hyperlink" Target="ftp://ftp.3gpp.org/tsg_ran/WG2_RL2/TSGR2_90/Docs//R2-152568.zip" TargetMode="External"/><Relationship Id="rId804" Type="http://schemas.openxmlformats.org/officeDocument/2006/relationships/hyperlink" Target="ftp://ftp.3gpp.org/tsg_ran/WG2_RL2/TSGR2_90/Docs//R2-152765.zip" TargetMode="External"/><Relationship Id="rId4" Type="http://schemas.microsoft.com/office/2007/relationships/stylesWithEffects" Target="stylesWithEffects.xml"/><Relationship Id="rId180" Type="http://schemas.openxmlformats.org/officeDocument/2006/relationships/hyperlink" Target="ftp://ftp.3gpp.org/tsg_ran/WG2_RL2/TSGR2_90/Docs//R2-152212.zip" TargetMode="External"/><Relationship Id="rId236" Type="http://schemas.openxmlformats.org/officeDocument/2006/relationships/hyperlink" Target="ftp://ftp.3gpp.org/tsg_ran/WG2_RL2/TSGR2_90/Docs//R2-152909.zip" TargetMode="External"/><Relationship Id="rId278" Type="http://schemas.openxmlformats.org/officeDocument/2006/relationships/hyperlink" Target="ftp://ftp.3gpp.org/tsg_ran/WG2_RL2/TSGR2_90/Docs//R2-152153.zip" TargetMode="External"/><Relationship Id="rId401" Type="http://schemas.openxmlformats.org/officeDocument/2006/relationships/hyperlink" Target="ftp://ftp.3gpp.org/tsg_ran/WG2_RL2/TSGR2_90/Docs//R2-152275.zip" TargetMode="External"/><Relationship Id="rId443" Type="http://schemas.openxmlformats.org/officeDocument/2006/relationships/hyperlink" Target="ftp://ftp.3gpp.org/tsg_ran/WG2_RL2/TSGR2_90/Docs//R2-152368.zip" TargetMode="External"/><Relationship Id="rId650" Type="http://schemas.openxmlformats.org/officeDocument/2006/relationships/hyperlink" Target="ftp://ftp.3gpp.org/tsg_ran/WG2_RL2/TSGR2_90/Docs//R2-152606.zip" TargetMode="External"/><Relationship Id="rId846" Type="http://schemas.openxmlformats.org/officeDocument/2006/relationships/hyperlink" Target="ftp://ftp.3gpp.org/tsg_ran/WG2_RL2/TSGR2_90/Docs//R2-152670.zip" TargetMode="External"/><Relationship Id="rId888" Type="http://schemas.openxmlformats.org/officeDocument/2006/relationships/hyperlink" Target="ftp://ftp.3gpp.org/tsg_ran/WG2_RL2/TSGR2_90/Docs//R2-152301.zip" TargetMode="External"/><Relationship Id="rId303" Type="http://schemas.openxmlformats.org/officeDocument/2006/relationships/hyperlink" Target="ftp://ftp.3gpp.org/tsg_ran/WG2_RL2/TSGR2_90/Docs//R2-152051.zip" TargetMode="External"/><Relationship Id="rId485" Type="http://schemas.openxmlformats.org/officeDocument/2006/relationships/hyperlink" Target="ftp://ftp.3gpp.org/tsg_ran/WG2_RL2/TSGR2_90/Docs//R2-152305.zip" TargetMode="External"/><Relationship Id="rId692" Type="http://schemas.openxmlformats.org/officeDocument/2006/relationships/hyperlink" Target="ftp://ftp.3gpp.org/tsg_ran/WG2_RL2/TSGR2_90/Docs//R2-152739.zip" TargetMode="External"/><Relationship Id="rId706" Type="http://schemas.openxmlformats.org/officeDocument/2006/relationships/hyperlink" Target="ftp://ftp.3gpp.org/tsg_ran/WG2_RL2/TSGR2_90/Docs//R2-152775.zip" TargetMode="External"/><Relationship Id="rId748" Type="http://schemas.openxmlformats.org/officeDocument/2006/relationships/hyperlink" Target="ftp://ftp.3gpp.org/tsg_ran/WG2_RL2/TSGR2_90/Docs//R2-152604.zip" TargetMode="External"/><Relationship Id="rId913" Type="http://schemas.openxmlformats.org/officeDocument/2006/relationships/hyperlink" Target="ftp://ftp.3gpp.org/tsg_ran/TSG_RAN/TSGR_50/Docs//RP-101419.zip" TargetMode="External"/><Relationship Id="rId42" Type="http://schemas.openxmlformats.org/officeDocument/2006/relationships/hyperlink" Target="ftp://ftp.3gpp.org/tsg_ran/WG2_RL2/TSGR2_90/Docs//R2-152209.zip" TargetMode="External"/><Relationship Id="rId84" Type="http://schemas.openxmlformats.org/officeDocument/2006/relationships/hyperlink" Target="ftp://ftp.3gpp.org/tsg_ran/TSG_RAN/TSGR_48/Docs//RP-100661.zip" TargetMode="External"/><Relationship Id="rId138" Type="http://schemas.openxmlformats.org/officeDocument/2006/relationships/hyperlink" Target="ftp://ftp.3gpp.org/tsg_ran/WG2_RL2/TSGR2_90/Docs//R2-152311.zip" TargetMode="External"/><Relationship Id="rId345" Type="http://schemas.openxmlformats.org/officeDocument/2006/relationships/hyperlink" Target="ftp://ftp.3gpp.org/tsg_ran/WG2_RL2/TSGR2_90/Docs//R2-152362.zip" TargetMode="External"/><Relationship Id="rId387" Type="http://schemas.openxmlformats.org/officeDocument/2006/relationships/hyperlink" Target="ftp://ftp.3gpp.org/tsg_ran/WG2_RL2/TSGR2_90/Docs//R2-152718.zip" TargetMode="External"/><Relationship Id="rId510" Type="http://schemas.openxmlformats.org/officeDocument/2006/relationships/hyperlink" Target="ftp://ftp.3gpp.org/tsg_ran/WG2_RL2/TSGR2_90/Docs//R2-152086.zip" TargetMode="External"/><Relationship Id="rId552" Type="http://schemas.openxmlformats.org/officeDocument/2006/relationships/hyperlink" Target="ftp://ftp.3gpp.org/tsg_ran/WG2_RL2/TSGR2_90/Docs//R2-152698.zip" TargetMode="External"/><Relationship Id="rId594" Type="http://schemas.openxmlformats.org/officeDocument/2006/relationships/hyperlink" Target="ftp://ftp.3gpp.org/tsg_ran/WG2_RL2/TSGR2_90/Docs//R2-152258.zip" TargetMode="External"/><Relationship Id="rId608" Type="http://schemas.openxmlformats.org/officeDocument/2006/relationships/hyperlink" Target="ftp://ftp.3gpp.org/tsg_ran/WG2_RL2/TSGR2_90/Docs//R2-152468.zip" TargetMode="External"/><Relationship Id="rId815" Type="http://schemas.openxmlformats.org/officeDocument/2006/relationships/hyperlink" Target="ftp://ftp.3gpp.org/tsg_ran/WG2_RL2/TSGR2_90/Docs//R2-152625.zip" TargetMode="External"/><Relationship Id="rId191" Type="http://schemas.openxmlformats.org/officeDocument/2006/relationships/hyperlink" Target="ftp://ftp.3gpp.org/tsg_ran/WG2_RL2/TSGR2_90/Docs//R2-152541.zip" TargetMode="External"/><Relationship Id="rId205" Type="http://schemas.openxmlformats.org/officeDocument/2006/relationships/hyperlink" Target="ftp://ftp.3gpp.org/tsg_ran/WG2_RL2/TSGR2_90/Docs//R2-152032.zip" TargetMode="External"/><Relationship Id="rId247" Type="http://schemas.openxmlformats.org/officeDocument/2006/relationships/hyperlink" Target="ftp://ftp.3gpp.org/tsg_ran/WG2_RL2/TSGR2_90/Docs//R2-152077.zip" TargetMode="External"/><Relationship Id="rId412" Type="http://schemas.openxmlformats.org/officeDocument/2006/relationships/hyperlink" Target="ftp://ftp.3gpp.org/tsg_ran/WG2_RL2/TSGR2_90/Docs//R2-152269.zip" TargetMode="External"/><Relationship Id="rId857" Type="http://schemas.openxmlformats.org/officeDocument/2006/relationships/hyperlink" Target="ftp://ftp.3gpp.org/tsg_ran/WG2_RL2/TSGR2_90/Docs//R2-152173.zip" TargetMode="External"/><Relationship Id="rId899" Type="http://schemas.openxmlformats.org/officeDocument/2006/relationships/hyperlink" Target="ftp://ftp.3gpp.org/tsg_ran/WG2_RL2/TSGR2_90/Docs//R2-152691.zip" TargetMode="External"/><Relationship Id="rId107" Type="http://schemas.openxmlformats.org/officeDocument/2006/relationships/hyperlink" Target="ftp://ftp.3gpp.org/tsg_ran/WG2_RL2/TSGR2_90/Docs//R2-152790.zip" TargetMode="External"/><Relationship Id="rId289" Type="http://schemas.openxmlformats.org/officeDocument/2006/relationships/hyperlink" Target="ftp://ftp.3gpp.org/tsg_ran/WG2_RL2/TSGR2_90/Docs//R2-152052.zip" TargetMode="External"/><Relationship Id="rId454" Type="http://schemas.openxmlformats.org/officeDocument/2006/relationships/hyperlink" Target="ftp://ftp.3gpp.org/tsg_ran/WG2_RL2/TSGR2_90/Docs//R2-152530.zip" TargetMode="External"/><Relationship Id="rId496" Type="http://schemas.openxmlformats.org/officeDocument/2006/relationships/hyperlink" Target="ftp://ftp.3gpp.org/tsg_ran/WG2_RL2/TSGR2_90/Docs//R2-152580.zip" TargetMode="External"/><Relationship Id="rId661" Type="http://schemas.openxmlformats.org/officeDocument/2006/relationships/hyperlink" Target="ftp://ftp.3gpp.org/tsg_ran/WG2_RL2/TSGR2_90/Docs//R2-152556.zip" TargetMode="External"/><Relationship Id="rId717" Type="http://schemas.openxmlformats.org/officeDocument/2006/relationships/hyperlink" Target="ftp://ftp.3gpp.org/tsg_ran/WG2_RL2/TSGR2_90/Docs//R2-152562.zip" TargetMode="External"/><Relationship Id="rId759" Type="http://schemas.openxmlformats.org/officeDocument/2006/relationships/hyperlink" Target="ftp://ftp.3gpp.org/tsg_ran/WG2_RL2/TSGR2_90/Docs//R2-152770.zip" TargetMode="External"/><Relationship Id="rId924" Type="http://schemas.openxmlformats.org/officeDocument/2006/relationships/hyperlink" Target="ftp://ftp.3gpp.org/tsg_ran/TSG_RAN/TSGR_67/Docs//RP-150224.zip" TargetMode="External"/><Relationship Id="rId11" Type="http://schemas.openxmlformats.org/officeDocument/2006/relationships/hyperlink" Target="ftp://ftp.3gpp.org/tsg_ran/WG2_RL2/TSGR2_90/Docs//R2-152029.zip" TargetMode="External"/><Relationship Id="rId53" Type="http://schemas.openxmlformats.org/officeDocument/2006/relationships/hyperlink" Target="ftp://ftp.3gpp.org/tsg_ran/WG2_RL2/TSGR2_90/Docs//R2-152785.zip" TargetMode="External"/><Relationship Id="rId149" Type="http://schemas.openxmlformats.org/officeDocument/2006/relationships/hyperlink" Target="ftp://ftp.3gpp.org/tsg_ran/WG2_RL2/TSGR2_90/Docs//R2-152796.zip" TargetMode="External"/><Relationship Id="rId314" Type="http://schemas.openxmlformats.org/officeDocument/2006/relationships/hyperlink" Target="ftp://ftp.3gpp.org/tsg_ran/WG2_RL2/TSGR2_90/Docs//R2-152692.zip" TargetMode="External"/><Relationship Id="rId356" Type="http://schemas.openxmlformats.org/officeDocument/2006/relationships/hyperlink" Target="ftp://ftp.3gpp.org/tsg_ran/WG2_RL2/TSGR2_90/Docs//R2-152417.zip" TargetMode="External"/><Relationship Id="rId398" Type="http://schemas.openxmlformats.org/officeDocument/2006/relationships/hyperlink" Target="ftp://ftp.3gpp.org/tsg_ran/WG2_RL2/TSGR2_90/Docs//R2-152529.zip" TargetMode="External"/><Relationship Id="rId521" Type="http://schemas.openxmlformats.org/officeDocument/2006/relationships/hyperlink" Target="ftp://ftp.3gpp.org/tsg_ran/WG2_RL2/TSGR2_90/Docs//R2-152644.zip" TargetMode="External"/><Relationship Id="rId563" Type="http://schemas.openxmlformats.org/officeDocument/2006/relationships/hyperlink" Target="ftp://ftp.3gpp.org/tsg_ran/WG2_RL2/TSGR2_90/Docs//R2-152650.zip" TargetMode="External"/><Relationship Id="rId619" Type="http://schemas.openxmlformats.org/officeDocument/2006/relationships/hyperlink" Target="ftp://ftp.3gpp.org/tsg_ran/WG2_RL2/TSGR2_90/Docs//R2-152166.zip" TargetMode="External"/><Relationship Id="rId770" Type="http://schemas.openxmlformats.org/officeDocument/2006/relationships/hyperlink" Target="ftp://ftp.3gpp.org/tsg_ran/WG2_RL2/TSGR2_90/Docs//R2-152475.zip" TargetMode="External"/><Relationship Id="rId95" Type="http://schemas.openxmlformats.org/officeDocument/2006/relationships/hyperlink" Target="ftp://ftp.3gpp.org/tsg_ran/TSG_RAN/TSGR_61/Docs//RP-131259.zip" TargetMode="External"/><Relationship Id="rId160" Type="http://schemas.openxmlformats.org/officeDocument/2006/relationships/hyperlink" Target="ftp://ftp.3gpp.org/tsg_ran/WG2_RL2/TSGR2_90/Docs//R2-152799.zip" TargetMode="External"/><Relationship Id="rId216" Type="http://schemas.openxmlformats.org/officeDocument/2006/relationships/hyperlink" Target="ftp://ftp.3gpp.org/tsg_ran/WG2_RL2/TSGR2_90/Docs//R2-152071.zip" TargetMode="External"/><Relationship Id="rId423" Type="http://schemas.openxmlformats.org/officeDocument/2006/relationships/hyperlink" Target="ftp://ftp.3gpp.org/tsg_ran/WG2_RL2/TSGR2_90/Docs//R2-152523.zip" TargetMode="External"/><Relationship Id="rId826" Type="http://schemas.openxmlformats.org/officeDocument/2006/relationships/hyperlink" Target="ftp://ftp.3gpp.org/tsg_ran/WG2_RL2/TSGR2_90/Docs//R2-152225.zip" TargetMode="External"/><Relationship Id="rId868" Type="http://schemas.openxmlformats.org/officeDocument/2006/relationships/hyperlink" Target="ftp://ftp.3gpp.org/tsg_ran/WG2_RL2/TSGR2_90/Docs//R2-152561.zip" TargetMode="External"/><Relationship Id="rId258" Type="http://schemas.openxmlformats.org/officeDocument/2006/relationships/hyperlink" Target="ftp://ftp.3gpp.org/tsg_ran/WG2_RL2/TSGR2_90/Docs//R2-152080.zip" TargetMode="External"/><Relationship Id="rId465" Type="http://schemas.openxmlformats.org/officeDocument/2006/relationships/hyperlink" Target="ftp://ftp.3gpp.org/tsg_ran/WG2_RL2/TSGR2_90/Docs//R2-152023.zip" TargetMode="External"/><Relationship Id="rId630" Type="http://schemas.openxmlformats.org/officeDocument/2006/relationships/hyperlink" Target="ftp://ftp.3gpp.org/tsg_ran/WG2_RL2/TSGR2_90/Docs//R2-152550.zip" TargetMode="External"/><Relationship Id="rId672" Type="http://schemas.openxmlformats.org/officeDocument/2006/relationships/hyperlink" Target="ftp://ftp.3gpp.org/tsg_ran/WG2_RL2/TSGR2_90/Docs//R2-152168.zip" TargetMode="External"/><Relationship Id="rId728" Type="http://schemas.openxmlformats.org/officeDocument/2006/relationships/hyperlink" Target="ftp://ftp.3gpp.org/tsg_ran/WG2_RL2/TSGR2_90/Docs//R2-152105.zip" TargetMode="External"/><Relationship Id="rId935" Type="http://schemas.openxmlformats.org/officeDocument/2006/relationships/hyperlink" Target="ftp://ftp.3gpp.org/tsg_ran/WG2_RL2/TSGR2_90/Docs//R2-152862.zip" TargetMode="External"/><Relationship Id="rId22" Type="http://schemas.openxmlformats.org/officeDocument/2006/relationships/hyperlink" Target="ftp://ftp.3gpp.org/tsg_ran/WG2_RL2/TSGR2_89/Docs//R2-150027.zip" TargetMode="External"/><Relationship Id="rId64" Type="http://schemas.openxmlformats.org/officeDocument/2006/relationships/hyperlink" Target="ftp://ftp.3gpp.org/tsg_ran/WG2_RL2/TSGR2_90/Docs//R2-152203.zip" TargetMode="External"/><Relationship Id="rId118" Type="http://schemas.openxmlformats.org/officeDocument/2006/relationships/hyperlink" Target="ftp://ftp.3gpp.org/tsg_ran/WG2_RL2/TSGR2_90/Docs//R2-152207.zip" TargetMode="External"/><Relationship Id="rId325" Type="http://schemas.openxmlformats.org/officeDocument/2006/relationships/hyperlink" Target="ftp://ftp.3gpp.org/tsg_ran/WG2_RL2/TSGR2_90/Docs//R2-152892.zip" TargetMode="External"/><Relationship Id="rId367" Type="http://schemas.openxmlformats.org/officeDocument/2006/relationships/hyperlink" Target="ftp://ftp.3gpp.org/tsg_ran/WG2_RL2/TSGR2_90/Docs//R2-152364.zip" TargetMode="External"/><Relationship Id="rId532" Type="http://schemas.openxmlformats.org/officeDocument/2006/relationships/hyperlink" Target="ftp://ftp.3gpp.org/tsg_ran/WG2_RL2/TSGR2_90/Docs//R2-152906.zip" TargetMode="External"/><Relationship Id="rId574" Type="http://schemas.openxmlformats.org/officeDocument/2006/relationships/hyperlink" Target="ftp://ftp.3gpp.org/tsg_ran/WG2_RL2/TSGR2_90/Docs//R2-152318.zip" TargetMode="External"/><Relationship Id="rId171" Type="http://schemas.openxmlformats.org/officeDocument/2006/relationships/hyperlink" Target="ftp://ftp.3gpp.org/tsg_ran/WG2_RL2/TSGR2_90/Docs//R2-152486.zip" TargetMode="External"/><Relationship Id="rId227" Type="http://schemas.openxmlformats.org/officeDocument/2006/relationships/hyperlink" Target="ftp://ftp.3gpp.org/tsg_ran/WG2_RL2/TSGR2_90/Docs//R2-152231.zip" TargetMode="External"/><Relationship Id="rId781" Type="http://schemas.openxmlformats.org/officeDocument/2006/relationships/hyperlink" Target="ftp://ftp.3gpp.org/tsg_ran/WG2_RL2/TSGR2_90/Docs//R2-152503.zip" TargetMode="External"/><Relationship Id="rId837" Type="http://schemas.openxmlformats.org/officeDocument/2006/relationships/hyperlink" Target="ftp://ftp.3gpp.org/tsg_ran/WG2_RL2/TSGR2_90/Docs//R2-152330.zip" TargetMode="External"/><Relationship Id="rId879" Type="http://schemas.openxmlformats.org/officeDocument/2006/relationships/hyperlink" Target="ftp://ftp.3gpp.org/tsg_ran/WG2_RL2/TSGR2_90/Docs//R2-152455.zip" TargetMode="External"/><Relationship Id="rId269" Type="http://schemas.openxmlformats.org/officeDocument/2006/relationships/hyperlink" Target="ftp://ftp.3gpp.org/tsg_ran/WG2_RL2/TSGR2_90/Docs//R2-152884.zip" TargetMode="External"/><Relationship Id="rId434" Type="http://schemas.openxmlformats.org/officeDocument/2006/relationships/hyperlink" Target="ftp://ftp.3gpp.org/tsg_ran/WG2_RL2/TSGR2_90/Docs//R2-152273.zip" TargetMode="External"/><Relationship Id="rId476" Type="http://schemas.openxmlformats.org/officeDocument/2006/relationships/hyperlink" Target="ftp://ftp.3gpp.org/tsg_ran/WG2_RL2/TSGR2_90/Docs//R2-152454.zip" TargetMode="External"/><Relationship Id="rId641" Type="http://schemas.openxmlformats.org/officeDocument/2006/relationships/hyperlink" Target="ftp://ftp.3gpp.org/tsg_ran/WG2_RL2/TSGR2_89bis/Docs//R2-151011.zip" TargetMode="External"/><Relationship Id="rId683" Type="http://schemas.openxmlformats.org/officeDocument/2006/relationships/hyperlink" Target="ftp://ftp.3gpp.org/tsg_ran/WG2_RL2/TSGR2_90/Docs//R2-152197.zip" TargetMode="External"/><Relationship Id="rId739" Type="http://schemas.openxmlformats.org/officeDocument/2006/relationships/hyperlink" Target="ftp://ftp.3gpp.org/tsg_ran/WG2_RL2/TSGR2_90/Docs//R2-152188.zip" TargetMode="External"/><Relationship Id="rId890" Type="http://schemas.openxmlformats.org/officeDocument/2006/relationships/hyperlink" Target="ftp://ftp.3gpp.org/tsg_ran/WG2_RL2/TSGR2_90/Docs//R2-152404.zip" TargetMode="External"/><Relationship Id="rId904" Type="http://schemas.openxmlformats.org/officeDocument/2006/relationships/hyperlink" Target="ftp://ftp.3gpp.org/tsg_ran/WG2_RL2/TSGR2_90/Docs//R2-152689.zip" TargetMode="External"/><Relationship Id="rId33" Type="http://schemas.openxmlformats.org/officeDocument/2006/relationships/hyperlink" Target="ftp://ftp.3gpp.org/tsg_ran/WG2_RL2/TSGR2_90/Docs//R2-152037.zip" TargetMode="External"/><Relationship Id="rId129" Type="http://schemas.openxmlformats.org/officeDocument/2006/relationships/hyperlink" Target="ftp://ftp.3gpp.org/tsg_ran/WG2_RL2/TSGR2_90/Docs//R2-152792.zip" TargetMode="External"/><Relationship Id="rId280" Type="http://schemas.openxmlformats.org/officeDocument/2006/relationships/hyperlink" Target="ftp://ftp.3gpp.org/tsg_ran/WG2_RL2/TSGR2_90/Docs//R2-152155.zip" TargetMode="External"/><Relationship Id="rId336" Type="http://schemas.openxmlformats.org/officeDocument/2006/relationships/hyperlink" Target="ftp://ftp.3gpp.org/tsg_ran/WG2_RL2/TSGR2_90/Docs//R2-152667.zip" TargetMode="External"/><Relationship Id="rId501" Type="http://schemas.openxmlformats.org/officeDocument/2006/relationships/hyperlink" Target="ftp://ftp.3gpp.org/tsg_ran/WG2_RL2/TSGR2_90/Docs//R2-152696.zip" TargetMode="External"/><Relationship Id="rId543" Type="http://schemas.openxmlformats.org/officeDocument/2006/relationships/hyperlink" Target="ftp://ftp.3gpp.org/tsg_ran/WG2_RL2/TSGR2_90/Docs//R2-152619.zip" TargetMode="External"/><Relationship Id="rId75" Type="http://schemas.openxmlformats.org/officeDocument/2006/relationships/hyperlink" Target="ftp://ftp.3gpp.org/tsg_ran/WG2_RL2/TSGR2_90/Docs//R2-152325.zip" TargetMode="External"/><Relationship Id="rId140" Type="http://schemas.openxmlformats.org/officeDocument/2006/relationships/hyperlink" Target="ftp://ftp.3gpp.org/tsg_ran/WG2_RL2/TSGR2_90/Docs//R2-152013.zip" TargetMode="External"/><Relationship Id="rId182" Type="http://schemas.openxmlformats.org/officeDocument/2006/relationships/hyperlink" Target="ftp://ftp.3gpp.org/tsg_ran/WG2_RL2/TSGR2_90/Docs//R2-152509.zip" TargetMode="External"/><Relationship Id="rId378" Type="http://schemas.openxmlformats.org/officeDocument/2006/relationships/hyperlink" Target="ftp://ftp.3gpp.org/tsg_ran/TSG_RAN/TSGR_67/Docs//RP-150277.zip" TargetMode="External"/><Relationship Id="rId403" Type="http://schemas.openxmlformats.org/officeDocument/2006/relationships/hyperlink" Target="ftp://ftp.3gpp.org/tsg_ran/WG2_RL2/TSGR2_90/Docs//R2-152137.zip" TargetMode="External"/><Relationship Id="rId585" Type="http://schemas.openxmlformats.org/officeDocument/2006/relationships/hyperlink" Target="ftp://ftp.3gpp.org/tsg_ran/WG2_RL2/TSGR2_90/Docs//R2-152547.zip" TargetMode="External"/><Relationship Id="rId750" Type="http://schemas.openxmlformats.org/officeDocument/2006/relationships/hyperlink" Target="ftp://ftp.3gpp.org/tsg_ran/WG2_RL2/TSGR2_90/Docs//R2-152618.zip" TargetMode="External"/><Relationship Id="rId792" Type="http://schemas.openxmlformats.org/officeDocument/2006/relationships/hyperlink" Target="ftp://ftp.3gpp.org/tsg_ran/WG2_RL2/TSGR2_90/Docs//R2-152572.zip" TargetMode="External"/><Relationship Id="rId806" Type="http://schemas.openxmlformats.org/officeDocument/2006/relationships/hyperlink" Target="ftp://ftp.3gpp.org/tsg_ran/WG2_RL2/TSGR2_90/Docs//R2-152637.zip" TargetMode="External"/><Relationship Id="rId848" Type="http://schemas.openxmlformats.org/officeDocument/2006/relationships/hyperlink" Target="ftp://ftp.3gpp.org/tsg_ran/WG2_RL2/TSGR2_90/Docs//R2-152373.zip" TargetMode="External"/><Relationship Id="rId6" Type="http://schemas.openxmlformats.org/officeDocument/2006/relationships/webSettings" Target="webSettings.xml"/><Relationship Id="rId238" Type="http://schemas.openxmlformats.org/officeDocument/2006/relationships/hyperlink" Target="ftp://ftp.3gpp.org/tsg_ran/WG2_RL2/TSGR2_90/Docs//R2-152049.zip" TargetMode="External"/><Relationship Id="rId445" Type="http://schemas.openxmlformats.org/officeDocument/2006/relationships/hyperlink" Target="ftp://ftp.3gpp.org/tsg_ran/WG2_RL2/TSGR2_90/Docs//R2-152418.zip" TargetMode="External"/><Relationship Id="rId487" Type="http://schemas.openxmlformats.org/officeDocument/2006/relationships/hyperlink" Target="ftp://ftp.3gpp.org/tsg_ran/WG2_RL2/TSGR2_90/Docs//R2-152328.zip" TargetMode="External"/><Relationship Id="rId610" Type="http://schemas.openxmlformats.org/officeDocument/2006/relationships/hyperlink" Target="ftp://ftp.3gpp.org/tsg_ran/WG2_RL2/TSGR2_90/Docs//R2-152554.zip" TargetMode="External"/><Relationship Id="rId652" Type="http://schemas.openxmlformats.org/officeDocument/2006/relationships/hyperlink" Target="ftp://ftp.3gpp.org/tsg_ran/WG2_RL2/TSGR2_90/Docs//R2-152144.zip" TargetMode="External"/><Relationship Id="rId694" Type="http://schemas.openxmlformats.org/officeDocument/2006/relationships/hyperlink" Target="ftp://ftp.3gpp.org/tsg_ran/WG2_RL2/TSGR2_90/Docs//R2-152655.zip" TargetMode="External"/><Relationship Id="rId708" Type="http://schemas.openxmlformats.org/officeDocument/2006/relationships/hyperlink" Target="ftp://ftp.3gpp.org/tsg_ran/WG2_RL2/TSGR2_90/Docs//R2-152235.zip" TargetMode="External"/><Relationship Id="rId915" Type="http://schemas.openxmlformats.org/officeDocument/2006/relationships/hyperlink" Target="ftp://ftp.3gpp.org/tsg_ran/TSG_RAN/TSGR_63/Docs//RP-140131.zip" TargetMode="External"/><Relationship Id="rId291" Type="http://schemas.openxmlformats.org/officeDocument/2006/relationships/hyperlink" Target="ftp://ftp.3gpp.org/tsg_ran/WG2_RL2/TSGR2_90/Docs//R2-152340.zip" TargetMode="External"/><Relationship Id="rId305" Type="http://schemas.openxmlformats.org/officeDocument/2006/relationships/hyperlink" Target="ftp://ftp.3gpp.org/tsg_ran/WG2_RL2/TSGR2_90/Docs//R2-152072.zip" TargetMode="External"/><Relationship Id="rId347" Type="http://schemas.openxmlformats.org/officeDocument/2006/relationships/hyperlink" Target="ftp://ftp.3gpp.org/tsg_ran/WG2_RL2/TSGR2_89bis/Docs//R2-151135.zip" TargetMode="External"/><Relationship Id="rId512" Type="http://schemas.openxmlformats.org/officeDocument/2006/relationships/hyperlink" Target="ftp://ftp.3gpp.org/tsg_ran/WG2_RL2/TSGR2_90/Docs//R2-152160.zip" TargetMode="External"/><Relationship Id="rId44" Type="http://schemas.openxmlformats.org/officeDocument/2006/relationships/hyperlink" Target="ftp://ftp.3gpp.org/tsg_ran/WG2_RL2/TSGR2_90/Docs//R2-152074.zip" TargetMode="External"/><Relationship Id="rId86" Type="http://schemas.openxmlformats.org/officeDocument/2006/relationships/hyperlink" Target="file:///C:\Data\SVN\SWEA\Data\SVN\SWEA-PM\RAN%20Plenary\RAN_47_Vienna\Docs\RP-100196.zip" TargetMode="External"/><Relationship Id="rId151" Type="http://schemas.openxmlformats.org/officeDocument/2006/relationships/hyperlink" Target="ftp://ftp.3gpp.org/tsg_ran/WG2_RL2/TSGR2_90/Docs//R2-152797.zip" TargetMode="External"/><Relationship Id="rId389" Type="http://schemas.openxmlformats.org/officeDocument/2006/relationships/hyperlink" Target="ftp://ftp.3gpp.org/tsg_ran/WG2_RL2/TSGR2_90/Docs//R2-152893.zip" TargetMode="External"/><Relationship Id="rId554" Type="http://schemas.openxmlformats.org/officeDocument/2006/relationships/hyperlink" Target="ftp://ftp.3gpp.org/tsg_ran/WG2_RL2/TSGR2_90/Docs//R2-152722.zip" TargetMode="External"/><Relationship Id="rId596" Type="http://schemas.openxmlformats.org/officeDocument/2006/relationships/hyperlink" Target="ftp://ftp.3gpp.org/tsg_ran/WG2_RL2/TSGR2_90/Docs//R2-152344.zip" TargetMode="External"/><Relationship Id="rId761" Type="http://schemas.openxmlformats.org/officeDocument/2006/relationships/hyperlink" Target="ftp://ftp.3gpp.org/tsg_ran/WG2_RL2/TSGR2_90/Docs//R2-152519.zip" TargetMode="External"/><Relationship Id="rId817" Type="http://schemas.openxmlformats.org/officeDocument/2006/relationships/hyperlink" Target="ftp://ftp.3gpp.org/tsg_ran/WG2_RL2/TSGR2_90/Docs//R2-152724.zip" TargetMode="External"/><Relationship Id="rId859" Type="http://schemas.openxmlformats.org/officeDocument/2006/relationships/hyperlink" Target="ftp://ftp.3gpp.org/tsg_ran/WG2_RL2/TSGR2_90/Docs//R2-152186.zip" TargetMode="External"/><Relationship Id="rId193" Type="http://schemas.openxmlformats.org/officeDocument/2006/relationships/hyperlink" Target="ftp://ftp.3gpp.org/tsg_ran/WG2_RL2/TSGR2_90/Docs//R2-152850.zip" TargetMode="External"/><Relationship Id="rId207" Type="http://schemas.openxmlformats.org/officeDocument/2006/relationships/hyperlink" Target="ftp://ftp.3gpp.org/tsg_ran/WG2_RL2/TSGR2_90/Docs//R2-152076.zip" TargetMode="External"/><Relationship Id="rId249" Type="http://schemas.openxmlformats.org/officeDocument/2006/relationships/hyperlink" Target="ftp://ftp.3gpp.org/tsg_ran/WG2_RL2/TSGR2_90/Docs//R2-152059.zip" TargetMode="External"/><Relationship Id="rId414" Type="http://schemas.openxmlformats.org/officeDocument/2006/relationships/hyperlink" Target="ftp://ftp.3gpp.org/tsg_ran/WG2_RL2/TSGR2_90/Docs//R2-152315.zip" TargetMode="External"/><Relationship Id="rId456" Type="http://schemas.openxmlformats.org/officeDocument/2006/relationships/hyperlink" Target="ftp://ftp.3gpp.org/tsg_ran/WG2_RL2/TSGR2_90/Docs//R2-152712.zip" TargetMode="External"/><Relationship Id="rId498" Type="http://schemas.openxmlformats.org/officeDocument/2006/relationships/hyperlink" Target="ftp://ftp.3gpp.org/tsg_ran/WG2_RL2/TSGR2_90/Docs//R2-152636.zip" TargetMode="External"/><Relationship Id="rId621" Type="http://schemas.openxmlformats.org/officeDocument/2006/relationships/hyperlink" Target="ftp://ftp.3gpp.org/tsg_ran/WG2_RL2/TSGR2_90/Docs//R2-152247.zip" TargetMode="External"/><Relationship Id="rId663" Type="http://schemas.openxmlformats.org/officeDocument/2006/relationships/hyperlink" Target="ftp://ftp.3gpp.org/tsg_ran/WG2_RL2/TSGR2_90/Docs//R2-152611.zip" TargetMode="External"/><Relationship Id="rId870" Type="http://schemas.openxmlformats.org/officeDocument/2006/relationships/hyperlink" Target="ftp://ftp.3gpp.org/tsg_ran/WG2_RL2/TSGR2_90/Docs//R2-152638.zip" TargetMode="External"/><Relationship Id="rId13" Type="http://schemas.openxmlformats.org/officeDocument/2006/relationships/hyperlink" Target="ftp://ftp.3gpp.org/tsg_ran/WG2_RL2/Org/RAN2_Compendium/" TargetMode="External"/><Relationship Id="rId109" Type="http://schemas.openxmlformats.org/officeDocument/2006/relationships/hyperlink" Target="ftp://ftp.3gpp.org/tsg_ran/WG2_RL2/TSGR2_90/Docs//R2-152204.zip" TargetMode="External"/><Relationship Id="rId260" Type="http://schemas.openxmlformats.org/officeDocument/2006/relationships/hyperlink" Target="ftp://ftp.3gpp.org/tsg_ran/WG2_RL2/TSGR2_90/Docs//R2-152081.zip" TargetMode="External"/><Relationship Id="rId316" Type="http://schemas.openxmlformats.org/officeDocument/2006/relationships/hyperlink" Target="ftp://ftp.3gpp.org/tsg_ran/WG2_RL2/TSGR2_90/Docs//R2-152156.zip" TargetMode="External"/><Relationship Id="rId523" Type="http://schemas.openxmlformats.org/officeDocument/2006/relationships/hyperlink" Target="ftp://ftp.3gpp.org/tsg_ran/WG2_RL2/TSGR2_90/Docs//R2-152648.zip" TargetMode="External"/><Relationship Id="rId719" Type="http://schemas.openxmlformats.org/officeDocument/2006/relationships/hyperlink" Target="ftp://ftp.3gpp.org/tsg_ran/WG2_RL2/TSGR2_90/Docs//R2-152583.zip" TargetMode="External"/><Relationship Id="rId926" Type="http://schemas.openxmlformats.org/officeDocument/2006/relationships/hyperlink" Target="ftp://ftp.3gpp.org/tsg_ran/TSG_RAN/TSGR_66/Docs//RP-142282.zip" TargetMode="External"/><Relationship Id="rId55" Type="http://schemas.openxmlformats.org/officeDocument/2006/relationships/hyperlink" Target="ftp://ftp.3gpp.org/tsg_ran/WG2_RL2/TSGR2_90/Docs//R2-152839.zip" TargetMode="External"/><Relationship Id="rId97" Type="http://schemas.openxmlformats.org/officeDocument/2006/relationships/hyperlink" Target="ftp://ftp.3gpp.org/tsg_ran/TSG_RAN/TSGR_53/Docs//RP-111355.zip" TargetMode="External"/><Relationship Id="rId120" Type="http://schemas.openxmlformats.org/officeDocument/2006/relationships/hyperlink" Target="ftp://ftp.3gpp.org/tsg_ran/WG2_RL2/TSGR2_90/Docs//R2-152021.zip" TargetMode="External"/><Relationship Id="rId358" Type="http://schemas.openxmlformats.org/officeDocument/2006/relationships/hyperlink" Target="ftp://ftp.3gpp.org/tsg_ran/WG2_RL2/TSGR2_90/Docs//R2-152214.zip" TargetMode="External"/><Relationship Id="rId565" Type="http://schemas.openxmlformats.org/officeDocument/2006/relationships/hyperlink" Target="ftp://ftp.3gpp.org/tsg_ran/WG2_RL2/TSGR2_90/Docs//R2-152651.zip" TargetMode="External"/><Relationship Id="rId730" Type="http://schemas.openxmlformats.org/officeDocument/2006/relationships/hyperlink" Target="ftp://ftp.3gpp.org/tsg_ran/WG2_RL2/TSGR2_90/Docs//R2-152221.zip" TargetMode="External"/><Relationship Id="rId772" Type="http://schemas.openxmlformats.org/officeDocument/2006/relationships/hyperlink" Target="ftp://ftp.3gpp.org/tsg_ran/WG2_RL2/TSGR2_90/Docs//R2-152108.zip" TargetMode="External"/><Relationship Id="rId828" Type="http://schemas.openxmlformats.org/officeDocument/2006/relationships/hyperlink" Target="ftp://ftp.3gpp.org/tsg_ran/WG2_RL2/TSGR2_90/Docs//R2-152254.zip" TargetMode="External"/><Relationship Id="rId162" Type="http://schemas.openxmlformats.org/officeDocument/2006/relationships/hyperlink" Target="ftp://ftp.3gpp.org/tsg_ran/WG2_RL2/TSGR2_90/Docs//R2-152800.zip" TargetMode="External"/><Relationship Id="rId218" Type="http://schemas.openxmlformats.org/officeDocument/2006/relationships/hyperlink" Target="ftp://ftp.3gpp.org/tsg_ran/WG2_RL2/TSGR2_90/Docs//R2-152067.zip" TargetMode="External"/><Relationship Id="rId425" Type="http://schemas.openxmlformats.org/officeDocument/2006/relationships/hyperlink" Target="ftp://ftp.3gpp.org/tsg_ran/WG2_RL2/TSGR2_90/Docs//R2-152605.zip" TargetMode="External"/><Relationship Id="rId467" Type="http://schemas.openxmlformats.org/officeDocument/2006/relationships/hyperlink" Target="ftp://ftp.3gpp.org/tsg_ran/WG2_RL2/TSGR2_90/Docs//R2-152900.zip" TargetMode="External"/><Relationship Id="rId632" Type="http://schemas.openxmlformats.org/officeDocument/2006/relationships/hyperlink" Target="ftp://ftp.3gpp.org/tsg_ran/WG2_RL2/TSGR2_90/Docs//R2-152598.zip" TargetMode="External"/><Relationship Id="rId271" Type="http://schemas.openxmlformats.org/officeDocument/2006/relationships/hyperlink" Target="ftp://ftp.3gpp.org/tsg_ran/WG2_RL2/TSGR2_90/Docs//R2-152666.zip" TargetMode="External"/><Relationship Id="rId674" Type="http://schemas.openxmlformats.org/officeDocument/2006/relationships/hyperlink" Target="ftp://ftp.3gpp.org/tsg_ran/WG2_RL2/TSGR2_90/Docs//R2-152403.zip" TargetMode="External"/><Relationship Id="rId881" Type="http://schemas.openxmlformats.org/officeDocument/2006/relationships/hyperlink" Target="ftp://ftp.3gpp.org/tsg_ran/WG2_RL2/TSGR2_90/Docs//R2-152174.zip" TargetMode="External"/><Relationship Id="rId937" Type="http://schemas.openxmlformats.org/officeDocument/2006/relationships/hyperlink" Target="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 TargetMode="External"/><Relationship Id="rId24" Type="http://schemas.openxmlformats.org/officeDocument/2006/relationships/hyperlink" Target="ftp://ftp.3gpp.org/tsg_ran/TSG_RAN/TSGR_53/Docs//RP-111373.zip" TargetMode="External"/><Relationship Id="rId66" Type="http://schemas.openxmlformats.org/officeDocument/2006/relationships/hyperlink" Target="ftp://ftp.3gpp.org/tsg_ran/WG2_RL2/TSGR2_90/Docs//R2-152786.zip" TargetMode="External"/><Relationship Id="rId131" Type="http://schemas.openxmlformats.org/officeDocument/2006/relationships/hyperlink" Target="ftp://ftp.3gpp.org/tsg_ran/WG2_RL2/TSGR2_90/Docs//R2-152793.zip" TargetMode="External"/><Relationship Id="rId327" Type="http://schemas.openxmlformats.org/officeDocument/2006/relationships/hyperlink" Target="ftp://ftp.3gpp.org/tsg_ran/WG2_RL2/TSGR2_90/Docs//R2-152903.zip" TargetMode="External"/><Relationship Id="rId369" Type="http://schemas.openxmlformats.org/officeDocument/2006/relationships/hyperlink" Target="ftp://ftp.3gpp.org/tsg_ran/WG2_RL2/TSGR2_90/Docs//R2-152385.zip" TargetMode="External"/><Relationship Id="rId534" Type="http://schemas.openxmlformats.org/officeDocument/2006/relationships/hyperlink" Target="ftp://ftp.3gpp.org/tsg_ran/WG2_RL2/TSGR2_90/Docs//R2-152737.zip" TargetMode="External"/><Relationship Id="rId576" Type="http://schemas.openxmlformats.org/officeDocument/2006/relationships/hyperlink" Target="ftp://ftp.3gpp.org/tsg_ran/WG2_RL2/TSGR2_90/Docs//R2-152402.zip" TargetMode="External"/><Relationship Id="rId741" Type="http://schemas.openxmlformats.org/officeDocument/2006/relationships/hyperlink" Target="ftp://ftp.3gpp.org/tsg_ran/WG2_RL2/TSGR2_90/Docs//R2-152264.zip" TargetMode="External"/><Relationship Id="rId783" Type="http://schemas.openxmlformats.org/officeDocument/2006/relationships/hyperlink" Target="ftp://ftp.3gpp.org/tsg_ran/WG2_RL2/TSGR2_90/Docs//R2-152180.zip" TargetMode="External"/><Relationship Id="rId839" Type="http://schemas.openxmlformats.org/officeDocument/2006/relationships/hyperlink" Target="ftp://ftp.3gpp.org/tsg_ran/WG2_RL2/TSGR2_90/Docs//R2-152359.zip" TargetMode="External"/><Relationship Id="rId173" Type="http://schemas.openxmlformats.org/officeDocument/2006/relationships/hyperlink" Target="ftp://ftp.3gpp.org/tsg_ran/WG2_RL2/TSGR2_90/Docs//R2-152873.zip" TargetMode="External"/><Relationship Id="rId229" Type="http://schemas.openxmlformats.org/officeDocument/2006/relationships/hyperlink" Target="ftp://ftp.3gpp.org/tsg_ran/WG2_RL2/TSGR2_90/Docs//R2-152142.zip" TargetMode="External"/><Relationship Id="rId380" Type="http://schemas.openxmlformats.org/officeDocument/2006/relationships/hyperlink" Target="ftp://ftp.3gpp.org/tsg_ran/WG2_RL2/TSGR2_89bis/Docs//R2-151739.zip" TargetMode="External"/><Relationship Id="rId436" Type="http://schemas.openxmlformats.org/officeDocument/2006/relationships/hyperlink" Target="ftp://ftp.3gpp.org/tsg_ran/WG2_RL2/TSGR2_90/Docs//R2-152277.zip" TargetMode="External"/><Relationship Id="rId601" Type="http://schemas.openxmlformats.org/officeDocument/2006/relationships/hyperlink" Target="ftp://ftp.3gpp.org/tsg_ran/WG2_RL2/TSGR2_90/Docs//R2-152582.zip" TargetMode="External"/><Relationship Id="rId643" Type="http://schemas.openxmlformats.org/officeDocument/2006/relationships/hyperlink" Target="ftp://ftp.3gpp.org/tsg_ran/WG2_RL2/TSGR2_90/Docs//R2-152167.zip" TargetMode="External"/><Relationship Id="rId240" Type="http://schemas.openxmlformats.org/officeDocument/2006/relationships/hyperlink" Target="ftp://ftp.3gpp.org/tsg_ran/WG2_RL2/TSGR2_90/Docs//R2-152099.zip" TargetMode="External"/><Relationship Id="rId478" Type="http://schemas.openxmlformats.org/officeDocument/2006/relationships/hyperlink" Target="ftp://ftp.3gpp.org/tsg_ran/WG2_RL2/TSGR2_90/Docs//R2-152460.zip" TargetMode="External"/><Relationship Id="rId685" Type="http://schemas.openxmlformats.org/officeDocument/2006/relationships/hyperlink" Target="ftp://ftp.3gpp.org/tsg_ran/WG2_RL2/TSGR2_90/Docs//R2-152400.zip" TargetMode="External"/><Relationship Id="rId850" Type="http://schemas.openxmlformats.org/officeDocument/2006/relationships/hyperlink" Target="ftp://ftp.3gpp.org/tsg_ran/WG2_RL2/TSGR2_90/Docs//R2-152131.zip" TargetMode="External"/><Relationship Id="rId892" Type="http://schemas.openxmlformats.org/officeDocument/2006/relationships/hyperlink" Target="ftp://ftp.3gpp.org/tsg_ran/WG2_RL2/TSGR2_90/Docs//R2-152420.zip" TargetMode="External"/><Relationship Id="rId906" Type="http://schemas.openxmlformats.org/officeDocument/2006/relationships/hyperlink" Target="ftp://ftp.3gpp.org/tsg_ran/TSG_RAN/TSGR_53/Docs//RP-111321.zip" TargetMode="External"/><Relationship Id="rId35" Type="http://schemas.openxmlformats.org/officeDocument/2006/relationships/hyperlink" Target="ftp://ftp.3gpp.org/tsg_ran/WG2_RL2/TSGR2_90/Docs//R2-152074.zip" TargetMode="External"/><Relationship Id="rId77" Type="http://schemas.openxmlformats.org/officeDocument/2006/relationships/hyperlink" Target="ftp://ftp.3gpp.org/tsg_ran/WG2_RL2/TSGR2_90/Docs//R2-152325.zip" TargetMode="External"/><Relationship Id="rId100" Type="http://schemas.openxmlformats.org/officeDocument/2006/relationships/hyperlink" Target="ftp://ftp.3gpp.org/tsg_ran/TSG_RAN/TSGR_55/Docs//RP-120384.zip" TargetMode="External"/><Relationship Id="rId282" Type="http://schemas.openxmlformats.org/officeDocument/2006/relationships/hyperlink" Target="ftp://ftp.3gpp.org/tsg_ran/WG2_RL2/TSGR2_90/Docs//R2-152885.zip" TargetMode="External"/><Relationship Id="rId338" Type="http://schemas.openxmlformats.org/officeDocument/2006/relationships/hyperlink" Target="ftp://ftp.3gpp.org/tsg_ran/WG2_RL2/TSGR2_90/Docs//R2-152218.zip" TargetMode="External"/><Relationship Id="rId503" Type="http://schemas.openxmlformats.org/officeDocument/2006/relationships/hyperlink" Target="ftp://ftp.3gpp.org/tsg_ran/TSG_RAN/TSGR_67/Docs//RP-150492.zip" TargetMode="External"/><Relationship Id="rId545" Type="http://schemas.openxmlformats.org/officeDocument/2006/relationships/hyperlink" Target="ftp://ftp.3gpp.org/tsg_ran/WG2_RL2/TSGR2_90/Docs//R2-152309.zip" TargetMode="External"/><Relationship Id="rId587" Type="http://schemas.openxmlformats.org/officeDocument/2006/relationships/hyperlink" Target="ftp://ftp.3gpp.org/tsg_ran/WG2_RL2/TSGR2_90/Docs//R2-152581.zip" TargetMode="External"/><Relationship Id="rId710" Type="http://schemas.openxmlformats.org/officeDocument/2006/relationships/hyperlink" Target="ftp://ftp.3gpp.org/tsg_ran/WG2_RL2/TSGR2_90/Docs//R2-152339.zip" TargetMode="External"/><Relationship Id="rId752" Type="http://schemas.openxmlformats.org/officeDocument/2006/relationships/hyperlink" Target="ftp://ftp.3gpp.org/tsg_ran/WG2_RL2/TSGR2_90/Docs//R2-152656.zip" TargetMode="External"/><Relationship Id="rId808" Type="http://schemas.openxmlformats.org/officeDocument/2006/relationships/hyperlink" Target="ftp://ftp.3gpp.org/tsg_ran/WG2_RL2/TSGR2_90/Docs//R2-152268.zip" TargetMode="External"/><Relationship Id="rId8" Type="http://schemas.openxmlformats.org/officeDocument/2006/relationships/endnotes" Target="endnotes.xml"/><Relationship Id="rId142" Type="http://schemas.openxmlformats.org/officeDocument/2006/relationships/hyperlink" Target="ftp://ftp.3gpp.org/tsg_ran/WG2_RL2/TSGR2_90/Docs//R2-152013.zip" TargetMode="External"/><Relationship Id="rId184" Type="http://schemas.openxmlformats.org/officeDocument/2006/relationships/hyperlink" Target="ftp://ftp.3gpp.org/tsg_ran/WG2_RL2/TSGR2_90/Docs//R2-152533.zip" TargetMode="External"/><Relationship Id="rId391" Type="http://schemas.openxmlformats.org/officeDocument/2006/relationships/hyperlink" Target="ftp://ftp.3gpp.org/tsg_ran/WG2_RL2/TSGR2_90/Docs//R2-152913.zip" TargetMode="External"/><Relationship Id="rId405" Type="http://schemas.openxmlformats.org/officeDocument/2006/relationships/hyperlink" Target="ftp://ftp.3gpp.org/tsg_ran/WG2_RL2/TSGR2_90/Docs//R2-152508.zip" TargetMode="External"/><Relationship Id="rId447" Type="http://schemas.openxmlformats.org/officeDocument/2006/relationships/hyperlink" Target="ftp://ftp.3gpp.org/tsg_ran/WG2_RL2/TSGR2_89bis/Docs//R2-151130.zip" TargetMode="External"/><Relationship Id="rId612" Type="http://schemas.openxmlformats.org/officeDocument/2006/relationships/hyperlink" Target="ftp://ftp.3gpp.org/tsg_ran/WG2_RL2/TSGR2_90/Docs//R2-152600.zip" TargetMode="External"/><Relationship Id="rId794" Type="http://schemas.openxmlformats.org/officeDocument/2006/relationships/hyperlink" Target="ftp://ftp.3gpp.org/tsg_ran/WG2_RL2/TSGR2_90/Docs//R2-152635.zip" TargetMode="External"/><Relationship Id="rId251" Type="http://schemas.openxmlformats.org/officeDocument/2006/relationships/hyperlink" Target="ftp://ftp.3gpp.org/tsg_ran/WG2_RL2/TSGR2_90/Docs//R2-152078.zip" TargetMode="External"/><Relationship Id="rId489" Type="http://schemas.openxmlformats.org/officeDocument/2006/relationships/hyperlink" Target="ftp://ftp.3gpp.org/tsg_ran/WG2_RL2/TSGR2_90/Docs//R2-152453.zip" TargetMode="External"/><Relationship Id="rId654" Type="http://schemas.openxmlformats.org/officeDocument/2006/relationships/hyperlink" Target="ftp://ftp.3gpp.org/tsg_ran/WG2_RL2/TSGR2_90/Docs//R2-152146.zip" TargetMode="External"/><Relationship Id="rId696" Type="http://schemas.openxmlformats.org/officeDocument/2006/relationships/hyperlink" Target="ftp://ftp.3gpp.org/tsg_ran/WG2_RL2/TSGR2_90/Docs//R2-152895.zip" TargetMode="External"/><Relationship Id="rId861" Type="http://schemas.openxmlformats.org/officeDocument/2006/relationships/hyperlink" Target="ftp://ftp.3gpp.org/tsg_ran/WG2_RL2/TSGR2_90/Docs//R2-152308.zip" TargetMode="External"/><Relationship Id="rId917" Type="http://schemas.openxmlformats.org/officeDocument/2006/relationships/hyperlink" Target="ftp://ftp.3gpp.org/tsg_ran/TSG_RAN/TSGR_61/Docs//RP-131357.zip" TargetMode="External"/><Relationship Id="rId46" Type="http://schemas.openxmlformats.org/officeDocument/2006/relationships/hyperlink" Target="ftp://ftp.3gpp.org/tsg_ran/WG2_RL2/TSGR2_90/Docs//R2-152836.zip" TargetMode="External"/><Relationship Id="rId293" Type="http://schemas.openxmlformats.org/officeDocument/2006/relationships/hyperlink" Target="ftp://ftp.3gpp.org/tsg_ran/WG2_RL2/TSGR2_90/Docs//R2-152410.zip" TargetMode="External"/><Relationship Id="rId307" Type="http://schemas.openxmlformats.org/officeDocument/2006/relationships/hyperlink" Target="ftp://ftp.3gpp.org/tsg_ran/TSG_RAN/TSGR_58/Docs//RP-122007.zip" TargetMode="External"/><Relationship Id="rId349" Type="http://schemas.openxmlformats.org/officeDocument/2006/relationships/hyperlink" Target="ftp://ftp.3gpp.org/tsg_ran/WG2_RL2/TSGR2_90/Docs//R2-152430.zip" TargetMode="External"/><Relationship Id="rId514" Type="http://schemas.openxmlformats.org/officeDocument/2006/relationships/hyperlink" Target="ftp://ftp.3gpp.org/tsg_ran/WG2_RL2/TSGR2_90/Docs//R2-152228.zip" TargetMode="External"/><Relationship Id="rId556" Type="http://schemas.openxmlformats.org/officeDocument/2006/relationships/hyperlink" Target="ftp://ftp.3gpp.org/tsg_ran/WG2_RL2/TSGR2_90/Docs//R2-152164.zip" TargetMode="External"/><Relationship Id="rId721" Type="http://schemas.openxmlformats.org/officeDocument/2006/relationships/hyperlink" Target="ftp://ftp.3gpp.org/tsg_ran/WG2_RL2/TSGR2_90/Docs//R2-152613.zip" TargetMode="External"/><Relationship Id="rId763" Type="http://schemas.openxmlformats.org/officeDocument/2006/relationships/hyperlink" Target="ftp://ftp.3gpp.org/tsg_ran/WG2_RL2/TSGR2_90/Docs//R2-152128.zip" TargetMode="External"/><Relationship Id="rId88" Type="http://schemas.openxmlformats.org/officeDocument/2006/relationships/hyperlink" Target="ftp://ftp.3gpp.org/tsg_ran/TSG_RAN/TSGR_50/Docs//RP-101244.zip" TargetMode="External"/><Relationship Id="rId111" Type="http://schemas.openxmlformats.org/officeDocument/2006/relationships/hyperlink" Target="ftp://ftp.3gpp.org/tsg_ran/WG2_RL2/TSGR2_90/Docs//R2-152206.zip" TargetMode="External"/><Relationship Id="rId153" Type="http://schemas.openxmlformats.org/officeDocument/2006/relationships/hyperlink" Target="ftp://ftp.3gpp.org/tsg_ran/WG2_RL2/TSGR2_90/Docs//R2-152798.zip" TargetMode="External"/><Relationship Id="rId195" Type="http://schemas.openxmlformats.org/officeDocument/2006/relationships/hyperlink" Target="ftp://ftp.3gpp.org/tsg_ran/WG2_RL2/TSGR2_90/Docs//R2-152411.zip" TargetMode="External"/><Relationship Id="rId209" Type="http://schemas.openxmlformats.org/officeDocument/2006/relationships/hyperlink" Target="ftp://ftp.3gpp.org/tsg_ran/WG2_RL2/TSGR2_90/Docs//R2-152038.zip" TargetMode="External"/><Relationship Id="rId360" Type="http://schemas.openxmlformats.org/officeDocument/2006/relationships/hyperlink" Target="ftp://ftp.3gpp.org/tsg_ran/WG2_RL2/TSGR2_90/Docs//R2-152219.zip" TargetMode="External"/><Relationship Id="rId416" Type="http://schemas.openxmlformats.org/officeDocument/2006/relationships/hyperlink" Target="ftp://ftp.3gpp.org/tsg_ran/WG2_RL2/TSGR2_90/Docs//R2-152405.zip" TargetMode="External"/><Relationship Id="rId598" Type="http://schemas.openxmlformats.org/officeDocument/2006/relationships/hyperlink" Target="ftp://ftp.3gpp.org/tsg_ran/WG2_RL2/TSGR2_90/Docs//R2-152548.zip" TargetMode="External"/><Relationship Id="rId819" Type="http://schemas.openxmlformats.org/officeDocument/2006/relationships/hyperlink" Target="ftp://ftp.3gpp.org/tsg_ran/WG2_RL2/TSGR2_90/Docs//R2-152764.zip" TargetMode="External"/><Relationship Id="rId220" Type="http://schemas.openxmlformats.org/officeDocument/2006/relationships/hyperlink" Target="ftp://ftp.3gpp.org/tsg_ran/WG2_RL2/TSGR2_90/Docs//R2-152083.zip" TargetMode="External"/><Relationship Id="rId458" Type="http://schemas.openxmlformats.org/officeDocument/2006/relationships/hyperlink" Target="ftp://ftp.3gpp.org/tsg_ran/WG2_RL2/TSGR2_90/Docs//R2-152715.zip" TargetMode="External"/><Relationship Id="rId623" Type="http://schemas.openxmlformats.org/officeDocument/2006/relationships/hyperlink" Target="ftp://ftp.3gpp.org/tsg_ran/WG2_RL2/TSGR2_90/Docs//R2-152346.zip" TargetMode="External"/><Relationship Id="rId665" Type="http://schemas.openxmlformats.org/officeDocument/2006/relationships/hyperlink" Target="ftp://ftp.3gpp.org/tsg_ran/WG2_RL2/TSGR2_90/Docs//R2-152682.zip" TargetMode="External"/><Relationship Id="rId830" Type="http://schemas.openxmlformats.org/officeDocument/2006/relationships/hyperlink" Target="ftp://ftp.3gpp.org/tsg_ran/WG2_RL2/TSGR2_90/Docs//R2-152261.zip" TargetMode="External"/><Relationship Id="rId872" Type="http://schemas.openxmlformats.org/officeDocument/2006/relationships/hyperlink" Target="ftp://ftp.3gpp.org/tsg_ran/WG2_RL2/TSGR2_90/Docs//R2-152761.zip" TargetMode="External"/><Relationship Id="rId928" Type="http://schemas.openxmlformats.org/officeDocument/2006/relationships/hyperlink" Target="ftp://ftp.3gpp.org/tsg_ran/TSG_RAN/TSGR_67/Docs//RP-150288.zip" TargetMode="External"/><Relationship Id="rId15" Type="http://schemas.openxmlformats.org/officeDocument/2006/relationships/hyperlink" Target="ftp://ftp.3gpp.org/tsg_ran/WG2_RL2/TSGR2_90/Docs//R2-152006.zip" TargetMode="External"/><Relationship Id="rId57" Type="http://schemas.openxmlformats.org/officeDocument/2006/relationships/hyperlink" Target="ftp://ftp.3gpp.org/tsg_ran/WG2_RL2/TSGR2_89bis/Docs//R2-151029.zip" TargetMode="External"/><Relationship Id="rId262" Type="http://schemas.openxmlformats.org/officeDocument/2006/relationships/hyperlink" Target="ftp://ftp.3gpp.org/tsg_ran/WG2_RL2/TSGR2_90/Docs//R2-152406.zip" TargetMode="External"/><Relationship Id="rId318" Type="http://schemas.openxmlformats.org/officeDocument/2006/relationships/hyperlink" Target="ftp://ftp.3gpp.org/tsg_ran/WG2_RL2/TSGR2_90/Docs//R2-152051.zip" TargetMode="External"/><Relationship Id="rId525" Type="http://schemas.openxmlformats.org/officeDocument/2006/relationships/hyperlink" Target="ftp://ftp.3gpp.org/tsg_ran/WG2_RL2/TSGR2_90/Docs//R2-152675.zip" TargetMode="External"/><Relationship Id="rId567" Type="http://schemas.openxmlformats.org/officeDocument/2006/relationships/hyperlink" Target="ftp://ftp.3gpp.org/tsg_ran/WG2_RL2/TSGR2_90/Docs//R2-152719.zip" TargetMode="External"/><Relationship Id="rId732" Type="http://schemas.openxmlformats.org/officeDocument/2006/relationships/hyperlink" Target="ftp://ftp.3gpp.org/tsg_ran/WG2_RL2/TSGR2_90/Docs//R2-152615.zip" TargetMode="External"/><Relationship Id="rId99" Type="http://schemas.openxmlformats.org/officeDocument/2006/relationships/hyperlink" Target="ftp://ftp.3gpp.org/tsg_ran/TSG_RAN/TSGR_53/Docs//RP-111365.zip" TargetMode="External"/><Relationship Id="rId122" Type="http://schemas.openxmlformats.org/officeDocument/2006/relationships/hyperlink" Target="ftp://ftp.3gpp.org/tsg_ran/WG2_RL2/TSGR2_90/Docs//R2-152021.zip" TargetMode="External"/><Relationship Id="rId164" Type="http://schemas.openxmlformats.org/officeDocument/2006/relationships/hyperlink" Target="ftp://ftp.3gpp.org/tsg_ran/WG2_RL2/TSGR2_90/Docs//R2-152871.zip" TargetMode="External"/><Relationship Id="rId371" Type="http://schemas.openxmlformats.org/officeDocument/2006/relationships/hyperlink" Target="ftp://ftp.3gpp.org/tsg_ran/WG2_RL2/TSGR2_90/Docs//R2-152481.zip" TargetMode="External"/><Relationship Id="rId774" Type="http://schemas.openxmlformats.org/officeDocument/2006/relationships/hyperlink" Target="ftp://ftp.3gpp.org/tsg_ran/WG2_RL2/TSGR2_90/Docs//R2-152133.zip" TargetMode="External"/><Relationship Id="rId427" Type="http://schemas.openxmlformats.org/officeDocument/2006/relationships/hyperlink" Target="ftp://ftp.3gpp.org/tsg_ran/WG2_RL2/TSGR2_90/Docs//R2-152694.zip" TargetMode="External"/><Relationship Id="rId469" Type="http://schemas.openxmlformats.org/officeDocument/2006/relationships/hyperlink" Target="ftp://ftp.3gpp.org/tsg_ran/WG2_RL2/TSGR2_90/Docs//R2-152466.zip" TargetMode="External"/><Relationship Id="rId634" Type="http://schemas.openxmlformats.org/officeDocument/2006/relationships/hyperlink" Target="ftp://ftp.3gpp.org/tsg_ran/WG2_RL2/TSGR2_90/Docs//R2-152750.zip" TargetMode="External"/><Relationship Id="rId676" Type="http://schemas.openxmlformats.org/officeDocument/2006/relationships/hyperlink" Target="ftp://ftp.3gpp.org/tsg_ran/WG2_RL2/TSGR2_90/Docs//R2-152422.zip" TargetMode="External"/><Relationship Id="rId841" Type="http://schemas.openxmlformats.org/officeDocument/2006/relationships/hyperlink" Target="ftp://ftp.3gpp.org/tsg_ran/WG2_RL2/TSGR2_90/Docs//R2-152372.zip" TargetMode="External"/><Relationship Id="rId883" Type="http://schemas.openxmlformats.org/officeDocument/2006/relationships/hyperlink" Target="ftp://ftp.3gpp.org/tsg_ran/WG2_RL2/TSGR2_90/Docs//R2-152456.zip" TargetMode="External"/><Relationship Id="rId26" Type="http://schemas.openxmlformats.org/officeDocument/2006/relationships/hyperlink" Target="ftp://ftp.3gpp.org/tsg_ran/TSG_RAN/TSGR_55/Docs//RP-120314.zip" TargetMode="External"/><Relationship Id="rId231" Type="http://schemas.openxmlformats.org/officeDocument/2006/relationships/hyperlink" Target="ftp://ftp.3gpp.org/tsg_ran/WG2_RL2/TSGR2_90/Docs//R2-152240.zip" TargetMode="External"/><Relationship Id="rId273" Type="http://schemas.openxmlformats.org/officeDocument/2006/relationships/hyperlink" Target="ftp://ftp.3gpp.org/tsg_ran/WG2_RL2/TSGR2_90/Docs//R2-152545.zip" TargetMode="External"/><Relationship Id="rId329" Type="http://schemas.openxmlformats.org/officeDocument/2006/relationships/hyperlink" Target="ftp://ftp.3gpp.org/tsg_ran/WG2_RL2/TSGR2_90/Docs//R2-152903.zip" TargetMode="External"/><Relationship Id="rId480" Type="http://schemas.openxmlformats.org/officeDocument/2006/relationships/hyperlink" Target="ftp://ftp.3gpp.org/tsg_ran/WG2_RL2/TSGR2_90/Docs//R2-152534.zip" TargetMode="External"/><Relationship Id="rId536" Type="http://schemas.openxmlformats.org/officeDocument/2006/relationships/hyperlink" Target="ftp://ftp.3gpp.org/tsg_ran/WG2_RL2/TSGR2_90/Docs//R2-152413.zip" TargetMode="External"/><Relationship Id="rId701" Type="http://schemas.openxmlformats.org/officeDocument/2006/relationships/hyperlink" Target="ftp://ftp.3gpp.org/tsg_ran/WG2_RL2/TSGR2_90/Docs//R2-152104.zip" TargetMode="External"/><Relationship Id="rId939" Type="http://schemas.openxmlformats.org/officeDocument/2006/relationships/footer" Target="footer1.xml"/><Relationship Id="rId68" Type="http://schemas.openxmlformats.org/officeDocument/2006/relationships/hyperlink" Target="ftp://ftp.3gpp.org/tsg_ran/WG2_RL2/TSGR2_90/Docs//R2-152842.zip" TargetMode="External"/><Relationship Id="rId133" Type="http://schemas.openxmlformats.org/officeDocument/2006/relationships/hyperlink" Target="ftp://ftp.3gpp.org/tsg_ran/WG2_RL2/TSGR2_90/Docs//R2-152408.zip" TargetMode="External"/><Relationship Id="rId175" Type="http://schemas.openxmlformats.org/officeDocument/2006/relationships/hyperlink" Target="ftp://ftp.3gpp.org/tsg_ran/WG2_RL2/TSGR2_90/Docs//R2-152874.zip" TargetMode="External"/><Relationship Id="rId340" Type="http://schemas.openxmlformats.org/officeDocument/2006/relationships/hyperlink" Target="ftp://ftp.3gpp.org/tsg_ran/WG2_RL2/TSGR2_90/Docs//R2-152249.zip" TargetMode="External"/><Relationship Id="rId578" Type="http://schemas.openxmlformats.org/officeDocument/2006/relationships/hyperlink" Target="ftp://ftp.3gpp.org/tsg_ran/WG2_RL2/TSGR2_90/Docs//R2-152436.zip" TargetMode="External"/><Relationship Id="rId743" Type="http://schemas.openxmlformats.org/officeDocument/2006/relationships/hyperlink" Target="ftp://ftp.3gpp.org/tsg_ran/WG2_RL2/TSGR2_90/Docs//R2-152515.zip" TargetMode="External"/><Relationship Id="rId785" Type="http://schemas.openxmlformats.org/officeDocument/2006/relationships/hyperlink" Target="ftp://ftp.3gpp.org/tsg_ran/WG2_RL2/TSGR2_90/Docs//R2-152630.zip" TargetMode="External"/><Relationship Id="rId200" Type="http://schemas.openxmlformats.org/officeDocument/2006/relationships/hyperlink" Target="ftp://ftp.3gpp.org/tsg_ran/WG2_RL2/TSGR2_90/Docs//R2-152387.zip" TargetMode="External"/><Relationship Id="rId382" Type="http://schemas.openxmlformats.org/officeDocument/2006/relationships/hyperlink" Target="ftp://ftp.3gpp.org/tsg_ran/WG2_RL2/TSGR2_90/Docs//R2-152854.zip" TargetMode="External"/><Relationship Id="rId438" Type="http://schemas.openxmlformats.org/officeDocument/2006/relationships/hyperlink" Target="ftp://ftp.3gpp.org/tsg_ran/WG2_RL2/TSGR2_90/Docs//R2-152302.zip" TargetMode="External"/><Relationship Id="rId603" Type="http://schemas.openxmlformats.org/officeDocument/2006/relationships/hyperlink" Target="ftp://ftp.3gpp.org/tsg_ran/WG2_RL2/TSGR2_90/Docs//R2-152592.zip" TargetMode="External"/><Relationship Id="rId645" Type="http://schemas.openxmlformats.org/officeDocument/2006/relationships/hyperlink" Target="ftp://ftp.3gpp.org/tsg_ran/WG2_RL2/TSGR2_90/Docs//R2-152390.zip" TargetMode="External"/><Relationship Id="rId687" Type="http://schemas.openxmlformats.org/officeDocument/2006/relationships/hyperlink" Target="ftp://ftp.3gpp.org/tsg_ran/TSG_RAN/TSGR_67/Docs//RP-150510.zip" TargetMode="External"/><Relationship Id="rId810" Type="http://schemas.openxmlformats.org/officeDocument/2006/relationships/hyperlink" Target="ftp://ftp.3gpp.org/tsg_ran/WG2_RL2/TSGR2_90/Docs//R2-152350.zip" TargetMode="External"/><Relationship Id="rId852" Type="http://schemas.openxmlformats.org/officeDocument/2006/relationships/hyperlink" Target="ftp://ftp.3gpp.org/tsg_ran/WG2_RL2/TSGR2_90/Docs//R2-152134.zip" TargetMode="External"/><Relationship Id="rId908" Type="http://schemas.openxmlformats.org/officeDocument/2006/relationships/hyperlink" Target="ftp://ftp.3gpp.org/tsg_ran/TSG_RAN/TSGR_53/Docs//RP-111393.zip" TargetMode="External"/><Relationship Id="rId242" Type="http://schemas.openxmlformats.org/officeDocument/2006/relationships/hyperlink" Target="ftp://ftp.3gpp.org/tsg_ran/TSG_RAN/TSGR_62/Docs//RP-132073.zip" TargetMode="External"/><Relationship Id="rId284" Type="http://schemas.openxmlformats.org/officeDocument/2006/relationships/hyperlink" Target="ftp://ftp.3gpp.org/tsg_ran/WG2_RL2/TSGR2_90/Docs//R2-152759.zip" TargetMode="External"/><Relationship Id="rId491" Type="http://schemas.openxmlformats.org/officeDocument/2006/relationships/hyperlink" Target="ftp://ftp.3gpp.org/tsg_ran/WG2_RL2/TSGR2_90/Docs//R2-152494.zip" TargetMode="External"/><Relationship Id="rId505" Type="http://schemas.openxmlformats.org/officeDocument/2006/relationships/hyperlink" Target="ftp://ftp.3gpp.org/tsg_ran/WG2_RL2/TSGR2_90/Docs//R2-152015.zip" TargetMode="External"/><Relationship Id="rId712" Type="http://schemas.openxmlformats.org/officeDocument/2006/relationships/hyperlink" Target="ftp://ftp.3gpp.org/tsg_ran/WG2_RL2/TSGR2_90/Docs//R2-152360.zip" TargetMode="External"/><Relationship Id="rId894" Type="http://schemas.openxmlformats.org/officeDocument/2006/relationships/hyperlink" Target="ftp://ftp.3gpp.org/tsg_ran/WG2_RL2/TSGR2_90/Docs//R2-152629.zip" TargetMode="External"/><Relationship Id="rId37" Type="http://schemas.openxmlformats.org/officeDocument/2006/relationships/hyperlink" Target="ftp://ftp.3gpp.org/tsg_ran/WG2_RL2/TSGR2_90/Docs//R2-152075.zip" TargetMode="External"/><Relationship Id="rId79" Type="http://schemas.openxmlformats.org/officeDocument/2006/relationships/hyperlink" Target="ftp://ftp.3gpp.org/tsg_ran/WG2_RL2/TSGR2_90/Docs//R2-152593.zip" TargetMode="External"/><Relationship Id="rId102" Type="http://schemas.openxmlformats.org/officeDocument/2006/relationships/hyperlink" Target="ftp://ftp.3gpp.org/tsg_ran/TSG_RAN/TSGR_56/Docs//RP-120871.zip" TargetMode="External"/><Relationship Id="rId144" Type="http://schemas.openxmlformats.org/officeDocument/2006/relationships/hyperlink" Target="ftp://ftp.3gpp.org/tsg_ran/WG2_RL2/TSGR2_90/Docs//R2-152586.zip" TargetMode="External"/><Relationship Id="rId547" Type="http://schemas.openxmlformats.org/officeDocument/2006/relationships/hyperlink" Target="ftp://ftp.3gpp.org/tsg_ran/WG2_RL2/TSGR2_90/Docs//R2-152348.zip" TargetMode="External"/><Relationship Id="rId589" Type="http://schemas.openxmlformats.org/officeDocument/2006/relationships/hyperlink" Target="ftp://ftp.3gpp.org/tsg_ran/WG2_RL2/TSGR2_90/Docs//R2-152679.zip" TargetMode="External"/><Relationship Id="rId754" Type="http://schemas.openxmlformats.org/officeDocument/2006/relationships/hyperlink" Target="ftp://ftp.3gpp.org/tsg_ran/WG2_RL2/TSGR2_90/Docs//R2-152658.zip" TargetMode="External"/><Relationship Id="rId796" Type="http://schemas.openxmlformats.org/officeDocument/2006/relationships/hyperlink" Target="ftp://ftp.3gpp.org/tsg_ran/WG2_RL2/TSGR2_90/Docs//R2-152751.zip" TargetMode="External"/><Relationship Id="rId90" Type="http://schemas.openxmlformats.org/officeDocument/2006/relationships/hyperlink" Target="file:///C:\Data\SVN\SWEA\Data\SVN\SWEA-PM\RAN%20Plenary\RAN_47_Vienna\Docs\RP-100383.zip" TargetMode="External"/><Relationship Id="rId186" Type="http://schemas.openxmlformats.org/officeDocument/2006/relationships/hyperlink" Target="ftp://ftp.3gpp.org/tsg_ran/WG2_RL2/TSGR2_90/Docs//R2-152601.zip" TargetMode="External"/><Relationship Id="rId351" Type="http://schemas.openxmlformats.org/officeDocument/2006/relationships/hyperlink" Target="ftp://ftp.3gpp.org/tsg_ran/WG2_RL2/TSGR2_90/Docs//R2-152628.zip" TargetMode="External"/><Relationship Id="rId393" Type="http://schemas.openxmlformats.org/officeDocument/2006/relationships/hyperlink" Target="ftp://ftp.3gpp.org/tsg_ran/WG2_RL2/TSGR2_90/Docs//R2-152182.zip" TargetMode="External"/><Relationship Id="rId407" Type="http://schemas.openxmlformats.org/officeDocument/2006/relationships/hyperlink" Target="ftp://ftp.3gpp.org/tsg_ran/WG2_RL2/TSGR2_90/Docs//R2-152158.zip" TargetMode="External"/><Relationship Id="rId449" Type="http://schemas.openxmlformats.org/officeDocument/2006/relationships/hyperlink" Target="ftp://ftp.3gpp.org/tsg_ran/WG2_RL2/TSGR2_90/Docs//R2-152424.zip" TargetMode="External"/><Relationship Id="rId614" Type="http://schemas.openxmlformats.org/officeDocument/2006/relationships/hyperlink" Target="ftp://ftp.3gpp.org/tsg_ran/WG2_RL2/TSGR2_90/Docs//R2-152731.zip" TargetMode="External"/><Relationship Id="rId656" Type="http://schemas.openxmlformats.org/officeDocument/2006/relationships/hyperlink" Target="ftp://ftp.3gpp.org/tsg_ran/WG2_RL2/TSGR2_90/Docs//R2-152333.zip" TargetMode="External"/><Relationship Id="rId821" Type="http://schemas.openxmlformats.org/officeDocument/2006/relationships/hyperlink" Target="ftp://ftp.3gpp.org/tsg_ran/WG2_RL2/TSGR2_90/Docs//R2-152084.zip" TargetMode="External"/><Relationship Id="rId863" Type="http://schemas.openxmlformats.org/officeDocument/2006/relationships/hyperlink" Target="ftp://ftp.3gpp.org/tsg_ran/WG2_RL2/TSGR2_90/Docs//R2-152342.zip" TargetMode="External"/><Relationship Id="rId211" Type="http://schemas.openxmlformats.org/officeDocument/2006/relationships/hyperlink" Target="ftp://ftp.3gpp.org/tsg_ran/WG2_RL2/TSGR2_90/Docs//R2-152067.zip" TargetMode="External"/><Relationship Id="rId253" Type="http://schemas.openxmlformats.org/officeDocument/2006/relationships/hyperlink" Target="ftp://ftp.3gpp.org/tsg_ran/WG2_RL2/TSGR2_90/Docs//R2-152062.zip" TargetMode="External"/><Relationship Id="rId295" Type="http://schemas.openxmlformats.org/officeDocument/2006/relationships/hyperlink" Target="ftp://ftp.3gpp.org/tsg_ran/WG2_RL2/TSGR2_90/Docs//R2-152623.zip" TargetMode="External"/><Relationship Id="rId309" Type="http://schemas.openxmlformats.org/officeDocument/2006/relationships/hyperlink" Target="ftp://ftp.3gpp.org/tsg_ran/TSG_RAN/TSGR_58/Docs//RP-121772.zip" TargetMode="External"/><Relationship Id="rId460" Type="http://schemas.openxmlformats.org/officeDocument/2006/relationships/hyperlink" Target="ftp://ftp.3gpp.org/tsg_ran/TSG_RAN/TSGR_67/Docs//RP-150177.zip" TargetMode="External"/><Relationship Id="rId516" Type="http://schemas.openxmlformats.org/officeDocument/2006/relationships/hyperlink" Target="ftp://ftp.3gpp.org/tsg_ran/WG2_RL2/TSGR2_90/Docs//R2-152336.zip" TargetMode="External"/><Relationship Id="rId698" Type="http://schemas.openxmlformats.org/officeDocument/2006/relationships/hyperlink" Target="ftp://ftp.3gpp.org/tsg_ran/WG2_RL2/TSGR2_90/Docs//R2-152125.zip" TargetMode="External"/><Relationship Id="rId919" Type="http://schemas.openxmlformats.org/officeDocument/2006/relationships/hyperlink" Target="ftp://ftp.3gpp.org/tsg_ran/TSG_RAN/TSGR_62/Docs//RP-132061.zip" TargetMode="External"/><Relationship Id="rId48" Type="http://schemas.openxmlformats.org/officeDocument/2006/relationships/hyperlink" Target="ftp://ftp.3gpp.org/tsg_ran/WG2_RL2/TSGR2_90/Docs//R2-152852.zip" TargetMode="External"/><Relationship Id="rId113" Type="http://schemas.openxmlformats.org/officeDocument/2006/relationships/hyperlink" Target="ftp://ftp.3gpp.org/tsg_ran/WG2_RL2/TSGR2_90/Docs//R2-152207.zip" TargetMode="External"/><Relationship Id="rId320" Type="http://schemas.openxmlformats.org/officeDocument/2006/relationships/hyperlink" Target="ftp://ftp.3gpp.org/tsg_ran/WG2_RL2/TSGR2_90/Docs//R2-152401.zip" TargetMode="External"/><Relationship Id="rId558" Type="http://schemas.openxmlformats.org/officeDocument/2006/relationships/hyperlink" Target="ftp://ftp.3gpp.org/tsg_ran/WG2_RL2/TSGR2_90/Docs//R2-152130.zip" TargetMode="External"/><Relationship Id="rId723" Type="http://schemas.openxmlformats.org/officeDocument/2006/relationships/hyperlink" Target="ftp://ftp.3gpp.org/tsg_ran/WG2_RL2/TSGR2_90/Docs//R2-152705.zip" TargetMode="External"/><Relationship Id="rId765" Type="http://schemas.openxmlformats.org/officeDocument/2006/relationships/hyperlink" Target="ftp://ftp.3gpp.org/tsg_ran/WG2_RL2/TSGR2_90/Docs//R2-152246.zip" TargetMode="External"/><Relationship Id="rId930" Type="http://schemas.openxmlformats.org/officeDocument/2006/relationships/hyperlink" Target="ftp://ftp.3gpp.org/tsg_ran/WG2_RL2/TSGR2_90/Docs//R2-152047.zip" TargetMode="External"/><Relationship Id="rId155" Type="http://schemas.openxmlformats.org/officeDocument/2006/relationships/hyperlink" Target="ftp://ftp.3gpp.org/tsg_ran/WG2_RL2/TSGR2_90/Docs//R2-152399.zip" TargetMode="External"/><Relationship Id="rId197" Type="http://schemas.openxmlformats.org/officeDocument/2006/relationships/hyperlink" Target="ftp://ftp.3gpp.org/tsg_ran/WG2_RL2/TSGR2_90/Docs//R2-152381.zip" TargetMode="External"/><Relationship Id="rId362" Type="http://schemas.openxmlformats.org/officeDocument/2006/relationships/hyperlink" Target="ftp://ftp.3gpp.org/tsg_ran/WG2_RL2/TSGR2_90/Docs//R2-152279.zip" TargetMode="External"/><Relationship Id="rId418" Type="http://schemas.openxmlformats.org/officeDocument/2006/relationships/hyperlink" Target="ftp://ftp.3gpp.org/tsg_ran/WG2_RL2/TSGR2_90/Docs//R2-152478.zip" TargetMode="External"/><Relationship Id="rId625" Type="http://schemas.openxmlformats.org/officeDocument/2006/relationships/hyperlink" Target="ftp://ftp.3gpp.org/tsg_ran/WG2_RL2/TSGR2_90/Docs//R2-152439.zip" TargetMode="External"/><Relationship Id="rId832" Type="http://schemas.openxmlformats.org/officeDocument/2006/relationships/hyperlink" Target="ftp://ftp.3gpp.org/tsg_ran/WG2_RL2/TSGR2_90/Docs//R2-152263.zip" TargetMode="External"/><Relationship Id="rId222" Type="http://schemas.openxmlformats.org/officeDocument/2006/relationships/hyperlink" Target="ftp://ftp.3gpp.org/tsg_ran/WG2_RL2/TSGR2_90/Docs//R2-152107.zip" TargetMode="External"/><Relationship Id="rId264" Type="http://schemas.openxmlformats.org/officeDocument/2006/relationships/hyperlink" Target="ftp://ftp.3gpp.org/tsg_ran/WG2_RL2/TSGR2_90/Docs//R2-152883.zip" TargetMode="External"/><Relationship Id="rId471" Type="http://schemas.openxmlformats.org/officeDocument/2006/relationships/hyperlink" Target="ftp://ftp.3gpp.org/tsg_ran/WG2_RL2/TSGR2_90/Docs//R2-152897.zip" TargetMode="External"/><Relationship Id="rId667" Type="http://schemas.openxmlformats.org/officeDocument/2006/relationships/hyperlink" Target="ftp://ftp.3gpp.org/tsg_ran/WG2_RL2/TSGR2_90/Docs//R2-152756.zip" TargetMode="External"/><Relationship Id="rId874" Type="http://schemas.openxmlformats.org/officeDocument/2006/relationships/hyperlink" Target="ftp://ftp.3gpp.org/tsg_ran/TSG_RAN/TSGR_67/Docs//RP-150465.zip" TargetMode="External"/><Relationship Id="rId17" Type="http://schemas.openxmlformats.org/officeDocument/2006/relationships/hyperlink" Target="ftp://ftp.3gpp.org/tsg_ran/WG2_RL2/TSGR2_90/Docs//R2-152003.zip" TargetMode="External"/><Relationship Id="rId59" Type="http://schemas.openxmlformats.org/officeDocument/2006/relationships/hyperlink" Target="ftp://ftp.3gpp.org/tsg_ran/WG2_RL2/TSGR2_90/Docs//R2-152304.zip" TargetMode="External"/><Relationship Id="rId124" Type="http://schemas.openxmlformats.org/officeDocument/2006/relationships/hyperlink" Target="ftp://ftp.3gpp.org/tsg_ran/WG2_RL2/TSGR2_90/Docs//R2-152199.zip" TargetMode="External"/><Relationship Id="rId527" Type="http://schemas.openxmlformats.org/officeDocument/2006/relationships/hyperlink" Target="ftp://ftp.3gpp.org/tsg_ran/WG2_RL2/TSGR2_90/Docs//R2-152727.zip" TargetMode="External"/><Relationship Id="rId569" Type="http://schemas.openxmlformats.org/officeDocument/2006/relationships/hyperlink" Target="ftp://ftp.3gpp.org/tsg_ran/WG2_RL2/TSGR2_90/Docs//R2-152009.zip" TargetMode="External"/><Relationship Id="rId734" Type="http://schemas.openxmlformats.org/officeDocument/2006/relationships/hyperlink" Target="ftp://ftp.3gpp.org/tsg_ran/WG2_RL2/TSGR2_90/Docs//R2-152106.zip" TargetMode="External"/><Relationship Id="rId776" Type="http://schemas.openxmlformats.org/officeDocument/2006/relationships/hyperlink" Target="ftp://ftp.3gpp.org/tsg_ran/WG2_RL2/TSGR2_90/Docs//R2-152356.zip" TargetMode="External"/><Relationship Id="rId941" Type="http://schemas.openxmlformats.org/officeDocument/2006/relationships/theme" Target="theme/theme1.xml"/><Relationship Id="rId70" Type="http://schemas.openxmlformats.org/officeDocument/2006/relationships/hyperlink" Target="ftp://ftp.3gpp.org/tsg_ran/WG2_RL2/TSGR2_90/Docs//R2-152853.zip" TargetMode="External"/><Relationship Id="rId166" Type="http://schemas.openxmlformats.org/officeDocument/2006/relationships/hyperlink" Target="ftp://ftp.3gpp.org/tsg_ran/WG2_RL2/TSGR2_90/Docs//R2-152256.zip" TargetMode="External"/><Relationship Id="rId331" Type="http://schemas.openxmlformats.org/officeDocument/2006/relationships/hyperlink" Target="ftp://ftp.3gpp.org/tsg_ran/WG2_RL2/TSGR2_90/Docs//R2-152480.zip" TargetMode="External"/><Relationship Id="rId373" Type="http://schemas.openxmlformats.org/officeDocument/2006/relationships/hyperlink" Target="ftp://ftp.3gpp.org/tsg_ran/WG2_RL2/TSGR2_90/Docs//R2-152483.zip" TargetMode="External"/><Relationship Id="rId429" Type="http://schemas.openxmlformats.org/officeDocument/2006/relationships/hyperlink" Target="ftp://ftp.3gpp.org/tsg_ran/WG2_RL2/TSGR2_90/Docs//R2-152716.zip" TargetMode="External"/><Relationship Id="rId580" Type="http://schemas.openxmlformats.org/officeDocument/2006/relationships/hyperlink" Target="ftp://ftp.3gpp.org/tsg_ran/WG2_RL2/TSGR2_90/Docs//R2-152461.zip" TargetMode="External"/><Relationship Id="rId636" Type="http://schemas.openxmlformats.org/officeDocument/2006/relationships/hyperlink" Target="ftp://ftp.3gpp.org/tsg_ran/WG2_RL2/TSGR2_90/Docs//R2-152750.zip" TargetMode="External"/><Relationship Id="rId801" Type="http://schemas.openxmlformats.org/officeDocument/2006/relationships/hyperlink" Target="ftp://ftp.3gpp.org/tsg_ran/WG2_RL2/TSGR2_90/Docs//R2-152901.zip" TargetMode="External"/><Relationship Id="rId1" Type="http://schemas.openxmlformats.org/officeDocument/2006/relationships/customXml" Target="../customXml/item1.xml"/><Relationship Id="rId233" Type="http://schemas.openxmlformats.org/officeDocument/2006/relationships/hyperlink" Target="ftp://ftp.3gpp.org/tsg_ran/WG2_RL2/TSGR2_90/Docs//R2-152260.zip" TargetMode="External"/><Relationship Id="rId440" Type="http://schemas.openxmlformats.org/officeDocument/2006/relationships/hyperlink" Target="ftp://ftp.3gpp.org/tsg_ran/WG2_RL2/TSGR2_90/Docs//R2-152316.zip" TargetMode="External"/><Relationship Id="rId678" Type="http://schemas.openxmlformats.org/officeDocument/2006/relationships/hyperlink" Target="ftp://ftp.3gpp.org/tsg_ran/WG2_RL2/TSGR2_90/Docs//R2-152575.zip" TargetMode="External"/><Relationship Id="rId843" Type="http://schemas.openxmlformats.org/officeDocument/2006/relationships/hyperlink" Target="ftp://ftp.3gpp.org/tsg_ran/WG2_RL2/TSGR2_90/Docs//R2-152540.zip" TargetMode="External"/><Relationship Id="rId885" Type="http://schemas.openxmlformats.org/officeDocument/2006/relationships/hyperlink" Target="ftp://ftp.3gpp.org/tsg_ran/WG2_RL2/TSGR2_90/Docs//R2-152443.zip" TargetMode="External"/><Relationship Id="rId28" Type="http://schemas.openxmlformats.org/officeDocument/2006/relationships/hyperlink" Target="ftp://ftp.3gpp.org/tsg_ran/WG2_RL2/TSGR2_90/Docs//R2-152577.zip" TargetMode="External"/><Relationship Id="rId275" Type="http://schemas.openxmlformats.org/officeDocument/2006/relationships/hyperlink" Target="ftp://ftp.3gpp.org/tsg_ran/WG2_RL2/TSGR2_90/Docs//R2-152763.zip" TargetMode="External"/><Relationship Id="rId300" Type="http://schemas.openxmlformats.org/officeDocument/2006/relationships/hyperlink" Target="ftp://ftp.3gpp.org/tsg_ran/TSG_RAN/TSGR_63/Docs//RP-140522.zip" TargetMode="External"/><Relationship Id="rId482" Type="http://schemas.openxmlformats.org/officeDocument/2006/relationships/hyperlink" Target="ftp://ftp.3gpp.org/tsg_ran/WG2_RL2/TSGR2_90/Docs//R2-152544.zip" TargetMode="External"/><Relationship Id="rId538" Type="http://schemas.openxmlformats.org/officeDocument/2006/relationships/hyperlink" Target="ftp://ftp.3gpp.org/tsg_ran/WG2_RL2/TSGR2_90/Docs//R2-152435.zip" TargetMode="External"/><Relationship Id="rId703" Type="http://schemas.openxmlformats.org/officeDocument/2006/relationships/hyperlink" Target="ftp://ftp.3gpp.org/tsg_ran/WG2_RL2/TSGR2_90/Docs//R2-152124.zip" TargetMode="External"/><Relationship Id="rId745" Type="http://schemas.openxmlformats.org/officeDocument/2006/relationships/hyperlink" Target="ftp://ftp.3gpp.org/tsg_ran/WG2_RL2/TSGR2_90/Docs//R2-152564.zip" TargetMode="External"/><Relationship Id="rId910" Type="http://schemas.openxmlformats.org/officeDocument/2006/relationships/hyperlink" Target="ftp://ftp.3gpp.org/tsg_ran/TSG_RAN/TSGR_53/Docs//RP-111334.zip" TargetMode="External"/><Relationship Id="rId81" Type="http://schemas.openxmlformats.org/officeDocument/2006/relationships/hyperlink" Target="ftp://ftp.3gpp.org/tsg_ran/WG2_RL2/TSGR2_90/Docs//R2-152596.zip" TargetMode="External"/><Relationship Id="rId135" Type="http://schemas.openxmlformats.org/officeDocument/2006/relationships/hyperlink" Target="ftp://ftp.3gpp.org/tsg_ran/WG2_RL2/TSGR2_90/Docs//R2-152848.zip" TargetMode="External"/><Relationship Id="rId177" Type="http://schemas.openxmlformats.org/officeDocument/2006/relationships/hyperlink" Target="ftp://ftp.3gpp.org/tsg_ran/WG2_RL2/TSGR2_90/Docs//R2-152488.zip" TargetMode="External"/><Relationship Id="rId342" Type="http://schemas.openxmlformats.org/officeDocument/2006/relationships/hyperlink" Target="ftp://ftp.3gpp.org/tsg_ran/WG2_RL2/TSGR2_90/Docs//R2-152332.zip" TargetMode="External"/><Relationship Id="rId384" Type="http://schemas.openxmlformats.org/officeDocument/2006/relationships/hyperlink" Target="ftp://ftp.3gpp.org/tsg_ran/WG2_RL2/TSGR2_90/Docs//R2-152476.zip" TargetMode="External"/><Relationship Id="rId591" Type="http://schemas.openxmlformats.org/officeDocument/2006/relationships/hyperlink" Target="ftp://ftp.3gpp.org/tsg_ran/WG2_RL2/TSGR2_90/Docs//R2-152684.zip" TargetMode="External"/><Relationship Id="rId605" Type="http://schemas.openxmlformats.org/officeDocument/2006/relationships/hyperlink" Target="ftp://ftp.3gpp.org/tsg_ran/WG2_RL2/TSGR2_90/Docs//R2-152165.zip" TargetMode="External"/><Relationship Id="rId787" Type="http://schemas.openxmlformats.org/officeDocument/2006/relationships/hyperlink" Target="ftp://ftp.3gpp.org/tsg_ran/WG2_RL2/TSGR2_90/Docs//R2-152504.zip" TargetMode="External"/><Relationship Id="rId812" Type="http://schemas.openxmlformats.org/officeDocument/2006/relationships/hyperlink" Target="ftp://ftp.3gpp.org/tsg_ran/WG2_RL2/TSGR2_90/Docs//R2-152397.zip" TargetMode="External"/><Relationship Id="rId202" Type="http://schemas.openxmlformats.org/officeDocument/2006/relationships/hyperlink" Target="ftp://ftp.3gpp.org/tsg_ran/WG2_RL2/TSGR2_90/Docs//R2-152006.zip" TargetMode="External"/><Relationship Id="rId244" Type="http://schemas.openxmlformats.org/officeDocument/2006/relationships/hyperlink" Target="http://www.3gpp.org/ftp/Specs/html-info/36843.htm" TargetMode="External"/><Relationship Id="rId647" Type="http://schemas.openxmlformats.org/officeDocument/2006/relationships/hyperlink" Target="ftp://ftp.3gpp.org/tsg_ran/WG2_RL2/TSGR2_90/Docs//R2-152553.zip" TargetMode="External"/><Relationship Id="rId689" Type="http://schemas.openxmlformats.org/officeDocument/2006/relationships/hyperlink" Target="ftp://ftp.3gpp.org/tsg_ran/WG2_RL2/TSGR2_90/Docs//R2-152896.zip" TargetMode="External"/><Relationship Id="rId854" Type="http://schemas.openxmlformats.org/officeDocument/2006/relationships/hyperlink" Target="ftp://ftp.3gpp.org/tsg_ran/WG2_RL2/TSGR2_90/Docs//R2-152136.zip" TargetMode="External"/><Relationship Id="rId896" Type="http://schemas.openxmlformats.org/officeDocument/2006/relationships/hyperlink" Target="ftp://ftp.3gpp.org/tsg_ran/WG2_RL2/TSGR2_90/Docs//R2-152728.zip" TargetMode="External"/><Relationship Id="rId39" Type="http://schemas.openxmlformats.org/officeDocument/2006/relationships/hyperlink" Target="ftp://ftp.3gpp.org/tsg_ran/WG2_RL2/TSGR2_90/Docs//R2-152265.zip" TargetMode="External"/><Relationship Id="rId286" Type="http://schemas.openxmlformats.org/officeDocument/2006/relationships/hyperlink" Target="ftp://ftp.3gpp.org/tsg_ran/WG2_RL2/TSGR2_90/Docs//R2-152046.zip" TargetMode="External"/><Relationship Id="rId451" Type="http://schemas.openxmlformats.org/officeDocument/2006/relationships/hyperlink" Target="ftp://ftp.3gpp.org/tsg_ran/WG2_RL2/TSGR2_90/Docs//R2-152513.zip" TargetMode="External"/><Relationship Id="rId493" Type="http://schemas.openxmlformats.org/officeDocument/2006/relationships/hyperlink" Target="ftp://ftp.3gpp.org/tsg_ran/WG2_RL2/TSGR2_90/Docs//R2-152536.zip" TargetMode="External"/><Relationship Id="rId507" Type="http://schemas.openxmlformats.org/officeDocument/2006/relationships/hyperlink" Target="ftp://ftp.3gpp.org/tsg_ran/WG2_RL2/TSGR2_90/Docs//R2-152227.zip" TargetMode="External"/><Relationship Id="rId549" Type="http://schemas.openxmlformats.org/officeDocument/2006/relationships/hyperlink" Target="ftp://ftp.3gpp.org/tsg_ran/WG2_RL2/TSGR2_90/Docs//R2-152649.zip" TargetMode="External"/><Relationship Id="rId714" Type="http://schemas.openxmlformats.org/officeDocument/2006/relationships/hyperlink" Target="ftp://ftp.3gpp.org/tsg_ran/WG2_RL2/TSGR2_89bis/Docs//R2-151138.zip" TargetMode="External"/><Relationship Id="rId756" Type="http://schemas.openxmlformats.org/officeDocument/2006/relationships/hyperlink" Target="ftp://ftp.3gpp.org/tsg_ran/WG2_RL2/TSGR2_90/Docs//R2-152701.zip" TargetMode="External"/><Relationship Id="rId921" Type="http://schemas.openxmlformats.org/officeDocument/2006/relationships/hyperlink" Target="ftp://ftp.3gpp.org/tsg_ran/TSG_RAN/TSGR_60/Docs//RP-130741.zip" TargetMode="External"/><Relationship Id="rId50" Type="http://schemas.openxmlformats.org/officeDocument/2006/relationships/hyperlink" Target="ftp://ftp.3gpp.org/tsg_ran/WG2_RL2/TSGR2_89bis/Docs//R2-151029.zip" TargetMode="External"/><Relationship Id="rId104" Type="http://schemas.openxmlformats.org/officeDocument/2006/relationships/hyperlink" Target="ftp://ftp.3gpp.org/tsg_ran/WG2_RL2/TSGR2_90/Docs//R2-152044.zip" TargetMode="External"/><Relationship Id="rId146" Type="http://schemas.openxmlformats.org/officeDocument/2006/relationships/hyperlink" Target="ftp://ftp.3gpp.org/tsg_ran/WG2_RL2/TSGR2_90/Docs//R2-152794.zip" TargetMode="External"/><Relationship Id="rId188" Type="http://schemas.openxmlformats.org/officeDocument/2006/relationships/hyperlink" Target="ftp://ftp.3gpp.org/tsg_ran/WG2_RL2/TSGR2_90/Docs//R2-152876.zip" TargetMode="External"/><Relationship Id="rId311" Type="http://schemas.openxmlformats.org/officeDocument/2006/relationships/hyperlink" Target="ftp://ftp.3gpp.org/tsg_ran/WG2_RL2/TSGR2_90/Docs//R2-152033.zip" TargetMode="External"/><Relationship Id="rId353" Type="http://schemas.openxmlformats.org/officeDocument/2006/relationships/hyperlink" Target="ftp://ftp.3gpp.org/tsg_ran/WG2_RL2/TSGR2_90/Docs//R2-152735.zip" TargetMode="External"/><Relationship Id="rId395" Type="http://schemas.openxmlformats.org/officeDocument/2006/relationships/hyperlink" Target="ftp://ftp.3gpp.org/tsg_ran/WG2_RL2/TSGR2_90/Docs//R2-152252.zip" TargetMode="External"/><Relationship Id="rId409" Type="http://schemas.openxmlformats.org/officeDocument/2006/relationships/hyperlink" Target="ftp://ftp.3gpp.org/tsg_ran/WG2_RL2/TSGR2_90/Docs//R2-152230.zip" TargetMode="External"/><Relationship Id="rId560" Type="http://schemas.openxmlformats.org/officeDocument/2006/relationships/hyperlink" Target="ftp://ftp.3gpp.org/tsg_ran/WG2_RL2/TSGR2_90/Docs//R2-152526.zip" TargetMode="External"/><Relationship Id="rId798" Type="http://schemas.openxmlformats.org/officeDocument/2006/relationships/hyperlink" Target="ftp://ftp.3gpp.org/tsg_ran/TSG_RAN/TSGR_67/Docs//RP-150472.zip" TargetMode="External"/><Relationship Id="rId92" Type="http://schemas.openxmlformats.org/officeDocument/2006/relationships/hyperlink" Target="ftp://ftp.3gpp.org/tsg_ran/TSG_RAN/TSGR_58/Docs//RP-121999.zip" TargetMode="External"/><Relationship Id="rId213" Type="http://schemas.openxmlformats.org/officeDocument/2006/relationships/hyperlink" Target="ftp://ftp.3gpp.org/tsg_ran/WG2_RL2/TSGR2_90/Docs//R2-152068.zip" TargetMode="External"/><Relationship Id="rId420" Type="http://schemas.openxmlformats.org/officeDocument/2006/relationships/hyperlink" Target="ftp://ftp.3gpp.org/tsg_ran/WG2_RL2/TSGR2_90/Docs//R2-152511.zip" TargetMode="External"/><Relationship Id="rId616" Type="http://schemas.openxmlformats.org/officeDocument/2006/relationships/hyperlink" Target="ftp://ftp.3gpp.org/tsg_ran/WG2_RL2/TSGR2_90/Docs//R2-152087.zip" TargetMode="External"/><Relationship Id="rId658" Type="http://schemas.openxmlformats.org/officeDocument/2006/relationships/hyperlink" Target="ftp://ftp.3gpp.org/tsg_ran/WG2_RL2/TSGR2_90/Docs//R2-152349.zip" TargetMode="External"/><Relationship Id="rId823" Type="http://schemas.openxmlformats.org/officeDocument/2006/relationships/hyperlink" Target="ftp://ftp.3gpp.org/tsg_ran/WG2_RL2/TSGR2_90/Docs//R2-152121.zip" TargetMode="External"/><Relationship Id="rId865" Type="http://schemas.openxmlformats.org/officeDocument/2006/relationships/hyperlink" Target="ftp://ftp.3gpp.org/tsg_ran/WG2_RL2/TSGR2_90/Docs//R2-152423.zip" TargetMode="External"/><Relationship Id="rId255" Type="http://schemas.openxmlformats.org/officeDocument/2006/relationships/hyperlink" Target="ftp://ftp.3gpp.org/tsg_ran/WG2_RL2/TSGR2_90/Docs//R2-152063.zip" TargetMode="External"/><Relationship Id="rId297" Type="http://schemas.openxmlformats.org/officeDocument/2006/relationships/hyperlink" Target="ftp://ftp.3gpp.org/tsg_ran/TSG_RAN/TSGR_63/Docs//RP-140519.zip" TargetMode="External"/><Relationship Id="rId462" Type="http://schemas.openxmlformats.org/officeDocument/2006/relationships/hyperlink" Target="ftp://ftp.3gpp.org/tsg_ran/WG2_RL2/TSGR2_89/Docs//R2-150708.zip" TargetMode="External"/><Relationship Id="rId518" Type="http://schemas.openxmlformats.org/officeDocument/2006/relationships/hyperlink" Target="ftp://ftp.3gpp.org/tsg_ran/WG2_RL2/TSGR2_90/Docs//R2-152551.zip" TargetMode="External"/><Relationship Id="rId725" Type="http://schemas.openxmlformats.org/officeDocument/2006/relationships/hyperlink" Target="ftp://ftp.3gpp.org/tsg_ran/WG2_RL2/TSGR2_90/Docs//R2-152730.zip" TargetMode="External"/><Relationship Id="rId932" Type="http://schemas.openxmlformats.org/officeDocument/2006/relationships/hyperlink" Target="ftp://ftp.3gpp.org/tsg_ran/WG2_RL2/TSGR2_90/Docs//R2-152047.zip" TargetMode="External"/><Relationship Id="rId115" Type="http://schemas.openxmlformats.org/officeDocument/2006/relationships/hyperlink" Target="ftp://ftp.3gpp.org/tsg_ran/WG2_RL2/TSGR2_90/Docs//R2-152039.zip" TargetMode="External"/><Relationship Id="rId157" Type="http://schemas.openxmlformats.org/officeDocument/2006/relationships/hyperlink" Target="ftp://ftp.3gpp.org/tsg_ran/WG2_RL2/TSGR2_90/Docs//R2-152837.zip" TargetMode="External"/><Relationship Id="rId322" Type="http://schemas.openxmlformats.org/officeDocument/2006/relationships/hyperlink" Target="ftp://ftp.3gpp.org/tsg_ran/WG2_RL2/TSGR2_90/Docs//R2-152663.zip" TargetMode="External"/><Relationship Id="rId364" Type="http://schemas.openxmlformats.org/officeDocument/2006/relationships/hyperlink" Target="ftp://ftp.3gpp.org/tsg_ran/WG2_RL2/TSGR2_90/Docs//R2-152327.zip" TargetMode="External"/><Relationship Id="rId767" Type="http://schemas.openxmlformats.org/officeDocument/2006/relationships/hyperlink" Target="ftp://ftp.3gpp.org/tsg_ran/WG2_RL2/TSGR2_90/Docs//R2-152354.zip" TargetMode="External"/><Relationship Id="rId61" Type="http://schemas.openxmlformats.org/officeDocument/2006/relationships/hyperlink" Target="ftp://ftp.3gpp.org/tsg_ran/WG2_RL2/TSGR2_90/Docs//R2-152527.zip" TargetMode="External"/><Relationship Id="rId199" Type="http://schemas.openxmlformats.org/officeDocument/2006/relationships/hyperlink" Target="ftp://ftp.3gpp.org/tsg_ran/WG2_RL2/TSGR2_90/Docs//R2-152416.zip" TargetMode="External"/><Relationship Id="rId571" Type="http://schemas.openxmlformats.org/officeDocument/2006/relationships/hyperlink" Target="ftp://ftp.3gpp.org/tsg_ran/WG2_RL2/TSGR2_90/Docs//R2-152196.zip" TargetMode="External"/><Relationship Id="rId627" Type="http://schemas.openxmlformats.org/officeDocument/2006/relationships/hyperlink" Target="ftp://ftp.3gpp.org/tsg_ran/WG2_RL2/TSGR2_90/Docs//R2-152471.zip" TargetMode="External"/><Relationship Id="rId669" Type="http://schemas.openxmlformats.org/officeDocument/2006/relationships/hyperlink" Target="ftp://ftp.3gpp.org/tsg_ran/WG2_RL2/TSGR2_90/Docs//R2-152758.zip" TargetMode="External"/><Relationship Id="rId834" Type="http://schemas.openxmlformats.org/officeDocument/2006/relationships/hyperlink" Target="ftp://ftp.3gpp.org/tsg_ran/WG2_RL2/TSGR2_90/Docs//R2-152292.zip" TargetMode="External"/><Relationship Id="rId876" Type="http://schemas.openxmlformats.org/officeDocument/2006/relationships/hyperlink" Target="ftp://ftp.3gpp.org/tsg_ran/WG2_RL2/TSGR2_90/Docs//R2-152493.zip" TargetMode="External"/><Relationship Id="rId19" Type="http://schemas.openxmlformats.org/officeDocument/2006/relationships/hyperlink" Target="ftp://ftp.3gpp.org/tsg_ran/WG2_RL2/TSGR2_90/Docs//R2-152010.zip" TargetMode="External"/><Relationship Id="rId224" Type="http://schemas.openxmlformats.org/officeDocument/2006/relationships/hyperlink" Target="ftp://ftp.3gpp.org/tsg_ran/WG2_RL2/TSGR2_90/Docs//R2-152879.zip" TargetMode="External"/><Relationship Id="rId266" Type="http://schemas.openxmlformats.org/officeDocument/2006/relationships/hyperlink" Target="ftp://ftp.3gpp.org/tsg_ran/WG2_RL2/TSGR2_90/Docs//R2-152910.zip" TargetMode="External"/><Relationship Id="rId431" Type="http://schemas.openxmlformats.org/officeDocument/2006/relationships/hyperlink" Target="ftp://ftp.3gpp.org/tsg_ran/WG2_RL2/TSGR2_90/Docs//R2-152183.zip" TargetMode="External"/><Relationship Id="rId473" Type="http://schemas.openxmlformats.org/officeDocument/2006/relationships/hyperlink" Target="ftp://ftp.3gpp.org/tsg_ran/WG2_RL2/TSGR2_90/Docs//R2-152897.zip" TargetMode="External"/><Relationship Id="rId529" Type="http://schemas.openxmlformats.org/officeDocument/2006/relationships/hyperlink" Target="ftp://ftp.3gpp.org/tsg_ran/WG2_RL2/TSGR2_90/Docs//R2-152888.zip" TargetMode="External"/><Relationship Id="rId680" Type="http://schemas.openxmlformats.org/officeDocument/2006/relationships/hyperlink" Target="ftp://ftp.3gpp.org/tsg_ran/WG2_RL2/TSGR2_90/Docs//R2-152676.zip" TargetMode="External"/><Relationship Id="rId736" Type="http://schemas.openxmlformats.org/officeDocument/2006/relationships/hyperlink" Target="ftp://ftp.3gpp.org/tsg_ran/WG2_RL2/TSGR2_90/Docs//R2-152127.zip" TargetMode="External"/><Relationship Id="rId901" Type="http://schemas.openxmlformats.org/officeDocument/2006/relationships/hyperlink" Target="ftp://ftp.3gpp.org/tsg_ran/WG2_RL2/TSGR2_90/Docs//R2-152782.zip" TargetMode="External"/><Relationship Id="rId30" Type="http://schemas.openxmlformats.org/officeDocument/2006/relationships/hyperlink" Target="ftp://ftp.3gpp.org/tsg_ran/TSG_RAN/TSGR_62/Docs//RP-132053.zip" TargetMode="External"/><Relationship Id="rId126" Type="http://schemas.openxmlformats.org/officeDocument/2006/relationships/hyperlink" Target="ftp://ftp.3gpp.org/tsg_ran/WG2_RL2/TSGR2_90/Docs//R2-152791.zip" TargetMode="External"/><Relationship Id="rId168" Type="http://schemas.openxmlformats.org/officeDocument/2006/relationships/hyperlink" Target="ftp://ftp.3gpp.org/tsg_ran/WG2_RL2/TSGR2_90/Docs//R2-152872.zip" TargetMode="External"/><Relationship Id="rId333" Type="http://schemas.openxmlformats.org/officeDocument/2006/relationships/hyperlink" Target="ftp://ftp.3gpp.org/tsg_ran/WG2_RL2/TSGR2_90/Docs//R2-152118.zip" TargetMode="External"/><Relationship Id="rId540" Type="http://schemas.openxmlformats.org/officeDocument/2006/relationships/hyperlink" Target="ftp://ftp.3gpp.org/tsg_ran/WG2_RL2/TSGR2_90/Docs//R2-152723.zip" TargetMode="External"/><Relationship Id="rId778" Type="http://schemas.openxmlformats.org/officeDocument/2006/relationships/hyperlink" Target="ftp://ftp.3gpp.org/tsg_ran/WG2_RL2/TSGR2_90/Docs//R2-152733.zip" TargetMode="External"/><Relationship Id="rId72" Type="http://schemas.openxmlformats.org/officeDocument/2006/relationships/hyperlink" Target="ftp://ftp.3gpp.org/tsg_ran/WG2_RL2/TSGR2_90/Docs//R2-152788.zip" TargetMode="External"/><Relationship Id="rId375" Type="http://schemas.openxmlformats.org/officeDocument/2006/relationships/hyperlink" Target="ftp://ftp.3gpp.org/tsg_ran/WG2_RL2/TSGR2_90/Docs//R2-152522.zip" TargetMode="External"/><Relationship Id="rId582" Type="http://schemas.openxmlformats.org/officeDocument/2006/relationships/hyperlink" Target="ftp://ftp.3gpp.org/tsg_ran/WG2_RL2/TSGR2_90/Docs//R2-152467.zip" TargetMode="External"/><Relationship Id="rId638" Type="http://schemas.openxmlformats.org/officeDocument/2006/relationships/hyperlink" Target="ftp://ftp.3gpp.org/tsg_ran/WG2_RL2/TSGR2_90/Docs//R2-152753.zip" TargetMode="External"/><Relationship Id="rId803" Type="http://schemas.openxmlformats.org/officeDocument/2006/relationships/hyperlink" Target="ftp://ftp.3gpp.org/tsg_ran/WG2_RL2/TSGR2_90/Docs//R2-152490.zip" TargetMode="External"/><Relationship Id="rId845" Type="http://schemas.openxmlformats.org/officeDocument/2006/relationships/hyperlink" Target="ftp://ftp.3gpp.org/tsg_ran/WG2_RL2/TSGR2_90/Docs//R2-152640.zip" TargetMode="External"/><Relationship Id="rId3" Type="http://schemas.openxmlformats.org/officeDocument/2006/relationships/styles" Target="styles.xml"/><Relationship Id="rId235" Type="http://schemas.openxmlformats.org/officeDocument/2006/relationships/hyperlink" Target="ftp://ftp.3gpp.org/tsg_ran/WG2_RL2/TSGR2_90/Docs//R2-152882.zip" TargetMode="External"/><Relationship Id="rId277" Type="http://schemas.openxmlformats.org/officeDocument/2006/relationships/hyperlink" Target="ftp://ftp.3gpp.org/tsg_ran/WG2_RL2/TSGR2_90/Docs//R2-152747.zip" TargetMode="External"/><Relationship Id="rId400" Type="http://schemas.openxmlformats.org/officeDocument/2006/relationships/hyperlink" Target="ftp://ftp.3gpp.org/tsg_ran/WG2_RL2/TSGR2_90/Docs//R2-152741.zip" TargetMode="External"/><Relationship Id="rId442" Type="http://schemas.openxmlformats.org/officeDocument/2006/relationships/hyperlink" Target="ftp://ftp.3gpp.org/tsg_ran/WG2_RL2/TSGR2_90/Docs//R2-152367.zip" TargetMode="External"/><Relationship Id="rId484" Type="http://schemas.openxmlformats.org/officeDocument/2006/relationships/hyperlink" Target="ftp://ftp.3gpp.org/tsg_ran/WG2_RL2/TSGR2_90/Docs//R2-152272.zip" TargetMode="External"/><Relationship Id="rId705" Type="http://schemas.openxmlformats.org/officeDocument/2006/relationships/hyperlink" Target="ftp://ftp.3gpp.org/tsg_ran/WG2_RL2/TSGR2_90/Docs//R2-152222.zip" TargetMode="External"/><Relationship Id="rId887" Type="http://schemas.openxmlformats.org/officeDocument/2006/relationships/hyperlink" Target="ftp://ftp.3gpp.org/tsg_ran/WG2_RL2/TSGR2_90/Docs//R2-152293.zip" TargetMode="External"/><Relationship Id="rId137" Type="http://schemas.openxmlformats.org/officeDocument/2006/relationships/hyperlink" Target="ftp://ftp.3gpp.org/tsg_ran/WG2_RL2/TSGR2_90/Docs//R2-152856.zip" TargetMode="External"/><Relationship Id="rId302" Type="http://schemas.openxmlformats.org/officeDocument/2006/relationships/hyperlink" Target="ftp://ftp.3gpp.org/tsg_ran/WG2_RL2/TSGR2_90/Docs//R2-152489.zip" TargetMode="External"/><Relationship Id="rId344" Type="http://schemas.openxmlformats.org/officeDocument/2006/relationships/hyperlink" Target="ftp://ftp.3gpp.org/tsg_ran/WG2_RL2/TSGR2_90/Docs//R2-152347.zip" TargetMode="External"/><Relationship Id="rId691" Type="http://schemas.openxmlformats.org/officeDocument/2006/relationships/hyperlink" Target="ftp://ftp.3gpp.org/tsg_ran/WG2_RL2/TSGR2_90/Docs//R2-152587.zip" TargetMode="External"/><Relationship Id="rId747" Type="http://schemas.openxmlformats.org/officeDocument/2006/relationships/hyperlink" Target="ftp://ftp.3gpp.org/tsg_ran/WG2_RL2/TSGR2_90/Docs//R2-152591.zip" TargetMode="External"/><Relationship Id="rId789" Type="http://schemas.openxmlformats.org/officeDocument/2006/relationships/hyperlink" Target="ftp://ftp.3gpp.org/tsg_ran/WG2_RL2/TSGR2_90/Docs//R2-152357.zip" TargetMode="External"/><Relationship Id="rId912" Type="http://schemas.openxmlformats.org/officeDocument/2006/relationships/hyperlink" Target="ftp://ftp.3gpp.org/tsg_ran/TSG_RAN/TSGR_55/Docs//RP-120367.zip" TargetMode="External"/><Relationship Id="rId41" Type="http://schemas.openxmlformats.org/officeDocument/2006/relationships/hyperlink" Target="ftp://ftp.3gpp.org/tsg_ran/WG2_RL2/TSGR2_90/Docs//R2-152074.zip" TargetMode="External"/><Relationship Id="rId83" Type="http://schemas.openxmlformats.org/officeDocument/2006/relationships/hyperlink" Target="ftp://ftp.3gpp.org/tsg_ran/WG2_RL2/TSGR2_90/Docs//R2-152778.zip" TargetMode="External"/><Relationship Id="rId179" Type="http://schemas.openxmlformats.org/officeDocument/2006/relationships/hyperlink" Target="ftp://ftp.3gpp.org/tsg_ran/WG2_RL2/TSGR2_90/Docs//R2-152875.zip" TargetMode="External"/><Relationship Id="rId386" Type="http://schemas.openxmlformats.org/officeDocument/2006/relationships/hyperlink" Target="ftp://ftp.3gpp.org/tsg_ran/WG2_RL2/TSGR2_90/Docs//R2-152717.zip" TargetMode="External"/><Relationship Id="rId551" Type="http://schemas.openxmlformats.org/officeDocument/2006/relationships/hyperlink" Target="ftp://ftp.3gpp.org/tsg_ran/WG2_RL2/TSGR2_90/Docs//R2-152674.zip" TargetMode="External"/><Relationship Id="rId593" Type="http://schemas.openxmlformats.org/officeDocument/2006/relationships/hyperlink" Target="ftp://ftp.3gpp.org/tsg_ran/WG2_RL2/TSGR2_90/Docs//R2-152752.zip" TargetMode="External"/><Relationship Id="rId607" Type="http://schemas.openxmlformats.org/officeDocument/2006/relationships/hyperlink" Target="ftp://ftp.3gpp.org/tsg_ran/WG2_RL2/TSGR2_90/Docs//R2-152389.zip" TargetMode="External"/><Relationship Id="rId649" Type="http://schemas.openxmlformats.org/officeDocument/2006/relationships/hyperlink" Target="ftp://ftp.3gpp.org/tsg_ran/WG2_RL2/TSGR2_90/Docs//R2-152576.zip" TargetMode="External"/><Relationship Id="rId814" Type="http://schemas.openxmlformats.org/officeDocument/2006/relationships/hyperlink" Target="ftp://ftp.3gpp.org/tsg_ran/WG2_RL2/TSGR2_90/Docs//R2-152624.zip" TargetMode="External"/><Relationship Id="rId856" Type="http://schemas.openxmlformats.org/officeDocument/2006/relationships/hyperlink" Target="ftp://ftp.3gpp.org/tsg_ran/WG2_RL2/TSGR2_90/Docs//R2-152172.zip" TargetMode="External"/><Relationship Id="rId190" Type="http://schemas.openxmlformats.org/officeDocument/2006/relationships/hyperlink" Target="ftp://ftp.3gpp.org/tsg_ran/WG2_RL2/TSGR2_90/Docs//R2-152022.zip" TargetMode="External"/><Relationship Id="rId204" Type="http://schemas.openxmlformats.org/officeDocument/2006/relationships/hyperlink" Target="http://www.3gpp.org/DynaReport/36842.htm" TargetMode="External"/><Relationship Id="rId246" Type="http://schemas.openxmlformats.org/officeDocument/2006/relationships/hyperlink" Target="ftp://ftp.3gpp.org/tsg_ran/WG2_RL2/TSGR2_90/Docs//R2-152053.zip" TargetMode="External"/><Relationship Id="rId288" Type="http://schemas.openxmlformats.org/officeDocument/2006/relationships/hyperlink" Target="ftp://ftp.3gpp.org/tsg_ran/WG2_RL2/TSGR2_90/Docs//R2-152048.zip" TargetMode="External"/><Relationship Id="rId411" Type="http://schemas.openxmlformats.org/officeDocument/2006/relationships/hyperlink" Target="ftp://ftp.3gpp.org/tsg_ran/WG2_RL2/TSGR2_90/Docs//R2-152267.zip" TargetMode="External"/><Relationship Id="rId453" Type="http://schemas.openxmlformats.org/officeDocument/2006/relationships/hyperlink" Target="ftp://ftp.3gpp.org/tsg_ran/WG2_RL2/TSGR2_90/Docs//R2-152528.zip" TargetMode="External"/><Relationship Id="rId509" Type="http://schemas.openxmlformats.org/officeDocument/2006/relationships/hyperlink" Target="ftp://ftp.3gpp.org/tsg_ran/WG2_RL2/TSGR2_90/Docs//R2-152161.zip" TargetMode="External"/><Relationship Id="rId660" Type="http://schemas.openxmlformats.org/officeDocument/2006/relationships/hyperlink" Target="ftp://ftp.3gpp.org/tsg_ran/WG2_RL2/TSGR2_90/Docs//R2-152499.zip" TargetMode="External"/><Relationship Id="rId898" Type="http://schemas.openxmlformats.org/officeDocument/2006/relationships/hyperlink" Target="ftp://ftp.3gpp.org/tsg_ran/WG2_RL2/TSGR2_90/Docs//R2-152783.zip" TargetMode="External"/><Relationship Id="rId106" Type="http://schemas.openxmlformats.org/officeDocument/2006/relationships/hyperlink" Target="ftp://ftp.3gpp.org/tsg_ran/WG2_RL2/TSGR2_90/Docs//R2-152042.zip" TargetMode="External"/><Relationship Id="rId313" Type="http://schemas.openxmlformats.org/officeDocument/2006/relationships/hyperlink" Target="ftp://ftp.3gpp.org/tsg_ran/WG2_RL2/TSGR2_90/Docs//R2-152784.zip" TargetMode="External"/><Relationship Id="rId495" Type="http://schemas.openxmlformats.org/officeDocument/2006/relationships/hyperlink" Target="ftp://ftp.3gpp.org/tsg_ran/WG2_RL2/TSGR2_90/Docs//R2-152542.zip" TargetMode="External"/><Relationship Id="rId716" Type="http://schemas.openxmlformats.org/officeDocument/2006/relationships/hyperlink" Target="ftp://ftp.3gpp.org/tsg_ran/WG2_RL2/TSGR2_90/Docs//R2-152531.zip" TargetMode="External"/><Relationship Id="rId758" Type="http://schemas.openxmlformats.org/officeDocument/2006/relationships/hyperlink" Target="ftp://ftp.3gpp.org/tsg_ran/WG2_RL2/TSGR2_90/Docs//R2-152720.zip" TargetMode="External"/><Relationship Id="rId923" Type="http://schemas.openxmlformats.org/officeDocument/2006/relationships/hyperlink" Target="ftp://ftp.3gpp.org/tsg_ran/TSG_RAN/TSGR_63/Docs//RP-140092.zip" TargetMode="External"/><Relationship Id="rId10" Type="http://schemas.openxmlformats.org/officeDocument/2006/relationships/hyperlink" Target="ftp://ftp.3gpp.org/tsg_ran/WG2_RL2/TSGR2_90/Docs//R2-152002.zip" TargetMode="External"/><Relationship Id="rId52" Type="http://schemas.openxmlformats.org/officeDocument/2006/relationships/hyperlink" Target="ftp://ftp.3gpp.org/tsg_ran/WG2_RL2/TSGR2_90/Docs//R2-152151.zip" TargetMode="External"/><Relationship Id="rId94" Type="http://schemas.openxmlformats.org/officeDocument/2006/relationships/hyperlink" Target="ftp://ftp.3gpp.org/tsg_ran/TSG_RAN/TSGR_55/Docs//RP-120256.zip" TargetMode="External"/><Relationship Id="rId148" Type="http://schemas.openxmlformats.org/officeDocument/2006/relationships/hyperlink" Target="ftp://ftp.3gpp.org/tsg_ran/WG2_RL2/TSGR2_90/Docs//R2-152796.zip" TargetMode="External"/><Relationship Id="rId355" Type="http://schemas.openxmlformats.org/officeDocument/2006/relationships/hyperlink" Target="ftp://ftp.3gpp.org/tsg_ran/WG2_RL2/TSGR2_90/Docs//R2-152243.zip" TargetMode="External"/><Relationship Id="rId397" Type="http://schemas.openxmlformats.org/officeDocument/2006/relationships/hyperlink" Target="ftp://ftp.3gpp.org/tsg_ran/WG2_RL2/TSGR2_89bis/Docs//R2-151129.zip" TargetMode="External"/><Relationship Id="rId520" Type="http://schemas.openxmlformats.org/officeDocument/2006/relationships/hyperlink" Target="ftp://ftp.3gpp.org/tsg_ran/WG2_RL2/TSGR2_90/Docs//R2-152612.zip" TargetMode="External"/><Relationship Id="rId562" Type="http://schemas.openxmlformats.org/officeDocument/2006/relationships/hyperlink" Target="ftp://ftp.3gpp.org/tsg_ran/WG2_RL2/TSGR2_90/Docs//R2-152620.zip" TargetMode="External"/><Relationship Id="rId618" Type="http://schemas.openxmlformats.org/officeDocument/2006/relationships/hyperlink" Target="ftp://ftp.3gpp.org/tsg_ran/WG2_RL2/TSGR2_90/Docs//R2-152149.zip" TargetMode="External"/><Relationship Id="rId825" Type="http://schemas.openxmlformats.org/officeDocument/2006/relationships/hyperlink" Target="ftp://ftp.3gpp.org/tsg_ran/WG2_RL2/TSGR2_90/Docs//R2-152223.zip" TargetMode="External"/><Relationship Id="rId215" Type="http://schemas.openxmlformats.org/officeDocument/2006/relationships/hyperlink" Target="ftp://ftp.3gpp.org/tsg_ran/WG2_RL2/TSGR2_90/Docs//R2-152070.zip" TargetMode="External"/><Relationship Id="rId257" Type="http://schemas.openxmlformats.org/officeDocument/2006/relationships/hyperlink" Target="ftp://ftp.3gpp.org/tsg_ran/WG2_RL2/TSGR2_90/Docs//R2-152065.zip" TargetMode="External"/><Relationship Id="rId422" Type="http://schemas.openxmlformats.org/officeDocument/2006/relationships/hyperlink" Target="ftp://ftp.3gpp.org/tsg_ran/WG2_RL2/TSGR2_90/Docs//R2-152518.zip" TargetMode="External"/><Relationship Id="rId464" Type="http://schemas.openxmlformats.org/officeDocument/2006/relationships/hyperlink" Target="ftp://ftp.3gpp.org/tsg_ran/WG2_RL2/TSGR2_89/Docs//R2-150709.zip" TargetMode="External"/><Relationship Id="rId867" Type="http://schemas.openxmlformats.org/officeDocument/2006/relationships/hyperlink" Target="ftp://ftp.3gpp.org/tsg_ran/WG2_RL2/TSGR2_90/Docs//R2-152506.zip" TargetMode="External"/><Relationship Id="rId299" Type="http://schemas.openxmlformats.org/officeDocument/2006/relationships/hyperlink" Target="ftp://ftp.3gpp.org/tsg_ran/WG2_RL2/TSGR2_90/Docs//R2-152497.zip" TargetMode="External"/><Relationship Id="rId727" Type="http://schemas.openxmlformats.org/officeDocument/2006/relationships/hyperlink" Target="ftp://ftp.3gpp.org/tsg_ran/WG2_RL2/TSGR2_90/Docs//R2-152590.zip" TargetMode="External"/><Relationship Id="rId934" Type="http://schemas.openxmlformats.org/officeDocument/2006/relationships/hyperlink" Target="ftp://ftp.3gpp.org/tsg_ran/WG2_RL2/TSGR2_90/Docs//R2-152838.zip" TargetMode="External"/><Relationship Id="rId63" Type="http://schemas.openxmlformats.org/officeDocument/2006/relationships/hyperlink" Target="ftp://ftp.3gpp.org/tsg_ran/WG2_RL2/TSGR2_90/Docs//R2-152202.zip" TargetMode="External"/><Relationship Id="rId159" Type="http://schemas.openxmlformats.org/officeDocument/2006/relationships/hyperlink" Target="ftp://ftp.3gpp.org/tsg_ran/WG2_RL2/TSGR2_90/Docs//R2-152213.zip" TargetMode="External"/><Relationship Id="rId366" Type="http://schemas.openxmlformats.org/officeDocument/2006/relationships/hyperlink" Target="ftp://ftp.3gpp.org/tsg_ran/WG2_RL2/TSGR2_90/Docs//R2-152343.zip" TargetMode="External"/><Relationship Id="rId573" Type="http://schemas.openxmlformats.org/officeDocument/2006/relationships/hyperlink" Target="ftp://ftp.3gpp.org/tsg_ran/WG2_RL2/TSGR2_90/Docs//R2-152317.zip" TargetMode="External"/><Relationship Id="rId780" Type="http://schemas.openxmlformats.org/officeDocument/2006/relationships/hyperlink" Target="ftp://ftp.3gpp.org/tsg_ran/TSG_RAN/TSGR_67/Docs//RP-150491.zip" TargetMode="External"/><Relationship Id="rId226" Type="http://schemas.openxmlformats.org/officeDocument/2006/relationships/hyperlink" Target="ftp://ftp.3gpp.org/tsg_ran/WG2_RL2/TSGR2_90/Docs//R2-152096.zip" TargetMode="External"/><Relationship Id="rId433" Type="http://schemas.openxmlformats.org/officeDocument/2006/relationships/hyperlink" Target="ftp://ftp.3gpp.org/tsg_ran/WG2_RL2/TSGR2_90/Docs//R2-152271.zip" TargetMode="External"/><Relationship Id="rId878" Type="http://schemas.openxmlformats.org/officeDocument/2006/relationships/hyperlink" Target="ftp://ftp.3gpp.org/tsg_ran/WG2_RL2/TSGR2_90/Docs//R2-152451.zip" TargetMode="External"/><Relationship Id="rId640" Type="http://schemas.openxmlformats.org/officeDocument/2006/relationships/hyperlink" Target="ftp://ftp.3gpp.org/tsg_ran/WG2_RL2/TSGR2_90/Docs//R2-152016.zip" TargetMode="External"/><Relationship Id="rId738" Type="http://schemas.openxmlformats.org/officeDocument/2006/relationships/hyperlink" Target="ftp://ftp.3gpp.org/tsg_ran/WG2_RL2/TSGR2_90/Docs//R2-152187.zip" TargetMode="External"/><Relationship Id="rId74" Type="http://schemas.openxmlformats.org/officeDocument/2006/relationships/hyperlink" Target="ftp://ftp.3gpp.org/tsg_ran/WG2_RL2/TSGR2_90/Docs//R2-152840.zip" TargetMode="External"/><Relationship Id="rId377" Type="http://schemas.openxmlformats.org/officeDocument/2006/relationships/hyperlink" Target="ftp://ftp.3gpp.org/tsg_ran/WG2_RL2/TSGR2_90/Docs//R2-152703.zip" TargetMode="External"/><Relationship Id="rId500" Type="http://schemas.openxmlformats.org/officeDocument/2006/relationships/hyperlink" Target="ftp://ftp.3gpp.org/tsg_ran/WG2_RL2/TSGR2_90/Docs//R2-152660.zip" TargetMode="External"/><Relationship Id="rId584" Type="http://schemas.openxmlformats.org/officeDocument/2006/relationships/hyperlink" Target="ftp://ftp.3gpp.org/tsg_ran/WG2_RL2/TSGR2_90/Docs//R2-152546.zip" TargetMode="External"/><Relationship Id="rId805" Type="http://schemas.openxmlformats.org/officeDocument/2006/relationships/hyperlink" Target="ftp://ftp.3gpp.org/tsg_ran/WG2_RL2/TSGR2_90/Docs//R2-152394.zip" TargetMode="External"/><Relationship Id="rId5" Type="http://schemas.openxmlformats.org/officeDocument/2006/relationships/settings" Target="settings.xml"/><Relationship Id="rId237" Type="http://schemas.openxmlformats.org/officeDocument/2006/relationships/hyperlink" Target="ftp://ftp.3gpp.org/tsg_ran/WG2_RL2/TSGR2_90/Docs//R2-152909.zip" TargetMode="External"/><Relationship Id="rId791" Type="http://schemas.openxmlformats.org/officeDocument/2006/relationships/hyperlink" Target="ftp://ftp.3gpp.org/tsg_ran/WG2_RL2/TSGR2_90/Docs//R2-152569.zip" TargetMode="External"/><Relationship Id="rId889" Type="http://schemas.openxmlformats.org/officeDocument/2006/relationships/hyperlink" Target="ftp://ftp.3gpp.org/tsg_ran/WG2_RL2/TSGR2_90/Docs//R2-152383.zip" TargetMode="External"/><Relationship Id="rId444" Type="http://schemas.openxmlformats.org/officeDocument/2006/relationships/hyperlink" Target="ftp://ftp.3gpp.org/tsg_ran/WG2_RL2/TSGR2_90/Docs//R2-152384.zip" TargetMode="External"/><Relationship Id="rId651" Type="http://schemas.openxmlformats.org/officeDocument/2006/relationships/hyperlink" Target="ftp://ftp.3gpp.org/tsg_ran/WG2_RL2/TSGR2_90/Docs//R2-152695.zip" TargetMode="External"/><Relationship Id="rId749" Type="http://schemas.openxmlformats.org/officeDocument/2006/relationships/hyperlink" Target="ftp://ftp.3gpp.org/tsg_ran/WG2_RL2/TSGR2_90/Docs//R2-152614.zip" TargetMode="External"/><Relationship Id="rId290" Type="http://schemas.openxmlformats.org/officeDocument/2006/relationships/hyperlink" Target="ftp://ftp.3gpp.org/tsg_ran/WG2_RL2/TSGR2_90/Docs//R2-152229.zip" TargetMode="External"/><Relationship Id="rId304" Type="http://schemas.openxmlformats.org/officeDocument/2006/relationships/hyperlink" Target="ftp://ftp.3gpp.org/tsg_ran/TSG_RAN/TSGR_63/Docs//RP-140465.zip" TargetMode="External"/><Relationship Id="rId388" Type="http://schemas.openxmlformats.org/officeDocument/2006/relationships/hyperlink" Target="ftp://ftp.3gpp.org/tsg_ran/WG2_RL2/TSGR2_90/Docs//R2-152245.zip" TargetMode="External"/><Relationship Id="rId511" Type="http://schemas.openxmlformats.org/officeDocument/2006/relationships/hyperlink" Target="ftp://ftp.3gpp.org/tsg_ran/WG2_RL2/TSGR2_90/Docs//R2-152110.zip" TargetMode="External"/><Relationship Id="rId609" Type="http://schemas.openxmlformats.org/officeDocument/2006/relationships/hyperlink" Target="ftp://ftp.3gpp.org/tsg_ran/WG2_RL2/TSGR2_90/Docs//R2-152549.zip" TargetMode="External"/><Relationship Id="rId85" Type="http://schemas.openxmlformats.org/officeDocument/2006/relationships/hyperlink" Target="ftp://ftp.3gpp.org/tsg_ran/TSG_RAN/TSGR_49/Docs//RP-100959.zip" TargetMode="External"/><Relationship Id="rId150" Type="http://schemas.openxmlformats.org/officeDocument/2006/relationships/hyperlink" Target="ftp://ftp.3gpp.org/tsg_ran/WG2_RL2/TSGR2_90/Docs//R2-152643.zip" TargetMode="External"/><Relationship Id="rId595" Type="http://schemas.openxmlformats.org/officeDocument/2006/relationships/hyperlink" Target="ftp://ftp.3gpp.org/tsg_ran/WG2_RL2/TSGR2_90/Docs//R2-152323.zip" TargetMode="External"/><Relationship Id="rId816" Type="http://schemas.openxmlformats.org/officeDocument/2006/relationships/hyperlink" Target="ftp://ftp.3gpp.org/tsg_ran/WG2_RL2/TSGR2_90/Docs//R2-152627.zip" TargetMode="External"/><Relationship Id="rId248" Type="http://schemas.openxmlformats.org/officeDocument/2006/relationships/hyperlink" Target="ftp://ftp.3gpp.org/tsg_ran/WG2_RL2/TSGR2_90/Docs//R2-152054.zip" TargetMode="External"/><Relationship Id="rId455" Type="http://schemas.openxmlformats.org/officeDocument/2006/relationships/hyperlink" Target="ftp://ftp.3gpp.org/tsg_ran/WG2_RL2/TSGR2_90/Docs//R2-152609.zip" TargetMode="External"/><Relationship Id="rId662" Type="http://schemas.openxmlformats.org/officeDocument/2006/relationships/hyperlink" Target="ftp://ftp.3gpp.org/tsg_ran/WG2_RL2/TSGR2_90/Docs//R2-152570.zip" TargetMode="External"/><Relationship Id="rId12" Type="http://schemas.openxmlformats.org/officeDocument/2006/relationships/hyperlink" Target="ftp://ftp.3gpp.org/tsg_ran/WG2_RL2/TSGR2_90/Docs//R2-152030.zip" TargetMode="External"/><Relationship Id="rId108" Type="http://schemas.openxmlformats.org/officeDocument/2006/relationships/hyperlink" Target="ftp://ftp.3gpp.org/tsg_ran/WG2_RL2/TSGR2_90/Docs//R2-152039.zip" TargetMode="External"/><Relationship Id="rId315" Type="http://schemas.openxmlformats.org/officeDocument/2006/relationships/hyperlink" Target="ftp://ftp.3gpp.org/tsg_ran/WG2_RL2/TSGR2_90/Docs//R2-152886.zip" TargetMode="External"/><Relationship Id="rId522" Type="http://schemas.openxmlformats.org/officeDocument/2006/relationships/hyperlink" Target="ftp://ftp.3gpp.org/tsg_ran/WG2_RL2/TSGR2_90/Docs//R2-152647.zip" TargetMode="External"/><Relationship Id="rId96" Type="http://schemas.openxmlformats.org/officeDocument/2006/relationships/hyperlink" Target="ftp://ftp.3gpp.org/tsg_ran/TSG_RAN/TSGR_56/Docs//RP-120860.zip" TargetMode="External"/><Relationship Id="rId161" Type="http://schemas.openxmlformats.org/officeDocument/2006/relationships/hyperlink" Target="ftp://ftp.3gpp.org/tsg_ran/WG2_RL2/TSGR2_90/Docs//R2-152215.zip" TargetMode="External"/><Relationship Id="rId399" Type="http://schemas.openxmlformats.org/officeDocument/2006/relationships/hyperlink" Target="ftp://ftp.3gpp.org/tsg_ran/WG2_RL2/TSGR2_90/Docs//R2-152538.zip" TargetMode="External"/><Relationship Id="rId827" Type="http://schemas.openxmlformats.org/officeDocument/2006/relationships/hyperlink" Target="ftp://ftp.3gpp.org/tsg_ran/WG2_RL2/TSGR2_90/Docs//R2-152239.zip" TargetMode="External"/><Relationship Id="rId259" Type="http://schemas.openxmlformats.org/officeDocument/2006/relationships/hyperlink" Target="ftp://ftp.3gpp.org/tsg_ran/WG2_RL2/TSGR2_90/Docs//R2-152066.zip" TargetMode="External"/><Relationship Id="rId466" Type="http://schemas.openxmlformats.org/officeDocument/2006/relationships/hyperlink" Target="ftp://ftp.3gpp.org/tsg_ran/WG2_RL2/TSGR2_90/Docs//R2-152900.zip" TargetMode="External"/><Relationship Id="rId673" Type="http://schemas.openxmlformats.org/officeDocument/2006/relationships/hyperlink" Target="ftp://ftp.3gpp.org/tsg_ran/WG2_RL2/TSGR2_90/Docs//R2-152322.zip" TargetMode="External"/><Relationship Id="rId880" Type="http://schemas.openxmlformats.org/officeDocument/2006/relationships/hyperlink" Target="ftp://ftp.3gpp.org/tsg_ran/WG2_RL2/TSGR2_90/Docs//R2-152326.zip" TargetMode="External"/><Relationship Id="rId23" Type="http://schemas.openxmlformats.org/officeDocument/2006/relationships/hyperlink" Target="ftp://ftp.3gpp.org/tsg_ran/WG2_RL2/TSGR2_90/Docs//R2-152017.zip" TargetMode="External"/><Relationship Id="rId119" Type="http://schemas.openxmlformats.org/officeDocument/2006/relationships/hyperlink" Target="ftp://ftp.3gpp.org/tsg_ran/WG2_RL2/TSGR2_90/Docs//R2-152041.zip" TargetMode="External"/><Relationship Id="rId326" Type="http://schemas.openxmlformats.org/officeDocument/2006/relationships/hyperlink" Target="ftp://ftp.3gpp.org/tsg_ran/WG2_RL2/TSGR2_90/Docs//R2-152892.zip" TargetMode="External"/><Relationship Id="rId533" Type="http://schemas.openxmlformats.org/officeDocument/2006/relationships/hyperlink" Target="ftp://ftp.3gpp.org/tsg_ran/WG2_RL2/TSGR2_90/Docs//R2-152578.zip" TargetMode="External"/><Relationship Id="rId740" Type="http://schemas.openxmlformats.org/officeDocument/2006/relationships/hyperlink" Target="ftp://ftp.3gpp.org/tsg_ran/WG2_RL2/TSGR2_90/Docs//R2-152237.zip" TargetMode="External"/><Relationship Id="rId838" Type="http://schemas.openxmlformats.org/officeDocument/2006/relationships/hyperlink" Target="ftp://ftp.3gpp.org/tsg_ran/WG2_RL2/TSGR2_90/Docs//R2-152338.zip" TargetMode="External"/><Relationship Id="rId172" Type="http://schemas.openxmlformats.org/officeDocument/2006/relationships/hyperlink" Target="ftp://ftp.3gpp.org/tsg_ran/WG2_RL2/TSGR2_90/Docs//R2-152873.zip" TargetMode="External"/><Relationship Id="rId477" Type="http://schemas.openxmlformats.org/officeDocument/2006/relationships/hyperlink" Target="ftp://ftp.3gpp.org/tsg_ran/WG2_RL2/TSGR2_90/Docs//R2-152631.zip" TargetMode="External"/><Relationship Id="rId600" Type="http://schemas.openxmlformats.org/officeDocument/2006/relationships/hyperlink" Target="ftp://ftp.3gpp.org/tsg_ran/WG2_RL2/TSGR2_90/Docs//R2-152681.zip" TargetMode="External"/><Relationship Id="rId684" Type="http://schemas.openxmlformats.org/officeDocument/2006/relationships/hyperlink" Target="ftp://ftp.3gpp.org/tsg_ran/WG2_RL2/TSGR2_90/Docs//R2-152393.zip" TargetMode="External"/><Relationship Id="rId337" Type="http://schemas.openxmlformats.org/officeDocument/2006/relationships/hyperlink" Target="ftp://ftp.3gpp.org/tsg_ran/WG2_RL2/TSGR2_90/Docs//R2-152176.zip" TargetMode="External"/><Relationship Id="rId891" Type="http://schemas.openxmlformats.org/officeDocument/2006/relationships/hyperlink" Target="ftp://ftp.3gpp.org/tsg_ran/WG2_RL2/TSGR2_90/Docs//R2-152415.zip" TargetMode="External"/><Relationship Id="rId905" Type="http://schemas.openxmlformats.org/officeDocument/2006/relationships/hyperlink" Target="ftp://ftp.3gpp.org/tsg_ran/WG2_RL2/TSGR2_90/Docs//R2-152690.zip" TargetMode="External"/><Relationship Id="rId34" Type="http://schemas.openxmlformats.org/officeDocument/2006/relationships/hyperlink" Target="ftp://ftp.3gpp.org/tsg_ran/WG2_RL2/TSGR2_90/Docs//R2-152073.zip" TargetMode="External"/><Relationship Id="rId544" Type="http://schemas.openxmlformats.org/officeDocument/2006/relationships/hyperlink" Target="ftp://ftp.3gpp.org/tsg_ran/WG2_RL2/TSGR2_90/Docs//R2-152162.zip" TargetMode="External"/><Relationship Id="rId751" Type="http://schemas.openxmlformats.org/officeDocument/2006/relationships/hyperlink" Target="ftp://ftp.3gpp.org/tsg_ran/WG2_RL2/TSGR2_90/Docs//R2-152641.zip" TargetMode="External"/><Relationship Id="rId849" Type="http://schemas.openxmlformats.org/officeDocument/2006/relationships/hyperlink" Target="ftp://ftp.3gpp.org/tsg_ran/WG2_RL2/TSGR2_90/Docs//R2-152098.zip" TargetMode="External"/><Relationship Id="rId183" Type="http://schemas.openxmlformats.org/officeDocument/2006/relationships/hyperlink" Target="ftp://ftp.3gpp.org/tsg_ran/WG2_RL2/TSGR2_90/Docs//R2-152535.zip" TargetMode="External"/><Relationship Id="rId390" Type="http://schemas.openxmlformats.org/officeDocument/2006/relationships/hyperlink" Target="ftp://ftp.3gpp.org/tsg_ran/WG2_RL2/TSGR2_90/Docs//R2-152893.zip" TargetMode="External"/><Relationship Id="rId404" Type="http://schemas.openxmlformats.org/officeDocument/2006/relationships/hyperlink" Target="ftp://ftp.3gpp.org/tsg_ran/WG2_RL2/TSGR2_90/Docs//R2-152259.zip" TargetMode="External"/><Relationship Id="rId611" Type="http://schemas.openxmlformats.org/officeDocument/2006/relationships/hyperlink" Target="ftp://ftp.3gpp.org/tsg_ran/WG2_RL2/TSGR2_90/Docs//R2-152565.zip" TargetMode="External"/><Relationship Id="rId250" Type="http://schemas.openxmlformats.org/officeDocument/2006/relationships/hyperlink" Target="ftp://ftp.3gpp.org/tsg_ran/WG2_RL2/TSGR2_90/Docs//R2-152060.zip" TargetMode="External"/><Relationship Id="rId488" Type="http://schemas.openxmlformats.org/officeDocument/2006/relationships/hyperlink" Target="ftp://ftp.3gpp.org/tsg_ran/WG2_RL2/TSGR2_90/Docs//R2-152376.zip" TargetMode="External"/><Relationship Id="rId695" Type="http://schemas.openxmlformats.org/officeDocument/2006/relationships/hyperlink" Target="ftp://ftp.3gpp.org/tsg_ran/WG2_RL2/TSGR2_90/Docs//R2-152895.zip" TargetMode="External"/><Relationship Id="rId709" Type="http://schemas.openxmlformats.org/officeDocument/2006/relationships/hyperlink" Target="ftp://ftp.3gpp.org/tsg_ran/WG2_RL2/TSGR2_90/Docs//R2-152236.zip" TargetMode="External"/><Relationship Id="rId916" Type="http://schemas.openxmlformats.org/officeDocument/2006/relationships/hyperlink" Target="ftp://ftp.3gpp.org/tsg_ran/TSG_RAN/TSGR_63/Docs//RP-140463.zip" TargetMode="External"/><Relationship Id="rId45" Type="http://schemas.openxmlformats.org/officeDocument/2006/relationships/hyperlink" Target="ftp://ftp.3gpp.org/tsg_ran/WG2_RL2/TSGR2_90/Docs//R2-152836.zip" TargetMode="External"/><Relationship Id="rId110" Type="http://schemas.openxmlformats.org/officeDocument/2006/relationships/hyperlink" Target="ftp://ftp.3gpp.org/tsg_ran/WG2_RL2/TSGR2_90/Docs//R2-152040.zip" TargetMode="External"/><Relationship Id="rId348" Type="http://schemas.openxmlformats.org/officeDocument/2006/relationships/hyperlink" Target="ftp://ftp.3gpp.org/tsg_ran/WG2_RL2/TSGR2_90/Docs//R2-152427.zip" TargetMode="External"/><Relationship Id="rId555" Type="http://schemas.openxmlformats.org/officeDocument/2006/relationships/hyperlink" Target="ftp://ftp.3gpp.org/tsg_ran/WG2_RL2/TSGR2_90/Docs//R2-152191.zip" TargetMode="External"/><Relationship Id="rId762" Type="http://schemas.openxmlformats.org/officeDocument/2006/relationships/hyperlink" Target="ftp://ftp.3gpp.org/tsg_ran/WG2_RL2/TSGR2_90/Docs//R2-152473.zip" TargetMode="External"/><Relationship Id="rId194" Type="http://schemas.openxmlformats.org/officeDocument/2006/relationships/hyperlink" Target="ftp://ftp.3gpp.org/tsg_ran/WG2_RL2/TSGR2_90/Docs//R2-152699.zip" TargetMode="External"/><Relationship Id="rId208" Type="http://schemas.openxmlformats.org/officeDocument/2006/relationships/hyperlink" Target="ftp://ftp.3gpp.org/tsg_ran/WG2_RL2/TSGR2_90/Docs//R2-152036.zip" TargetMode="External"/><Relationship Id="rId415" Type="http://schemas.openxmlformats.org/officeDocument/2006/relationships/hyperlink" Target="ftp://ftp.3gpp.org/tsg_ran/WG2_RL2/TSGR2_90/Docs//R2-152369.zip" TargetMode="External"/><Relationship Id="rId622" Type="http://schemas.openxmlformats.org/officeDocument/2006/relationships/hyperlink" Target="ftp://ftp.3gpp.org/tsg_ran/WG2_RL2/TSGR2_90/Docs//R2-152324.zip" TargetMode="External"/><Relationship Id="rId261" Type="http://schemas.openxmlformats.org/officeDocument/2006/relationships/hyperlink" Target="ftp://ftp.3gpp.org/tsg_ran/WG2_RL2/TSGR2_90/Docs//R2-152395.zip" TargetMode="External"/><Relationship Id="rId499" Type="http://schemas.openxmlformats.org/officeDocument/2006/relationships/hyperlink" Target="ftp://ftp.3gpp.org/tsg_ran/WG2_RL2/TSGR2_90/Docs//R2-152639.zip" TargetMode="External"/><Relationship Id="rId927" Type="http://schemas.openxmlformats.org/officeDocument/2006/relationships/hyperlink" Target="ftp://ftp.3gpp.org/tsg_ran/TSG_RAN/TSGR_66/Docs//RP-142250.zip" TargetMode="External"/><Relationship Id="rId56" Type="http://schemas.openxmlformats.org/officeDocument/2006/relationships/hyperlink" Target="ftp://ftp.3gpp.org/tsg_ran/WG2_RL2/TSGR2_90/Docs//R2-152152.zip" TargetMode="External"/><Relationship Id="rId359" Type="http://schemas.openxmlformats.org/officeDocument/2006/relationships/hyperlink" Target="ftp://ftp.3gpp.org/tsg_ran/WG2_RL2/TSGR2_90/Docs//R2-152217.zip" TargetMode="External"/><Relationship Id="rId566" Type="http://schemas.openxmlformats.org/officeDocument/2006/relationships/hyperlink" Target="ftp://ftp.3gpp.org/tsg_ran/WG2_RL2/TSGR2_90/Docs//R2-152234.zip" TargetMode="External"/><Relationship Id="rId773" Type="http://schemas.openxmlformats.org/officeDocument/2006/relationships/hyperlink" Target="ftp://ftp.3gpp.org/tsg_ran/WG2_RL2/TSGR2_90/Docs//R2-152129.zip" TargetMode="External"/><Relationship Id="rId121" Type="http://schemas.openxmlformats.org/officeDocument/2006/relationships/hyperlink" Target="ftp://ftp.3gpp.org/tsg_ran/WG2_RL2/TSGR2_90/Docs//R2-152791.zip" TargetMode="External"/><Relationship Id="rId219" Type="http://schemas.openxmlformats.org/officeDocument/2006/relationships/hyperlink" Target="ftp://ftp.3gpp.org/tsg_ran/WG2_RL2/TSGR2_90/Docs//R2-152878.zip" TargetMode="External"/><Relationship Id="rId426" Type="http://schemas.openxmlformats.org/officeDocument/2006/relationships/hyperlink" Target="ftp://ftp.3gpp.org/tsg_ran/WG2_RL2/TSGR2_90/Docs//R2-152608.zip" TargetMode="External"/><Relationship Id="rId633" Type="http://schemas.openxmlformats.org/officeDocument/2006/relationships/hyperlink" Target="ftp://ftp.3gpp.org/tsg_ran/WG2_RL2/TSGR2_90/Docs//R2-152683.zip" TargetMode="External"/><Relationship Id="rId840" Type="http://schemas.openxmlformats.org/officeDocument/2006/relationships/hyperlink" Target="ftp://ftp.3gpp.org/tsg_ran/WG2_RL2/TSGR2_90/Docs//R2-152370.zip" TargetMode="External"/><Relationship Id="rId938" Type="http://schemas.openxmlformats.org/officeDocument/2006/relationships/header" Target="header1.xml"/><Relationship Id="rId67" Type="http://schemas.openxmlformats.org/officeDocument/2006/relationships/hyperlink" Target="ftp://ftp.3gpp.org/tsg_ran/WG2_RL2/TSGR2_90/Docs//R2-152841.zip" TargetMode="External"/><Relationship Id="rId272" Type="http://schemas.openxmlformats.org/officeDocument/2006/relationships/hyperlink" Target="ftp://ftp.3gpp.org/tsg_ran/WG2_RL2/TSGR2_90/Docs//R2-152884.zip" TargetMode="External"/><Relationship Id="rId577" Type="http://schemas.openxmlformats.org/officeDocument/2006/relationships/hyperlink" Target="ftp://ftp.3gpp.org/tsg_ran/WG2_RL2/TSGR2_90/Docs//R2-152419.zip" TargetMode="External"/><Relationship Id="rId700" Type="http://schemas.openxmlformats.org/officeDocument/2006/relationships/hyperlink" Target="ftp://ftp.3gpp.org/tsg_ran/WG2_RL2/TSGR2_90/Docs//R2-152103.zip" TargetMode="External"/><Relationship Id="rId132" Type="http://schemas.openxmlformats.org/officeDocument/2006/relationships/hyperlink" Target="ftp://ftp.3gpp.org/tsg_ran/WG2_RL2/TSGR2_90/Docs//R2-152793.zip" TargetMode="External"/><Relationship Id="rId784" Type="http://schemas.openxmlformats.org/officeDocument/2006/relationships/hyperlink" Target="ftp://ftp.3gpp.org/tsg_ran/WG2_RL2/TSGR2_90/Docs//R2-152574.zip" TargetMode="External"/><Relationship Id="rId437" Type="http://schemas.openxmlformats.org/officeDocument/2006/relationships/hyperlink" Target="ftp://ftp.3gpp.org/tsg_ran/WG2_RL2/TSGR2_90/Docs//R2-152295.zip" TargetMode="External"/><Relationship Id="rId644" Type="http://schemas.openxmlformats.org/officeDocument/2006/relationships/hyperlink" Target="ftp://ftp.3gpp.org/tsg_ran/WG2_RL2/TSGR2_90/Docs//R2-152320.zip" TargetMode="External"/><Relationship Id="rId851" Type="http://schemas.openxmlformats.org/officeDocument/2006/relationships/hyperlink" Target="ftp://ftp.3gpp.org/tsg_ran/WG2_RL2/TSGR2_90/Docs//R2-15213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D503A-32E0-4481-A75C-00771AB81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5840</TotalTime>
  <Pages>74</Pages>
  <Words>52924</Words>
  <Characters>276269</Characters>
  <Application>Microsoft Office Word</Application>
  <DocSecurity>0</DocSecurity>
  <Lines>5312</Lines>
  <Paragraphs>3227</Paragraphs>
  <ScaleCrop>false</ScaleCrop>
  <HeadingPairs>
    <vt:vector size="2" baseType="variant">
      <vt:variant>
        <vt:lpstr>Title</vt:lpstr>
      </vt:variant>
      <vt:variant>
        <vt:i4>1</vt:i4>
      </vt:variant>
    </vt:vector>
  </HeadingPairs>
  <TitlesOfParts>
    <vt:vector size="1" baseType="lpstr">
      <vt:lpstr>3GPP TSG RAN WG2</vt:lpstr>
    </vt:vector>
  </TitlesOfParts>
  <Company>Ericsson</Company>
  <LinksUpToDate>false</LinksUpToDate>
  <CharactersWithSpaces>325966</CharactersWithSpaces>
  <SharedDoc>false</SharedDoc>
  <HyperlinkBase/>
  <HLinks>
    <vt:vector size="4878" baseType="variant">
      <vt:variant>
        <vt:i4>2359343</vt:i4>
      </vt:variant>
      <vt:variant>
        <vt:i4>2445</vt:i4>
      </vt:variant>
      <vt:variant>
        <vt:i4>0</vt:i4>
      </vt:variant>
      <vt:variant>
        <vt:i4>5</vt:i4>
      </vt:variant>
      <vt:variant>
        <vt:lpwstr>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vt:lpwstr>
      </vt:variant>
      <vt:variant>
        <vt:lpwstr/>
      </vt:variant>
      <vt:variant>
        <vt:i4>1310770</vt:i4>
      </vt:variant>
      <vt:variant>
        <vt:i4>2435</vt:i4>
      </vt:variant>
      <vt:variant>
        <vt:i4>0</vt:i4>
      </vt:variant>
      <vt:variant>
        <vt:i4>5</vt:i4>
      </vt:variant>
      <vt:variant>
        <vt:lpwstr/>
      </vt:variant>
      <vt:variant>
        <vt:lpwstr>_Toc420074156</vt:lpwstr>
      </vt:variant>
      <vt:variant>
        <vt:i4>1310770</vt:i4>
      </vt:variant>
      <vt:variant>
        <vt:i4>2432</vt:i4>
      </vt:variant>
      <vt:variant>
        <vt:i4>0</vt:i4>
      </vt:variant>
      <vt:variant>
        <vt:i4>5</vt:i4>
      </vt:variant>
      <vt:variant>
        <vt:lpwstr/>
      </vt:variant>
      <vt:variant>
        <vt:lpwstr>_Toc420074155</vt:lpwstr>
      </vt:variant>
      <vt:variant>
        <vt:i4>1310770</vt:i4>
      </vt:variant>
      <vt:variant>
        <vt:i4>2429</vt:i4>
      </vt:variant>
      <vt:variant>
        <vt:i4>0</vt:i4>
      </vt:variant>
      <vt:variant>
        <vt:i4>5</vt:i4>
      </vt:variant>
      <vt:variant>
        <vt:lpwstr/>
      </vt:variant>
      <vt:variant>
        <vt:lpwstr>_Toc420074154</vt:lpwstr>
      </vt:variant>
      <vt:variant>
        <vt:i4>1310770</vt:i4>
      </vt:variant>
      <vt:variant>
        <vt:i4>2426</vt:i4>
      </vt:variant>
      <vt:variant>
        <vt:i4>0</vt:i4>
      </vt:variant>
      <vt:variant>
        <vt:i4>5</vt:i4>
      </vt:variant>
      <vt:variant>
        <vt:lpwstr/>
      </vt:variant>
      <vt:variant>
        <vt:lpwstr>_Toc420074153</vt:lpwstr>
      </vt:variant>
      <vt:variant>
        <vt:i4>1310770</vt:i4>
      </vt:variant>
      <vt:variant>
        <vt:i4>2423</vt:i4>
      </vt:variant>
      <vt:variant>
        <vt:i4>0</vt:i4>
      </vt:variant>
      <vt:variant>
        <vt:i4>5</vt:i4>
      </vt:variant>
      <vt:variant>
        <vt:lpwstr/>
      </vt:variant>
      <vt:variant>
        <vt:lpwstr>_Toc420074152</vt:lpwstr>
      </vt:variant>
      <vt:variant>
        <vt:i4>1310770</vt:i4>
      </vt:variant>
      <vt:variant>
        <vt:i4>2420</vt:i4>
      </vt:variant>
      <vt:variant>
        <vt:i4>0</vt:i4>
      </vt:variant>
      <vt:variant>
        <vt:i4>5</vt:i4>
      </vt:variant>
      <vt:variant>
        <vt:lpwstr/>
      </vt:variant>
      <vt:variant>
        <vt:lpwstr>_Toc420074151</vt:lpwstr>
      </vt:variant>
      <vt:variant>
        <vt:i4>1310770</vt:i4>
      </vt:variant>
      <vt:variant>
        <vt:i4>2417</vt:i4>
      </vt:variant>
      <vt:variant>
        <vt:i4>0</vt:i4>
      </vt:variant>
      <vt:variant>
        <vt:i4>5</vt:i4>
      </vt:variant>
      <vt:variant>
        <vt:lpwstr/>
      </vt:variant>
      <vt:variant>
        <vt:lpwstr>_Toc420074150</vt:lpwstr>
      </vt:variant>
      <vt:variant>
        <vt:i4>1376306</vt:i4>
      </vt:variant>
      <vt:variant>
        <vt:i4>2414</vt:i4>
      </vt:variant>
      <vt:variant>
        <vt:i4>0</vt:i4>
      </vt:variant>
      <vt:variant>
        <vt:i4>5</vt:i4>
      </vt:variant>
      <vt:variant>
        <vt:lpwstr/>
      </vt:variant>
      <vt:variant>
        <vt:lpwstr>_Toc420074149</vt:lpwstr>
      </vt:variant>
      <vt:variant>
        <vt:i4>1376306</vt:i4>
      </vt:variant>
      <vt:variant>
        <vt:i4>2411</vt:i4>
      </vt:variant>
      <vt:variant>
        <vt:i4>0</vt:i4>
      </vt:variant>
      <vt:variant>
        <vt:i4>5</vt:i4>
      </vt:variant>
      <vt:variant>
        <vt:lpwstr/>
      </vt:variant>
      <vt:variant>
        <vt:lpwstr>_Toc420074148</vt:lpwstr>
      </vt:variant>
      <vt:variant>
        <vt:i4>1376306</vt:i4>
      </vt:variant>
      <vt:variant>
        <vt:i4>2408</vt:i4>
      </vt:variant>
      <vt:variant>
        <vt:i4>0</vt:i4>
      </vt:variant>
      <vt:variant>
        <vt:i4>5</vt:i4>
      </vt:variant>
      <vt:variant>
        <vt:lpwstr/>
      </vt:variant>
      <vt:variant>
        <vt:lpwstr>_Toc420074147</vt:lpwstr>
      </vt:variant>
      <vt:variant>
        <vt:i4>1376306</vt:i4>
      </vt:variant>
      <vt:variant>
        <vt:i4>2405</vt:i4>
      </vt:variant>
      <vt:variant>
        <vt:i4>0</vt:i4>
      </vt:variant>
      <vt:variant>
        <vt:i4>5</vt:i4>
      </vt:variant>
      <vt:variant>
        <vt:lpwstr/>
      </vt:variant>
      <vt:variant>
        <vt:lpwstr>_Toc420074146</vt:lpwstr>
      </vt:variant>
      <vt:variant>
        <vt:i4>1376306</vt:i4>
      </vt:variant>
      <vt:variant>
        <vt:i4>2402</vt:i4>
      </vt:variant>
      <vt:variant>
        <vt:i4>0</vt:i4>
      </vt:variant>
      <vt:variant>
        <vt:i4>5</vt:i4>
      </vt:variant>
      <vt:variant>
        <vt:lpwstr/>
      </vt:variant>
      <vt:variant>
        <vt:lpwstr>_Toc420074145</vt:lpwstr>
      </vt:variant>
      <vt:variant>
        <vt:i4>3932226</vt:i4>
      </vt:variant>
      <vt:variant>
        <vt:i4>2397</vt:i4>
      </vt:variant>
      <vt:variant>
        <vt:i4>0</vt:i4>
      </vt:variant>
      <vt:variant>
        <vt:i4>5</vt:i4>
      </vt:variant>
      <vt:variant>
        <vt:lpwstr>C:\Data\SVN\SWEA-PM\RAN Plenary\RAN_67_Shanghai\Docs\RP-150288.zip</vt:lpwstr>
      </vt:variant>
      <vt:variant>
        <vt:lpwstr/>
      </vt:variant>
      <vt:variant>
        <vt:i4>3670082</vt:i4>
      </vt:variant>
      <vt:variant>
        <vt:i4>2394</vt:i4>
      </vt:variant>
      <vt:variant>
        <vt:i4>0</vt:i4>
      </vt:variant>
      <vt:variant>
        <vt:i4>5</vt:i4>
      </vt:variant>
      <vt:variant>
        <vt:lpwstr>C:\Data\SVN\SWEA-PM\RAN Plenary\RAN_66_Maui\Docs\RP-142250.zip</vt:lpwstr>
      </vt:variant>
      <vt:variant>
        <vt:lpwstr/>
      </vt:variant>
      <vt:variant>
        <vt:i4>3801167</vt:i4>
      </vt:variant>
      <vt:variant>
        <vt:i4>2391</vt:i4>
      </vt:variant>
      <vt:variant>
        <vt:i4>0</vt:i4>
      </vt:variant>
      <vt:variant>
        <vt:i4>5</vt:i4>
      </vt:variant>
      <vt:variant>
        <vt:lpwstr>C:\Data\SVN\SWEA-PM\RAN Plenary\RAN_66_Maui\Docs\RP-142282.zip</vt:lpwstr>
      </vt:variant>
      <vt:variant>
        <vt:lpwstr/>
      </vt:variant>
      <vt:variant>
        <vt:i4>3342402</vt:i4>
      </vt:variant>
      <vt:variant>
        <vt:i4>2388</vt:i4>
      </vt:variant>
      <vt:variant>
        <vt:i4>0</vt:i4>
      </vt:variant>
      <vt:variant>
        <vt:i4>5</vt:i4>
      </vt:variant>
      <vt:variant>
        <vt:lpwstr>C:\Data\SVN\SWEA-PM\RAN Plenary\RAN_66_Maui\Docs\RP-141861.zip</vt:lpwstr>
      </vt:variant>
      <vt:variant>
        <vt:lpwstr/>
      </vt:variant>
      <vt:variant>
        <vt:i4>3145800</vt:i4>
      </vt:variant>
      <vt:variant>
        <vt:i4>2385</vt:i4>
      </vt:variant>
      <vt:variant>
        <vt:i4>0</vt:i4>
      </vt:variant>
      <vt:variant>
        <vt:i4>5</vt:i4>
      </vt:variant>
      <vt:variant>
        <vt:lpwstr>C:\Data\SVN\SWEA-PM\RAN Plenary\RAN_67_Shanghai\Docs\RP-150224.zip</vt:lpwstr>
      </vt:variant>
      <vt:variant>
        <vt:lpwstr/>
      </vt:variant>
      <vt:variant>
        <vt:i4>5308456</vt:i4>
      </vt:variant>
      <vt:variant>
        <vt:i4>2382</vt:i4>
      </vt:variant>
      <vt:variant>
        <vt:i4>0</vt:i4>
      </vt:variant>
      <vt:variant>
        <vt:i4>5</vt:i4>
      </vt:variant>
      <vt:variant>
        <vt:lpwstr>C:\Data\SVN\SWEA-PM\RAN Plenary\RAN_63_Fukuoka\Docs\RP-140092.zip</vt:lpwstr>
      </vt:variant>
      <vt:variant>
        <vt:lpwstr/>
      </vt:variant>
      <vt:variant>
        <vt:i4>2228297</vt:i4>
      </vt:variant>
      <vt:variant>
        <vt:i4>2379</vt:i4>
      </vt:variant>
      <vt:variant>
        <vt:i4>0</vt:i4>
      </vt:variant>
      <vt:variant>
        <vt:i4>5</vt:i4>
      </vt:variant>
      <vt:variant>
        <vt:lpwstr>C:\Data\SVN\SWEA-PM\RAN Plenary\RAN_58_Barcelona\Docs\RP-121984.zip</vt:lpwstr>
      </vt:variant>
      <vt:variant>
        <vt:lpwstr/>
      </vt:variant>
      <vt:variant>
        <vt:i4>2687056</vt:i4>
      </vt:variant>
      <vt:variant>
        <vt:i4>2376</vt:i4>
      </vt:variant>
      <vt:variant>
        <vt:i4>0</vt:i4>
      </vt:variant>
      <vt:variant>
        <vt:i4>5</vt:i4>
      </vt:variant>
      <vt:variant>
        <vt:lpwstr>C:\Data\SVN\SWEA-PM\RAN Plenary\RAN_60_Aruba\Docs\RP-130741.zip</vt:lpwstr>
      </vt:variant>
      <vt:variant>
        <vt:lpwstr/>
      </vt:variant>
      <vt:variant>
        <vt:i4>5570601</vt:i4>
      </vt:variant>
      <vt:variant>
        <vt:i4>2373</vt:i4>
      </vt:variant>
      <vt:variant>
        <vt:i4>0</vt:i4>
      </vt:variant>
      <vt:variant>
        <vt:i4>5</vt:i4>
      </vt:variant>
      <vt:variant>
        <vt:lpwstr>C:\Data\SVN\SWEA-PM\RAN Plenary\RAN_59_Vienna\Docs\RP-130416.zip</vt:lpwstr>
      </vt:variant>
      <vt:variant>
        <vt:lpwstr/>
      </vt:variant>
      <vt:variant>
        <vt:i4>6160429</vt:i4>
      </vt:variant>
      <vt:variant>
        <vt:i4>2370</vt:i4>
      </vt:variant>
      <vt:variant>
        <vt:i4>0</vt:i4>
      </vt:variant>
      <vt:variant>
        <vt:i4>5</vt:i4>
      </vt:variant>
      <vt:variant>
        <vt:lpwstr>C:\Data\SVN\SWEA-PM\RAN Plenary\RAN_63_Fukuoka\Docs\RP-140463.zip</vt:lpwstr>
      </vt:variant>
      <vt:variant>
        <vt:lpwstr/>
      </vt:variant>
      <vt:variant>
        <vt:i4>2162771</vt:i4>
      </vt:variant>
      <vt:variant>
        <vt:i4>2367</vt:i4>
      </vt:variant>
      <vt:variant>
        <vt:i4>0</vt:i4>
      </vt:variant>
      <vt:variant>
        <vt:i4>5</vt:i4>
      </vt:variant>
      <vt:variant>
        <vt:lpwstr>C:\Data\SVN\SWEA-PM\RAN Plenary\RAN_62_Busan\Docs\RP-132061.zip</vt:lpwstr>
      </vt:variant>
      <vt:variant>
        <vt:lpwstr/>
      </vt:variant>
      <vt:variant>
        <vt:i4>2555986</vt:i4>
      </vt:variant>
      <vt:variant>
        <vt:i4>2364</vt:i4>
      </vt:variant>
      <vt:variant>
        <vt:i4>0</vt:i4>
      </vt:variant>
      <vt:variant>
        <vt:i4>5</vt:i4>
      </vt:variant>
      <vt:variant>
        <vt:lpwstr>C:\Data\SVN\SWEA-PM\RAN Plenary\RAN_62_Busan\Docs\RP-132101.zip</vt:lpwstr>
      </vt:variant>
      <vt:variant>
        <vt:lpwstr/>
      </vt:variant>
      <vt:variant>
        <vt:i4>3145817</vt:i4>
      </vt:variant>
      <vt:variant>
        <vt:i4>2361</vt:i4>
      </vt:variant>
      <vt:variant>
        <vt:i4>0</vt:i4>
      </vt:variant>
      <vt:variant>
        <vt:i4>5</vt:i4>
      </vt:variant>
      <vt:variant>
        <vt:lpwstr>C:\Data\SVN\SWEA-PM\RAN Plenary\RAN_61_Porto\Docs\RP-131357.zip</vt:lpwstr>
      </vt:variant>
      <vt:variant>
        <vt:lpwstr/>
      </vt:variant>
      <vt:variant>
        <vt:i4>6160429</vt:i4>
      </vt:variant>
      <vt:variant>
        <vt:i4>2358</vt:i4>
      </vt:variant>
      <vt:variant>
        <vt:i4>0</vt:i4>
      </vt:variant>
      <vt:variant>
        <vt:i4>5</vt:i4>
      </vt:variant>
      <vt:variant>
        <vt:lpwstr>C:\Data\SVN\SWEA-PM\RAN Plenary\RAN_63_Fukuoka\Docs\RP-140463.zip</vt:lpwstr>
      </vt:variant>
      <vt:variant>
        <vt:lpwstr/>
      </vt:variant>
      <vt:variant>
        <vt:i4>5963818</vt:i4>
      </vt:variant>
      <vt:variant>
        <vt:i4>2355</vt:i4>
      </vt:variant>
      <vt:variant>
        <vt:i4>0</vt:i4>
      </vt:variant>
      <vt:variant>
        <vt:i4>5</vt:i4>
      </vt:variant>
      <vt:variant>
        <vt:lpwstr>C:\Data\SVN\SWEA-PM\RAN Plenary\RAN_63_Fukuoka\Docs\RP-140131.zip</vt:lpwstr>
      </vt:variant>
      <vt:variant>
        <vt:lpwstr/>
      </vt:variant>
      <vt:variant>
        <vt:i4>5898284</vt:i4>
      </vt:variant>
      <vt:variant>
        <vt:i4>2352</vt:i4>
      </vt:variant>
      <vt:variant>
        <vt:i4>0</vt:i4>
      </vt:variant>
      <vt:variant>
        <vt:i4>5</vt:i4>
      </vt:variant>
      <vt:variant>
        <vt:lpwstr>C:\Data\SVN\SWEA-PM\RAN Plenary\RAN_63_Fukuoka\Docs\RP-140127.zip</vt:lpwstr>
      </vt:variant>
      <vt:variant>
        <vt:lpwstr/>
      </vt:variant>
      <vt:variant>
        <vt:i4>2818130</vt:i4>
      </vt:variant>
      <vt:variant>
        <vt:i4>2349</vt:i4>
      </vt:variant>
      <vt:variant>
        <vt:i4>0</vt:i4>
      </vt:variant>
      <vt:variant>
        <vt:i4>5</vt:i4>
      </vt:variant>
      <vt:variant>
        <vt:lpwstr>C:\Data\SVN\SWEA-PM\RAN Plenary\RAN_50_Istanbul\Docs\RP-101419.zip</vt:lpwstr>
      </vt:variant>
      <vt:variant>
        <vt:lpwstr/>
      </vt:variant>
      <vt:variant>
        <vt:i4>6225954</vt:i4>
      </vt:variant>
      <vt:variant>
        <vt:i4>2346</vt:i4>
      </vt:variant>
      <vt:variant>
        <vt:i4>0</vt:i4>
      </vt:variant>
      <vt:variant>
        <vt:i4>5</vt:i4>
      </vt:variant>
      <vt:variant>
        <vt:lpwstr>C:\Data\SVN\SWEA-PM\RAN Plenary\RAN_55_Xiamen\Docs\RP-120367.zip</vt:lpwstr>
      </vt:variant>
      <vt:variant>
        <vt:lpwstr/>
      </vt:variant>
      <vt:variant>
        <vt:i4>6225954</vt:i4>
      </vt:variant>
      <vt:variant>
        <vt:i4>2343</vt:i4>
      </vt:variant>
      <vt:variant>
        <vt:i4>0</vt:i4>
      </vt:variant>
      <vt:variant>
        <vt:i4>5</vt:i4>
      </vt:variant>
      <vt:variant>
        <vt:lpwstr>C:\Data\SVN\SWEA-PM\RAN Plenary\RAN_55_Xiamen\Docs\RP-120367.zip</vt:lpwstr>
      </vt:variant>
      <vt:variant>
        <vt:lpwstr/>
      </vt:variant>
      <vt:variant>
        <vt:i4>5898283</vt:i4>
      </vt:variant>
      <vt:variant>
        <vt:i4>2340</vt:i4>
      </vt:variant>
      <vt:variant>
        <vt:i4>0</vt:i4>
      </vt:variant>
      <vt:variant>
        <vt:i4>5</vt:i4>
      </vt:variant>
      <vt:variant>
        <vt:lpwstr>C:\Data\SVN\SWEA-PM\RAN Plenary\RAN_53_Fukuoka\Docs\RP-111334.zip</vt:lpwstr>
      </vt:variant>
      <vt:variant>
        <vt:lpwstr/>
      </vt:variant>
      <vt:variant>
        <vt:i4>2293831</vt:i4>
      </vt:variant>
      <vt:variant>
        <vt:i4>2337</vt:i4>
      </vt:variant>
      <vt:variant>
        <vt:i4>0</vt:i4>
      </vt:variant>
      <vt:variant>
        <vt:i4>5</vt:i4>
      </vt:variant>
      <vt:variant>
        <vt:lpwstr>C:\Data\SVN\SWEA-PM\RAN Plenary\RAN_58_Barcelona\Docs\RP-121794.zip</vt:lpwstr>
      </vt:variant>
      <vt:variant>
        <vt:lpwstr/>
      </vt:variant>
      <vt:variant>
        <vt:i4>5242924</vt:i4>
      </vt:variant>
      <vt:variant>
        <vt:i4>2334</vt:i4>
      </vt:variant>
      <vt:variant>
        <vt:i4>0</vt:i4>
      </vt:variant>
      <vt:variant>
        <vt:i4>5</vt:i4>
      </vt:variant>
      <vt:variant>
        <vt:lpwstr>C:\Data\SVN\SWEA-PM\RAN Plenary\RAN_53_Fukuoka\Docs\RP-111393.zip</vt:lpwstr>
      </vt:variant>
      <vt:variant>
        <vt:lpwstr/>
      </vt:variant>
      <vt:variant>
        <vt:i4>6160426</vt:i4>
      </vt:variant>
      <vt:variant>
        <vt:i4>2331</vt:i4>
      </vt:variant>
      <vt:variant>
        <vt:i4>0</vt:i4>
      </vt:variant>
      <vt:variant>
        <vt:i4>5</vt:i4>
      </vt:variant>
      <vt:variant>
        <vt:lpwstr>C:\Data\SVN\SWEA-PM\RAN Plenary\RAN_53_Fukuoka\Docs\RP-111375.zip</vt:lpwstr>
      </vt:variant>
      <vt:variant>
        <vt:lpwstr/>
      </vt:variant>
      <vt:variant>
        <vt:i4>5963822</vt:i4>
      </vt:variant>
      <vt:variant>
        <vt:i4>2328</vt:i4>
      </vt:variant>
      <vt:variant>
        <vt:i4>0</vt:i4>
      </vt:variant>
      <vt:variant>
        <vt:i4>5</vt:i4>
      </vt:variant>
      <vt:variant>
        <vt:lpwstr>C:\Data\SVN\SWEA-PM\RAN Plenary\RAN_53_Fukuoka\Docs\RP-111321.zip</vt:lpwstr>
      </vt:variant>
      <vt:variant>
        <vt:lpwstr/>
      </vt:variant>
      <vt:variant>
        <vt:i4>6750277</vt:i4>
      </vt:variant>
      <vt:variant>
        <vt:i4>2325</vt:i4>
      </vt:variant>
      <vt:variant>
        <vt:i4>0</vt:i4>
      </vt:variant>
      <vt:variant>
        <vt:i4>5</vt:i4>
      </vt:variant>
      <vt:variant>
        <vt:lpwstr>C:\Data\SVN\SWEA\Swea-L23\RAN2_90_Fukuoka\Docs\R2-152690.zip</vt:lpwstr>
      </vt:variant>
      <vt:variant>
        <vt:lpwstr/>
      </vt:variant>
      <vt:variant>
        <vt:i4>7209028</vt:i4>
      </vt:variant>
      <vt:variant>
        <vt:i4>2322</vt:i4>
      </vt:variant>
      <vt:variant>
        <vt:i4>0</vt:i4>
      </vt:variant>
      <vt:variant>
        <vt:i4>5</vt:i4>
      </vt:variant>
      <vt:variant>
        <vt:lpwstr>C:\Data\SVN\SWEA\Swea-L23\RAN2_90_Fukuoka\Docs\R2-152689.zip</vt:lpwstr>
      </vt:variant>
      <vt:variant>
        <vt:lpwstr/>
      </vt:variant>
      <vt:variant>
        <vt:i4>6684741</vt:i4>
      </vt:variant>
      <vt:variant>
        <vt:i4>2319</vt:i4>
      </vt:variant>
      <vt:variant>
        <vt:i4>0</vt:i4>
      </vt:variant>
      <vt:variant>
        <vt:i4>5</vt:i4>
      </vt:variant>
      <vt:variant>
        <vt:lpwstr>C:\Data\SVN\SWEA\Swea-L23\RAN2_90_Fukuoka\Docs\R2-152691.zip</vt:lpwstr>
      </vt:variant>
      <vt:variant>
        <vt:lpwstr/>
      </vt:variant>
      <vt:variant>
        <vt:i4>7143499</vt:i4>
      </vt:variant>
      <vt:variant>
        <vt:i4>2316</vt:i4>
      </vt:variant>
      <vt:variant>
        <vt:i4>0</vt:i4>
      </vt:variant>
      <vt:variant>
        <vt:i4>5</vt:i4>
      </vt:variant>
      <vt:variant>
        <vt:lpwstr>C:\Data\SVN\SWEA\Swea-L23\RAN2_90_Fukuoka\Docs\R2-152579.zip</vt:lpwstr>
      </vt:variant>
      <vt:variant>
        <vt:lpwstr/>
      </vt:variant>
      <vt:variant>
        <vt:i4>7209038</vt:i4>
      </vt:variant>
      <vt:variant>
        <vt:i4>2313</vt:i4>
      </vt:variant>
      <vt:variant>
        <vt:i4>0</vt:i4>
      </vt:variant>
      <vt:variant>
        <vt:i4>5</vt:i4>
      </vt:variant>
      <vt:variant>
        <vt:lpwstr>C:\Data\SVN\SWEA\Swea-L23\RAN2_90_Fukuoka\Docs\R2-152728.zip</vt:lpwstr>
      </vt:variant>
      <vt:variant>
        <vt:lpwstr/>
      </vt:variant>
      <vt:variant>
        <vt:i4>3276804</vt:i4>
      </vt:variant>
      <vt:variant>
        <vt:i4>2310</vt:i4>
      </vt:variant>
      <vt:variant>
        <vt:i4>0</vt:i4>
      </vt:variant>
      <vt:variant>
        <vt:i4>5</vt:i4>
      </vt:variant>
      <vt:variant>
        <vt:lpwstr>C:\Data\SVN\SWEA\Swea-L23\RAN2_89bis_Bratislava\Docs\R2-151027.zip</vt:lpwstr>
      </vt:variant>
      <vt:variant>
        <vt:lpwstr/>
      </vt:variant>
      <vt:variant>
        <vt:i4>7209038</vt:i4>
      </vt:variant>
      <vt:variant>
        <vt:i4>2307</vt:i4>
      </vt:variant>
      <vt:variant>
        <vt:i4>0</vt:i4>
      </vt:variant>
      <vt:variant>
        <vt:i4>5</vt:i4>
      </vt:variant>
      <vt:variant>
        <vt:lpwstr>C:\Data\SVN\SWEA\Swea-L23\RAN2_90_Fukuoka\Docs\R2-152629.zip</vt:lpwstr>
      </vt:variant>
      <vt:variant>
        <vt:lpwstr/>
      </vt:variant>
      <vt:variant>
        <vt:i4>6422601</vt:i4>
      </vt:variant>
      <vt:variant>
        <vt:i4>2304</vt:i4>
      </vt:variant>
      <vt:variant>
        <vt:i4>0</vt:i4>
      </vt:variant>
      <vt:variant>
        <vt:i4>5</vt:i4>
      </vt:variant>
      <vt:variant>
        <vt:lpwstr>C:\Data\SVN\SWEA\Swea-L23\RAN2_90_Fukuoka\Docs\R2-152457.zip</vt:lpwstr>
      </vt:variant>
      <vt:variant>
        <vt:lpwstr/>
      </vt:variant>
      <vt:variant>
        <vt:i4>6619214</vt:i4>
      </vt:variant>
      <vt:variant>
        <vt:i4>2301</vt:i4>
      </vt:variant>
      <vt:variant>
        <vt:i4>0</vt:i4>
      </vt:variant>
      <vt:variant>
        <vt:i4>5</vt:i4>
      </vt:variant>
      <vt:variant>
        <vt:lpwstr>C:\Data\SVN\SWEA\Swea-L23\RAN2_90_Fukuoka\Docs\R2-152420.zip</vt:lpwstr>
      </vt:variant>
      <vt:variant>
        <vt:lpwstr/>
      </vt:variant>
      <vt:variant>
        <vt:i4>6291533</vt:i4>
      </vt:variant>
      <vt:variant>
        <vt:i4>2298</vt:i4>
      </vt:variant>
      <vt:variant>
        <vt:i4>0</vt:i4>
      </vt:variant>
      <vt:variant>
        <vt:i4>5</vt:i4>
      </vt:variant>
      <vt:variant>
        <vt:lpwstr>C:\Data\SVN\SWEA\Swea-L23\RAN2_90_Fukuoka\Docs\R2-152415.zip</vt:lpwstr>
      </vt:variant>
      <vt:variant>
        <vt:lpwstr/>
      </vt:variant>
      <vt:variant>
        <vt:i4>6357068</vt:i4>
      </vt:variant>
      <vt:variant>
        <vt:i4>2295</vt:i4>
      </vt:variant>
      <vt:variant>
        <vt:i4>0</vt:i4>
      </vt:variant>
      <vt:variant>
        <vt:i4>5</vt:i4>
      </vt:variant>
      <vt:variant>
        <vt:lpwstr>C:\Data\SVN\SWEA\Swea-L23\RAN2_90_Fukuoka\Docs\R2-152404.zip</vt:lpwstr>
      </vt:variant>
      <vt:variant>
        <vt:lpwstr/>
      </vt:variant>
      <vt:variant>
        <vt:i4>6357060</vt:i4>
      </vt:variant>
      <vt:variant>
        <vt:i4>2292</vt:i4>
      </vt:variant>
      <vt:variant>
        <vt:i4>0</vt:i4>
      </vt:variant>
      <vt:variant>
        <vt:i4>5</vt:i4>
      </vt:variant>
      <vt:variant>
        <vt:lpwstr>C:\Data\SVN\SWEA\Swea-L23\RAN2_90_Fukuoka\Docs\R2-152383.zip</vt:lpwstr>
      </vt:variant>
      <vt:variant>
        <vt:lpwstr/>
      </vt:variant>
      <vt:variant>
        <vt:i4>6488140</vt:i4>
      </vt:variant>
      <vt:variant>
        <vt:i4>2289</vt:i4>
      </vt:variant>
      <vt:variant>
        <vt:i4>0</vt:i4>
      </vt:variant>
      <vt:variant>
        <vt:i4>5</vt:i4>
      </vt:variant>
      <vt:variant>
        <vt:lpwstr>C:\Data\SVN\SWEA\Swea-L23\RAN2_90_Fukuoka\Docs\R2-152301.zip</vt:lpwstr>
      </vt:variant>
      <vt:variant>
        <vt:lpwstr/>
      </vt:variant>
      <vt:variant>
        <vt:i4>6291525</vt:i4>
      </vt:variant>
      <vt:variant>
        <vt:i4>2286</vt:i4>
      </vt:variant>
      <vt:variant>
        <vt:i4>0</vt:i4>
      </vt:variant>
      <vt:variant>
        <vt:i4>5</vt:i4>
      </vt:variant>
      <vt:variant>
        <vt:lpwstr>C:\Data\SVN\SWEA\Swea-L23\RAN2_90_Fukuoka\Docs\R2-152293.zip</vt:lpwstr>
      </vt:variant>
      <vt:variant>
        <vt:lpwstr/>
      </vt:variant>
      <vt:variant>
        <vt:i4>6684748</vt:i4>
      </vt:variant>
      <vt:variant>
        <vt:i4>2283</vt:i4>
      </vt:variant>
      <vt:variant>
        <vt:i4>0</vt:i4>
      </vt:variant>
      <vt:variant>
        <vt:i4>5</vt:i4>
      </vt:variant>
      <vt:variant>
        <vt:lpwstr>C:\Data\SVN\SWEA\Swea-L23\RAN2_90_Fukuoka\Docs\R2-152205.zip</vt:lpwstr>
      </vt:variant>
      <vt:variant>
        <vt:lpwstr/>
      </vt:variant>
      <vt:variant>
        <vt:i4>6684744</vt:i4>
      </vt:variant>
      <vt:variant>
        <vt:i4>2280</vt:i4>
      </vt:variant>
      <vt:variant>
        <vt:i4>0</vt:i4>
      </vt:variant>
      <vt:variant>
        <vt:i4>5</vt:i4>
      </vt:variant>
      <vt:variant>
        <vt:lpwstr>C:\Data\SVN\SWEA\Swea-L23\RAN2_90_Fukuoka\Docs\R2-152443.zip</vt:lpwstr>
      </vt:variant>
      <vt:variant>
        <vt:lpwstr/>
      </vt:variant>
      <vt:variant>
        <vt:i4>6684744</vt:i4>
      </vt:variant>
      <vt:variant>
        <vt:i4>2277</vt:i4>
      </vt:variant>
      <vt:variant>
        <vt:i4>0</vt:i4>
      </vt:variant>
      <vt:variant>
        <vt:i4>5</vt:i4>
      </vt:variant>
      <vt:variant>
        <vt:lpwstr>C:\Data\SVN\SWEA\Swea-L23\RAN2_90_Fukuoka\Docs\R2-152740.zip</vt:lpwstr>
      </vt:variant>
      <vt:variant>
        <vt:lpwstr/>
      </vt:variant>
      <vt:variant>
        <vt:i4>6488137</vt:i4>
      </vt:variant>
      <vt:variant>
        <vt:i4>2274</vt:i4>
      </vt:variant>
      <vt:variant>
        <vt:i4>0</vt:i4>
      </vt:variant>
      <vt:variant>
        <vt:i4>5</vt:i4>
      </vt:variant>
      <vt:variant>
        <vt:lpwstr>C:\Data\SVN\SWEA\Swea-L23\RAN2_90_Fukuoka\Docs\R2-152456.zip</vt:lpwstr>
      </vt:variant>
      <vt:variant>
        <vt:lpwstr/>
      </vt:variant>
      <vt:variant>
        <vt:i4>6750283</vt:i4>
      </vt:variant>
      <vt:variant>
        <vt:i4>2271</vt:i4>
      </vt:variant>
      <vt:variant>
        <vt:i4>0</vt:i4>
      </vt:variant>
      <vt:variant>
        <vt:i4>5</vt:i4>
      </vt:variant>
      <vt:variant>
        <vt:lpwstr>C:\Data\SVN\SWEA\Swea-L23\RAN2_90_Fukuoka\Docs\R2-152274.zip</vt:lpwstr>
      </vt:variant>
      <vt:variant>
        <vt:lpwstr/>
      </vt:variant>
      <vt:variant>
        <vt:i4>6553675</vt:i4>
      </vt:variant>
      <vt:variant>
        <vt:i4>2268</vt:i4>
      </vt:variant>
      <vt:variant>
        <vt:i4>0</vt:i4>
      </vt:variant>
      <vt:variant>
        <vt:i4>5</vt:i4>
      </vt:variant>
      <vt:variant>
        <vt:lpwstr>C:\Data\SVN\SWEA\Swea-L23\RAN2_90_Fukuoka\Docs\R2-152174.zip</vt:lpwstr>
      </vt:variant>
      <vt:variant>
        <vt:lpwstr/>
      </vt:variant>
      <vt:variant>
        <vt:i4>6553678</vt:i4>
      </vt:variant>
      <vt:variant>
        <vt:i4>2265</vt:i4>
      </vt:variant>
      <vt:variant>
        <vt:i4>0</vt:i4>
      </vt:variant>
      <vt:variant>
        <vt:i4>5</vt:i4>
      </vt:variant>
      <vt:variant>
        <vt:lpwstr>C:\Data\SVN\SWEA\Swea-L23\RAN2_90_Fukuoka\Docs\R2-152326.zip</vt:lpwstr>
      </vt:variant>
      <vt:variant>
        <vt:lpwstr/>
      </vt:variant>
      <vt:variant>
        <vt:i4>6291529</vt:i4>
      </vt:variant>
      <vt:variant>
        <vt:i4>2262</vt:i4>
      </vt:variant>
      <vt:variant>
        <vt:i4>0</vt:i4>
      </vt:variant>
      <vt:variant>
        <vt:i4>5</vt:i4>
      </vt:variant>
      <vt:variant>
        <vt:lpwstr>C:\Data\SVN\SWEA\Swea-L23\RAN2_90_Fukuoka\Docs\R2-152455.zip</vt:lpwstr>
      </vt:variant>
      <vt:variant>
        <vt:lpwstr/>
      </vt:variant>
      <vt:variant>
        <vt:i4>6553673</vt:i4>
      </vt:variant>
      <vt:variant>
        <vt:i4>2259</vt:i4>
      </vt:variant>
      <vt:variant>
        <vt:i4>0</vt:i4>
      </vt:variant>
      <vt:variant>
        <vt:i4>5</vt:i4>
      </vt:variant>
      <vt:variant>
        <vt:lpwstr>C:\Data\SVN\SWEA\Swea-L23\RAN2_90_Fukuoka\Docs\R2-152451.zip</vt:lpwstr>
      </vt:variant>
      <vt:variant>
        <vt:lpwstr/>
      </vt:variant>
      <vt:variant>
        <vt:i4>6684741</vt:i4>
      </vt:variant>
      <vt:variant>
        <vt:i4>2256</vt:i4>
      </vt:variant>
      <vt:variant>
        <vt:i4>0</vt:i4>
      </vt:variant>
      <vt:variant>
        <vt:i4>5</vt:i4>
      </vt:variant>
      <vt:variant>
        <vt:lpwstr>C:\Data\SVN\SWEA\Swea-L23\RAN2_90_Fukuoka\Docs\R2-152493.zip</vt:lpwstr>
      </vt:variant>
      <vt:variant>
        <vt:lpwstr/>
      </vt:variant>
      <vt:variant>
        <vt:i4>6488133</vt:i4>
      </vt:variant>
      <vt:variant>
        <vt:i4>2253</vt:i4>
      </vt:variant>
      <vt:variant>
        <vt:i4>0</vt:i4>
      </vt:variant>
      <vt:variant>
        <vt:i4>5</vt:i4>
      </vt:variant>
      <vt:variant>
        <vt:lpwstr>C:\Data\SVN\SWEA\Swea-L23\RAN2_90_Fukuoka\Docs\R2-152496.zip</vt:lpwstr>
      </vt:variant>
      <vt:variant>
        <vt:lpwstr/>
      </vt:variant>
      <vt:variant>
        <vt:i4>3604556</vt:i4>
      </vt:variant>
      <vt:variant>
        <vt:i4>2250</vt:i4>
      </vt:variant>
      <vt:variant>
        <vt:i4>0</vt:i4>
      </vt:variant>
      <vt:variant>
        <vt:i4>5</vt:i4>
      </vt:variant>
      <vt:variant>
        <vt:lpwstr>C:\Data\SVN\SWEA-PM\RAN Plenary\RAN_67_Shanghai\Docs\RP-150465.zip</vt:lpwstr>
      </vt:variant>
      <vt:variant>
        <vt:lpwstr/>
      </vt:variant>
      <vt:variant>
        <vt:i4>6553674</vt:i4>
      </vt:variant>
      <vt:variant>
        <vt:i4>2247</vt:i4>
      </vt:variant>
      <vt:variant>
        <vt:i4>0</vt:i4>
      </vt:variant>
      <vt:variant>
        <vt:i4>5</vt:i4>
      </vt:variant>
      <vt:variant>
        <vt:lpwstr>C:\Data\SVN\SWEA\Swea-L23\RAN2_90_Fukuoka\Docs\R2-152762.zip</vt:lpwstr>
      </vt:variant>
      <vt:variant>
        <vt:lpwstr/>
      </vt:variant>
      <vt:variant>
        <vt:i4>6750282</vt:i4>
      </vt:variant>
      <vt:variant>
        <vt:i4>2244</vt:i4>
      </vt:variant>
      <vt:variant>
        <vt:i4>0</vt:i4>
      </vt:variant>
      <vt:variant>
        <vt:i4>5</vt:i4>
      </vt:variant>
      <vt:variant>
        <vt:lpwstr>C:\Data\SVN\SWEA\Swea-L23\RAN2_90_Fukuoka\Docs\R2-152761.zip</vt:lpwstr>
      </vt:variant>
      <vt:variant>
        <vt:lpwstr/>
      </vt:variant>
      <vt:variant>
        <vt:i4>6291534</vt:i4>
      </vt:variant>
      <vt:variant>
        <vt:i4>2241</vt:i4>
      </vt:variant>
      <vt:variant>
        <vt:i4>0</vt:i4>
      </vt:variant>
      <vt:variant>
        <vt:i4>5</vt:i4>
      </vt:variant>
      <vt:variant>
        <vt:lpwstr>C:\Data\SVN\SWEA\Swea-L23\RAN2_90_Fukuoka\Docs\R2-152726.zip</vt:lpwstr>
      </vt:variant>
      <vt:variant>
        <vt:lpwstr/>
      </vt:variant>
      <vt:variant>
        <vt:i4>7274575</vt:i4>
      </vt:variant>
      <vt:variant>
        <vt:i4>2238</vt:i4>
      </vt:variant>
      <vt:variant>
        <vt:i4>0</vt:i4>
      </vt:variant>
      <vt:variant>
        <vt:i4>5</vt:i4>
      </vt:variant>
      <vt:variant>
        <vt:lpwstr>C:\Data\SVN\SWEA\Swea-L23\RAN2_90_Fukuoka\Docs\R2-152638.zip</vt:lpwstr>
      </vt:variant>
      <vt:variant>
        <vt:lpwstr/>
      </vt:variant>
      <vt:variant>
        <vt:i4>6684750</vt:i4>
      </vt:variant>
      <vt:variant>
        <vt:i4>2235</vt:i4>
      </vt:variant>
      <vt:variant>
        <vt:i4>0</vt:i4>
      </vt:variant>
      <vt:variant>
        <vt:i4>5</vt:i4>
      </vt:variant>
      <vt:variant>
        <vt:lpwstr>C:\Data\SVN\SWEA\Swea-L23\RAN2_90_Fukuoka\Docs\R2-152621.zip</vt:lpwstr>
      </vt:variant>
      <vt:variant>
        <vt:lpwstr/>
      </vt:variant>
      <vt:variant>
        <vt:i4>6619210</vt:i4>
      </vt:variant>
      <vt:variant>
        <vt:i4>2232</vt:i4>
      </vt:variant>
      <vt:variant>
        <vt:i4>0</vt:i4>
      </vt:variant>
      <vt:variant>
        <vt:i4>5</vt:i4>
      </vt:variant>
      <vt:variant>
        <vt:lpwstr>C:\Data\SVN\SWEA\Swea-L23\RAN2_90_Fukuoka\Docs\R2-152561.zip</vt:lpwstr>
      </vt:variant>
      <vt:variant>
        <vt:lpwstr/>
      </vt:variant>
      <vt:variant>
        <vt:i4>6422604</vt:i4>
      </vt:variant>
      <vt:variant>
        <vt:i4>2229</vt:i4>
      </vt:variant>
      <vt:variant>
        <vt:i4>0</vt:i4>
      </vt:variant>
      <vt:variant>
        <vt:i4>5</vt:i4>
      </vt:variant>
      <vt:variant>
        <vt:lpwstr>C:\Data\SVN\SWEA\Swea-L23\RAN2_90_Fukuoka\Docs\R2-152506.zip</vt:lpwstr>
      </vt:variant>
      <vt:variant>
        <vt:lpwstr/>
      </vt:variant>
      <vt:variant>
        <vt:i4>6619208</vt:i4>
      </vt:variant>
      <vt:variant>
        <vt:i4>2226</vt:i4>
      </vt:variant>
      <vt:variant>
        <vt:i4>0</vt:i4>
      </vt:variant>
      <vt:variant>
        <vt:i4>5</vt:i4>
      </vt:variant>
      <vt:variant>
        <vt:lpwstr>C:\Data\SVN\SWEA\Swea-L23\RAN2_90_Fukuoka\Docs\R2-152440.zip</vt:lpwstr>
      </vt:variant>
      <vt:variant>
        <vt:lpwstr/>
      </vt:variant>
      <vt:variant>
        <vt:i4>6684750</vt:i4>
      </vt:variant>
      <vt:variant>
        <vt:i4>2223</vt:i4>
      </vt:variant>
      <vt:variant>
        <vt:i4>0</vt:i4>
      </vt:variant>
      <vt:variant>
        <vt:i4>5</vt:i4>
      </vt:variant>
      <vt:variant>
        <vt:lpwstr>C:\Data\SVN\SWEA\Swea-L23\RAN2_90_Fukuoka\Docs\R2-152423.zip</vt:lpwstr>
      </vt:variant>
      <vt:variant>
        <vt:lpwstr/>
      </vt:variant>
      <vt:variant>
        <vt:i4>6488139</vt:i4>
      </vt:variant>
      <vt:variant>
        <vt:i4>2220</vt:i4>
      </vt:variant>
      <vt:variant>
        <vt:i4>0</vt:i4>
      </vt:variant>
      <vt:variant>
        <vt:i4>5</vt:i4>
      </vt:variant>
      <vt:variant>
        <vt:lpwstr>C:\Data\SVN\SWEA\Swea-L23\RAN2_90_Fukuoka\Docs\R2-152371.zip</vt:lpwstr>
      </vt:variant>
      <vt:variant>
        <vt:lpwstr/>
      </vt:variant>
      <vt:variant>
        <vt:i4>6291528</vt:i4>
      </vt:variant>
      <vt:variant>
        <vt:i4>2217</vt:i4>
      </vt:variant>
      <vt:variant>
        <vt:i4>0</vt:i4>
      </vt:variant>
      <vt:variant>
        <vt:i4>5</vt:i4>
      </vt:variant>
      <vt:variant>
        <vt:lpwstr>C:\Data\SVN\SWEA\Swea-L23\RAN2_90_Fukuoka\Docs\R2-152342.zip</vt:lpwstr>
      </vt:variant>
      <vt:variant>
        <vt:lpwstr/>
      </vt:variant>
      <vt:variant>
        <vt:i4>6291533</vt:i4>
      </vt:variant>
      <vt:variant>
        <vt:i4>2214</vt:i4>
      </vt:variant>
      <vt:variant>
        <vt:i4>0</vt:i4>
      </vt:variant>
      <vt:variant>
        <vt:i4>5</vt:i4>
      </vt:variant>
      <vt:variant>
        <vt:lpwstr>C:\Data\SVN\SWEA\Swea-L23\RAN2_90_Fukuoka\Docs\R2-152312.zip</vt:lpwstr>
      </vt:variant>
      <vt:variant>
        <vt:lpwstr/>
      </vt:variant>
      <vt:variant>
        <vt:i4>6946892</vt:i4>
      </vt:variant>
      <vt:variant>
        <vt:i4>2211</vt:i4>
      </vt:variant>
      <vt:variant>
        <vt:i4>0</vt:i4>
      </vt:variant>
      <vt:variant>
        <vt:i4>5</vt:i4>
      </vt:variant>
      <vt:variant>
        <vt:lpwstr>C:\Data\SVN\SWEA\Swea-L23\RAN2_90_Fukuoka\Docs\R2-152308.zip</vt:lpwstr>
      </vt:variant>
      <vt:variant>
        <vt:lpwstr/>
      </vt:variant>
      <vt:variant>
        <vt:i4>6422604</vt:i4>
      </vt:variant>
      <vt:variant>
        <vt:i4>2208</vt:i4>
      </vt:variant>
      <vt:variant>
        <vt:i4>0</vt:i4>
      </vt:variant>
      <vt:variant>
        <vt:i4>5</vt:i4>
      </vt:variant>
      <vt:variant>
        <vt:lpwstr>C:\Data\SVN\SWEA\Swea-L23\RAN2_90_Fukuoka\Docs\R2-152300.zip</vt:lpwstr>
      </vt:variant>
      <vt:variant>
        <vt:lpwstr/>
      </vt:variant>
      <vt:variant>
        <vt:i4>6684740</vt:i4>
      </vt:variant>
      <vt:variant>
        <vt:i4>2205</vt:i4>
      </vt:variant>
      <vt:variant>
        <vt:i4>0</vt:i4>
      </vt:variant>
      <vt:variant>
        <vt:i4>5</vt:i4>
      </vt:variant>
      <vt:variant>
        <vt:lpwstr>C:\Data\SVN\SWEA\Swea-L23\RAN2_90_Fukuoka\Docs\R2-152186.zip</vt:lpwstr>
      </vt:variant>
      <vt:variant>
        <vt:lpwstr/>
      </vt:variant>
      <vt:variant>
        <vt:i4>6619211</vt:i4>
      </vt:variant>
      <vt:variant>
        <vt:i4>2202</vt:i4>
      </vt:variant>
      <vt:variant>
        <vt:i4>0</vt:i4>
      </vt:variant>
      <vt:variant>
        <vt:i4>5</vt:i4>
      </vt:variant>
      <vt:variant>
        <vt:lpwstr>C:\Data\SVN\SWEA\Swea-L23\RAN2_90_Fukuoka\Docs\R2-152175.zip</vt:lpwstr>
      </vt:variant>
      <vt:variant>
        <vt:lpwstr/>
      </vt:variant>
      <vt:variant>
        <vt:i4>6488139</vt:i4>
      </vt:variant>
      <vt:variant>
        <vt:i4>2199</vt:i4>
      </vt:variant>
      <vt:variant>
        <vt:i4>0</vt:i4>
      </vt:variant>
      <vt:variant>
        <vt:i4>5</vt:i4>
      </vt:variant>
      <vt:variant>
        <vt:lpwstr>C:\Data\SVN\SWEA\Swea-L23\RAN2_90_Fukuoka\Docs\R2-152173.zip</vt:lpwstr>
      </vt:variant>
      <vt:variant>
        <vt:lpwstr/>
      </vt:variant>
      <vt:variant>
        <vt:i4>6422603</vt:i4>
      </vt:variant>
      <vt:variant>
        <vt:i4>2196</vt:i4>
      </vt:variant>
      <vt:variant>
        <vt:i4>0</vt:i4>
      </vt:variant>
      <vt:variant>
        <vt:i4>5</vt:i4>
      </vt:variant>
      <vt:variant>
        <vt:lpwstr>C:\Data\SVN\SWEA\Swea-L23\RAN2_90_Fukuoka\Docs\R2-152172.zip</vt:lpwstr>
      </vt:variant>
      <vt:variant>
        <vt:lpwstr/>
      </vt:variant>
      <vt:variant>
        <vt:i4>6357067</vt:i4>
      </vt:variant>
      <vt:variant>
        <vt:i4>2193</vt:i4>
      </vt:variant>
      <vt:variant>
        <vt:i4>0</vt:i4>
      </vt:variant>
      <vt:variant>
        <vt:i4>5</vt:i4>
      </vt:variant>
      <vt:variant>
        <vt:lpwstr>C:\Data\SVN\SWEA\Swea-L23\RAN2_90_Fukuoka\Docs\R2-152171.zip</vt:lpwstr>
      </vt:variant>
      <vt:variant>
        <vt:lpwstr/>
      </vt:variant>
      <vt:variant>
        <vt:i4>6684751</vt:i4>
      </vt:variant>
      <vt:variant>
        <vt:i4>2190</vt:i4>
      </vt:variant>
      <vt:variant>
        <vt:i4>0</vt:i4>
      </vt:variant>
      <vt:variant>
        <vt:i4>5</vt:i4>
      </vt:variant>
      <vt:variant>
        <vt:lpwstr>C:\Data\SVN\SWEA\Swea-L23\RAN2_90_Fukuoka\Docs\R2-152136.zip</vt:lpwstr>
      </vt:variant>
      <vt:variant>
        <vt:lpwstr/>
      </vt:variant>
      <vt:variant>
        <vt:i4>6619215</vt:i4>
      </vt:variant>
      <vt:variant>
        <vt:i4>2187</vt:i4>
      </vt:variant>
      <vt:variant>
        <vt:i4>0</vt:i4>
      </vt:variant>
      <vt:variant>
        <vt:i4>5</vt:i4>
      </vt:variant>
      <vt:variant>
        <vt:lpwstr>C:\Data\SVN\SWEA\Swea-L23\RAN2_90_Fukuoka\Docs\R2-152135.zip</vt:lpwstr>
      </vt:variant>
      <vt:variant>
        <vt:lpwstr/>
      </vt:variant>
      <vt:variant>
        <vt:i4>6553679</vt:i4>
      </vt:variant>
      <vt:variant>
        <vt:i4>2184</vt:i4>
      </vt:variant>
      <vt:variant>
        <vt:i4>0</vt:i4>
      </vt:variant>
      <vt:variant>
        <vt:i4>5</vt:i4>
      </vt:variant>
      <vt:variant>
        <vt:lpwstr>C:\Data\SVN\SWEA\Swea-L23\RAN2_90_Fukuoka\Docs\R2-152134.zip</vt:lpwstr>
      </vt:variant>
      <vt:variant>
        <vt:lpwstr/>
      </vt:variant>
      <vt:variant>
        <vt:i4>6422607</vt:i4>
      </vt:variant>
      <vt:variant>
        <vt:i4>2181</vt:i4>
      </vt:variant>
      <vt:variant>
        <vt:i4>0</vt:i4>
      </vt:variant>
      <vt:variant>
        <vt:i4>5</vt:i4>
      </vt:variant>
      <vt:variant>
        <vt:lpwstr>C:\Data\SVN\SWEA\Swea-L23\RAN2_90_Fukuoka\Docs\R2-152132.zip</vt:lpwstr>
      </vt:variant>
      <vt:variant>
        <vt:lpwstr/>
      </vt:variant>
      <vt:variant>
        <vt:i4>6357071</vt:i4>
      </vt:variant>
      <vt:variant>
        <vt:i4>2178</vt:i4>
      </vt:variant>
      <vt:variant>
        <vt:i4>0</vt:i4>
      </vt:variant>
      <vt:variant>
        <vt:i4>5</vt:i4>
      </vt:variant>
      <vt:variant>
        <vt:lpwstr>C:\Data\SVN\SWEA\Swea-L23\RAN2_90_Fukuoka\Docs\R2-152131.zip</vt:lpwstr>
      </vt:variant>
      <vt:variant>
        <vt:lpwstr/>
      </vt:variant>
      <vt:variant>
        <vt:i4>6881349</vt:i4>
      </vt:variant>
      <vt:variant>
        <vt:i4>2175</vt:i4>
      </vt:variant>
      <vt:variant>
        <vt:i4>0</vt:i4>
      </vt:variant>
      <vt:variant>
        <vt:i4>5</vt:i4>
      </vt:variant>
      <vt:variant>
        <vt:lpwstr>C:\Data\SVN\SWEA\Swea-L23\RAN2_90_Fukuoka\Docs\R2-152098.zip</vt:lpwstr>
      </vt:variant>
      <vt:variant>
        <vt:lpwstr/>
      </vt:variant>
      <vt:variant>
        <vt:i4>6357067</vt:i4>
      </vt:variant>
      <vt:variant>
        <vt:i4>2172</vt:i4>
      </vt:variant>
      <vt:variant>
        <vt:i4>0</vt:i4>
      </vt:variant>
      <vt:variant>
        <vt:i4>5</vt:i4>
      </vt:variant>
      <vt:variant>
        <vt:lpwstr>C:\Data\SVN\SWEA\Swea-L23\RAN2_90_Fukuoka\Docs\R2-152373.zip</vt:lpwstr>
      </vt:variant>
      <vt:variant>
        <vt:lpwstr/>
      </vt:variant>
      <vt:variant>
        <vt:i4>3211331</vt:i4>
      </vt:variant>
      <vt:variant>
        <vt:i4>2169</vt:i4>
      </vt:variant>
      <vt:variant>
        <vt:i4>0</vt:i4>
      </vt:variant>
      <vt:variant>
        <vt:i4>5</vt:i4>
      </vt:variant>
      <vt:variant>
        <vt:lpwstr>C:\Data\SVN\SWEA-PM\RAN Plenary\RAN_67_Shanghai\Docs\RP-150493.zip</vt:lpwstr>
      </vt:variant>
      <vt:variant>
        <vt:lpwstr/>
      </vt:variant>
      <vt:variant>
        <vt:i4>6750283</vt:i4>
      </vt:variant>
      <vt:variant>
        <vt:i4>2166</vt:i4>
      </vt:variant>
      <vt:variant>
        <vt:i4>0</vt:i4>
      </vt:variant>
      <vt:variant>
        <vt:i4>5</vt:i4>
      </vt:variant>
      <vt:variant>
        <vt:lpwstr>C:\Data\SVN\SWEA\Swea-L23\RAN2_90_Fukuoka\Docs\R2-152670.zip</vt:lpwstr>
      </vt:variant>
      <vt:variant>
        <vt:lpwstr/>
      </vt:variant>
      <vt:variant>
        <vt:i4>6750280</vt:i4>
      </vt:variant>
      <vt:variant>
        <vt:i4>2163</vt:i4>
      </vt:variant>
      <vt:variant>
        <vt:i4>0</vt:i4>
      </vt:variant>
      <vt:variant>
        <vt:i4>5</vt:i4>
      </vt:variant>
      <vt:variant>
        <vt:lpwstr>C:\Data\SVN\SWEA\Swea-L23\RAN2_90_Fukuoka\Docs\R2-152640.zip</vt:lpwstr>
      </vt:variant>
      <vt:variant>
        <vt:lpwstr/>
      </vt:variant>
      <vt:variant>
        <vt:i4>6291532</vt:i4>
      </vt:variant>
      <vt:variant>
        <vt:i4>2160</vt:i4>
      </vt:variant>
      <vt:variant>
        <vt:i4>0</vt:i4>
      </vt:variant>
      <vt:variant>
        <vt:i4>5</vt:i4>
      </vt:variant>
      <vt:variant>
        <vt:lpwstr>C:\Data\SVN\SWEA\Swea-L23\RAN2_90_Fukuoka\Docs\R2-152607.zip</vt:lpwstr>
      </vt:variant>
      <vt:variant>
        <vt:lpwstr/>
      </vt:variant>
      <vt:variant>
        <vt:i4>6553672</vt:i4>
      </vt:variant>
      <vt:variant>
        <vt:i4>2157</vt:i4>
      </vt:variant>
      <vt:variant>
        <vt:i4>0</vt:i4>
      </vt:variant>
      <vt:variant>
        <vt:i4>5</vt:i4>
      </vt:variant>
      <vt:variant>
        <vt:lpwstr>C:\Data\SVN\SWEA\Swea-L23\RAN2_90_Fukuoka\Docs\R2-152540.zip</vt:lpwstr>
      </vt:variant>
      <vt:variant>
        <vt:lpwstr/>
      </vt:variant>
      <vt:variant>
        <vt:i4>6750280</vt:i4>
      </vt:variant>
      <vt:variant>
        <vt:i4>2154</vt:i4>
      </vt:variant>
      <vt:variant>
        <vt:i4>0</vt:i4>
      </vt:variant>
      <vt:variant>
        <vt:i4>5</vt:i4>
      </vt:variant>
      <vt:variant>
        <vt:lpwstr>C:\Data\SVN\SWEA\Swea-L23\RAN2_90_Fukuoka\Docs\R2-152442.zip</vt:lpwstr>
      </vt:variant>
      <vt:variant>
        <vt:lpwstr/>
      </vt:variant>
      <vt:variant>
        <vt:i4>6291531</vt:i4>
      </vt:variant>
      <vt:variant>
        <vt:i4>2151</vt:i4>
      </vt:variant>
      <vt:variant>
        <vt:i4>0</vt:i4>
      </vt:variant>
      <vt:variant>
        <vt:i4>5</vt:i4>
      </vt:variant>
      <vt:variant>
        <vt:lpwstr>C:\Data\SVN\SWEA\Swea-L23\RAN2_90_Fukuoka\Docs\R2-152372.zip</vt:lpwstr>
      </vt:variant>
      <vt:variant>
        <vt:lpwstr/>
      </vt:variant>
      <vt:variant>
        <vt:i4>6422603</vt:i4>
      </vt:variant>
      <vt:variant>
        <vt:i4>2148</vt:i4>
      </vt:variant>
      <vt:variant>
        <vt:i4>0</vt:i4>
      </vt:variant>
      <vt:variant>
        <vt:i4>5</vt:i4>
      </vt:variant>
      <vt:variant>
        <vt:lpwstr>C:\Data\SVN\SWEA\Swea-L23\RAN2_90_Fukuoka\Docs\R2-152370.zip</vt:lpwstr>
      </vt:variant>
      <vt:variant>
        <vt:lpwstr/>
      </vt:variant>
      <vt:variant>
        <vt:i4>7012425</vt:i4>
      </vt:variant>
      <vt:variant>
        <vt:i4>2145</vt:i4>
      </vt:variant>
      <vt:variant>
        <vt:i4>0</vt:i4>
      </vt:variant>
      <vt:variant>
        <vt:i4>5</vt:i4>
      </vt:variant>
      <vt:variant>
        <vt:lpwstr>C:\Data\SVN\SWEA\Swea-L23\RAN2_90_Fukuoka\Docs\R2-152359.zip</vt:lpwstr>
      </vt:variant>
      <vt:variant>
        <vt:lpwstr/>
      </vt:variant>
      <vt:variant>
        <vt:i4>6946895</vt:i4>
      </vt:variant>
      <vt:variant>
        <vt:i4>2142</vt:i4>
      </vt:variant>
      <vt:variant>
        <vt:i4>0</vt:i4>
      </vt:variant>
      <vt:variant>
        <vt:i4>5</vt:i4>
      </vt:variant>
      <vt:variant>
        <vt:lpwstr>C:\Data\SVN\SWEA\Swea-L23\RAN2_90_Fukuoka\Docs\R2-152338.zip</vt:lpwstr>
      </vt:variant>
      <vt:variant>
        <vt:lpwstr/>
      </vt:variant>
      <vt:variant>
        <vt:i4>6422607</vt:i4>
      </vt:variant>
      <vt:variant>
        <vt:i4>2139</vt:i4>
      </vt:variant>
      <vt:variant>
        <vt:i4>0</vt:i4>
      </vt:variant>
      <vt:variant>
        <vt:i4>5</vt:i4>
      </vt:variant>
      <vt:variant>
        <vt:lpwstr>C:\Data\SVN\SWEA\Swea-L23\RAN2_90_Fukuoka\Docs\R2-152330.zip</vt:lpwstr>
      </vt:variant>
      <vt:variant>
        <vt:lpwstr/>
      </vt:variant>
      <vt:variant>
        <vt:i4>6946885</vt:i4>
      </vt:variant>
      <vt:variant>
        <vt:i4>2136</vt:i4>
      </vt:variant>
      <vt:variant>
        <vt:i4>0</vt:i4>
      </vt:variant>
      <vt:variant>
        <vt:i4>5</vt:i4>
      </vt:variant>
      <vt:variant>
        <vt:lpwstr>C:\Data\SVN\SWEA\Swea-L23\RAN2_90_Fukuoka\Docs\R2-152299.zip</vt:lpwstr>
      </vt:variant>
      <vt:variant>
        <vt:lpwstr/>
      </vt:variant>
      <vt:variant>
        <vt:i4>6750277</vt:i4>
      </vt:variant>
      <vt:variant>
        <vt:i4>2133</vt:i4>
      </vt:variant>
      <vt:variant>
        <vt:i4>0</vt:i4>
      </vt:variant>
      <vt:variant>
        <vt:i4>5</vt:i4>
      </vt:variant>
      <vt:variant>
        <vt:lpwstr>C:\Data\SVN\SWEA\Swea-L23\RAN2_90_Fukuoka\Docs\R2-152294.zip</vt:lpwstr>
      </vt:variant>
      <vt:variant>
        <vt:lpwstr/>
      </vt:variant>
      <vt:variant>
        <vt:i4>6357061</vt:i4>
      </vt:variant>
      <vt:variant>
        <vt:i4>2130</vt:i4>
      </vt:variant>
      <vt:variant>
        <vt:i4>0</vt:i4>
      </vt:variant>
      <vt:variant>
        <vt:i4>5</vt:i4>
      </vt:variant>
      <vt:variant>
        <vt:lpwstr>C:\Data\SVN\SWEA\Swea-L23\RAN2_90_Fukuoka\Docs\R2-152292.zip</vt:lpwstr>
      </vt:variant>
      <vt:variant>
        <vt:lpwstr/>
      </vt:variant>
      <vt:variant>
        <vt:i4>6619210</vt:i4>
      </vt:variant>
      <vt:variant>
        <vt:i4>2127</vt:i4>
      </vt:variant>
      <vt:variant>
        <vt:i4>0</vt:i4>
      </vt:variant>
      <vt:variant>
        <vt:i4>5</vt:i4>
      </vt:variant>
      <vt:variant>
        <vt:lpwstr>C:\Data\SVN\SWEA\Swea-L23\RAN2_90_Fukuoka\Docs\R2-152266.zip</vt:lpwstr>
      </vt:variant>
      <vt:variant>
        <vt:lpwstr/>
      </vt:variant>
      <vt:variant>
        <vt:i4>6291530</vt:i4>
      </vt:variant>
      <vt:variant>
        <vt:i4>2124</vt:i4>
      </vt:variant>
      <vt:variant>
        <vt:i4>0</vt:i4>
      </vt:variant>
      <vt:variant>
        <vt:i4>5</vt:i4>
      </vt:variant>
      <vt:variant>
        <vt:lpwstr>C:\Data\SVN\SWEA\Swea-L23\RAN2_90_Fukuoka\Docs\R2-152263.zip</vt:lpwstr>
      </vt:variant>
      <vt:variant>
        <vt:lpwstr/>
      </vt:variant>
      <vt:variant>
        <vt:i4>6357066</vt:i4>
      </vt:variant>
      <vt:variant>
        <vt:i4>2121</vt:i4>
      </vt:variant>
      <vt:variant>
        <vt:i4>0</vt:i4>
      </vt:variant>
      <vt:variant>
        <vt:i4>5</vt:i4>
      </vt:variant>
      <vt:variant>
        <vt:lpwstr>C:\Data\SVN\SWEA\Swea-L23\RAN2_90_Fukuoka\Docs\R2-152262.zip</vt:lpwstr>
      </vt:variant>
      <vt:variant>
        <vt:lpwstr/>
      </vt:variant>
      <vt:variant>
        <vt:i4>6422602</vt:i4>
      </vt:variant>
      <vt:variant>
        <vt:i4>2118</vt:i4>
      </vt:variant>
      <vt:variant>
        <vt:i4>0</vt:i4>
      </vt:variant>
      <vt:variant>
        <vt:i4>5</vt:i4>
      </vt:variant>
      <vt:variant>
        <vt:lpwstr>C:\Data\SVN\SWEA\Swea-L23\RAN2_90_Fukuoka\Docs\R2-152261.zip</vt:lpwstr>
      </vt:variant>
      <vt:variant>
        <vt:lpwstr/>
      </vt:variant>
      <vt:variant>
        <vt:i4>6553673</vt:i4>
      </vt:variant>
      <vt:variant>
        <vt:i4>2115</vt:i4>
      </vt:variant>
      <vt:variant>
        <vt:i4>0</vt:i4>
      </vt:variant>
      <vt:variant>
        <vt:i4>5</vt:i4>
      </vt:variant>
      <vt:variant>
        <vt:lpwstr>C:\Data\SVN\SWEA\Swea-L23\RAN2_90_Fukuoka\Docs\R2-152257.zip</vt:lpwstr>
      </vt:variant>
      <vt:variant>
        <vt:lpwstr/>
      </vt:variant>
      <vt:variant>
        <vt:i4>6750281</vt:i4>
      </vt:variant>
      <vt:variant>
        <vt:i4>2112</vt:i4>
      </vt:variant>
      <vt:variant>
        <vt:i4>0</vt:i4>
      </vt:variant>
      <vt:variant>
        <vt:i4>5</vt:i4>
      </vt:variant>
      <vt:variant>
        <vt:lpwstr>C:\Data\SVN\SWEA\Swea-L23\RAN2_90_Fukuoka\Docs\R2-152254.zip</vt:lpwstr>
      </vt:variant>
      <vt:variant>
        <vt:lpwstr/>
      </vt:variant>
      <vt:variant>
        <vt:i4>6946895</vt:i4>
      </vt:variant>
      <vt:variant>
        <vt:i4>2109</vt:i4>
      </vt:variant>
      <vt:variant>
        <vt:i4>0</vt:i4>
      </vt:variant>
      <vt:variant>
        <vt:i4>5</vt:i4>
      </vt:variant>
      <vt:variant>
        <vt:lpwstr>C:\Data\SVN\SWEA\Swea-L23\RAN2_90_Fukuoka\Docs\R2-152239.zip</vt:lpwstr>
      </vt:variant>
      <vt:variant>
        <vt:lpwstr/>
      </vt:variant>
      <vt:variant>
        <vt:i4>6684750</vt:i4>
      </vt:variant>
      <vt:variant>
        <vt:i4>2106</vt:i4>
      </vt:variant>
      <vt:variant>
        <vt:i4>0</vt:i4>
      </vt:variant>
      <vt:variant>
        <vt:i4>5</vt:i4>
      </vt:variant>
      <vt:variant>
        <vt:lpwstr>C:\Data\SVN\SWEA\Swea-L23\RAN2_90_Fukuoka\Docs\R2-152225.zip</vt:lpwstr>
      </vt:variant>
      <vt:variant>
        <vt:lpwstr/>
      </vt:variant>
      <vt:variant>
        <vt:i4>6291534</vt:i4>
      </vt:variant>
      <vt:variant>
        <vt:i4>2103</vt:i4>
      </vt:variant>
      <vt:variant>
        <vt:i4>0</vt:i4>
      </vt:variant>
      <vt:variant>
        <vt:i4>5</vt:i4>
      </vt:variant>
      <vt:variant>
        <vt:lpwstr>C:\Data\SVN\SWEA\Swea-L23\RAN2_90_Fukuoka\Docs\R2-152223.zip</vt:lpwstr>
      </vt:variant>
      <vt:variant>
        <vt:lpwstr/>
      </vt:variant>
      <vt:variant>
        <vt:i4>6291528</vt:i4>
      </vt:variant>
      <vt:variant>
        <vt:i4>2100</vt:i4>
      </vt:variant>
      <vt:variant>
        <vt:i4>0</vt:i4>
      </vt:variant>
      <vt:variant>
        <vt:i4>5</vt:i4>
      </vt:variant>
      <vt:variant>
        <vt:lpwstr>C:\Data\SVN\SWEA\Swea-L23\RAN2_90_Fukuoka\Docs\R2-152140.zip</vt:lpwstr>
      </vt:variant>
      <vt:variant>
        <vt:lpwstr/>
      </vt:variant>
      <vt:variant>
        <vt:i4>6357070</vt:i4>
      </vt:variant>
      <vt:variant>
        <vt:i4>2097</vt:i4>
      </vt:variant>
      <vt:variant>
        <vt:i4>0</vt:i4>
      </vt:variant>
      <vt:variant>
        <vt:i4>5</vt:i4>
      </vt:variant>
      <vt:variant>
        <vt:lpwstr>C:\Data\SVN\SWEA\Swea-L23\RAN2_90_Fukuoka\Docs\R2-152121.zip</vt:lpwstr>
      </vt:variant>
      <vt:variant>
        <vt:lpwstr/>
      </vt:variant>
      <vt:variant>
        <vt:i4>6553668</vt:i4>
      </vt:variant>
      <vt:variant>
        <vt:i4>2094</vt:i4>
      </vt:variant>
      <vt:variant>
        <vt:i4>0</vt:i4>
      </vt:variant>
      <vt:variant>
        <vt:i4>5</vt:i4>
      </vt:variant>
      <vt:variant>
        <vt:lpwstr>C:\Data\SVN\SWEA\Swea-L23\RAN2_90_Fukuoka\Docs\R2-152085.zip</vt:lpwstr>
      </vt:variant>
      <vt:variant>
        <vt:lpwstr/>
      </vt:variant>
      <vt:variant>
        <vt:i4>6619204</vt:i4>
      </vt:variant>
      <vt:variant>
        <vt:i4>2091</vt:i4>
      </vt:variant>
      <vt:variant>
        <vt:i4>0</vt:i4>
      </vt:variant>
      <vt:variant>
        <vt:i4>5</vt:i4>
      </vt:variant>
      <vt:variant>
        <vt:lpwstr>C:\Data\SVN\SWEA\Swea-L23\RAN2_90_Fukuoka\Docs\R2-152084.zip</vt:lpwstr>
      </vt:variant>
      <vt:variant>
        <vt:lpwstr/>
      </vt:variant>
      <vt:variant>
        <vt:i4>3276867</vt:i4>
      </vt:variant>
      <vt:variant>
        <vt:i4>2088</vt:i4>
      </vt:variant>
      <vt:variant>
        <vt:i4>0</vt:i4>
      </vt:variant>
      <vt:variant>
        <vt:i4>5</vt:i4>
      </vt:variant>
      <vt:variant>
        <vt:lpwstr>C:\Data\SVN\SWEA-PM\RAN Plenary\RAN_67_Shanghai\Docs\RP-150490.zip</vt:lpwstr>
      </vt:variant>
      <vt:variant>
        <vt:lpwstr/>
      </vt:variant>
      <vt:variant>
        <vt:i4>6422602</vt:i4>
      </vt:variant>
      <vt:variant>
        <vt:i4>2085</vt:i4>
      </vt:variant>
      <vt:variant>
        <vt:i4>0</vt:i4>
      </vt:variant>
      <vt:variant>
        <vt:i4>5</vt:i4>
      </vt:variant>
      <vt:variant>
        <vt:lpwstr>C:\Data\SVN\SWEA\Swea-L23\RAN2_90_Fukuoka\Docs\R2-152764.zip</vt:lpwstr>
      </vt:variant>
      <vt:variant>
        <vt:lpwstr/>
      </vt:variant>
      <vt:variant>
        <vt:i4>6488142</vt:i4>
      </vt:variant>
      <vt:variant>
        <vt:i4>2082</vt:i4>
      </vt:variant>
      <vt:variant>
        <vt:i4>0</vt:i4>
      </vt:variant>
      <vt:variant>
        <vt:i4>5</vt:i4>
      </vt:variant>
      <vt:variant>
        <vt:lpwstr>C:\Data\SVN\SWEA\Swea-L23\RAN2_90_Fukuoka\Docs\R2-152725.zip</vt:lpwstr>
      </vt:variant>
      <vt:variant>
        <vt:lpwstr/>
      </vt:variant>
      <vt:variant>
        <vt:i4>6422606</vt:i4>
      </vt:variant>
      <vt:variant>
        <vt:i4>2079</vt:i4>
      </vt:variant>
      <vt:variant>
        <vt:i4>0</vt:i4>
      </vt:variant>
      <vt:variant>
        <vt:i4>5</vt:i4>
      </vt:variant>
      <vt:variant>
        <vt:lpwstr>C:\Data\SVN\SWEA\Swea-L23\RAN2_90_Fukuoka\Docs\R2-152724.zip</vt:lpwstr>
      </vt:variant>
      <vt:variant>
        <vt:lpwstr/>
      </vt:variant>
      <vt:variant>
        <vt:i4>6291534</vt:i4>
      </vt:variant>
      <vt:variant>
        <vt:i4>2076</vt:i4>
      </vt:variant>
      <vt:variant>
        <vt:i4>0</vt:i4>
      </vt:variant>
      <vt:variant>
        <vt:i4>5</vt:i4>
      </vt:variant>
      <vt:variant>
        <vt:lpwstr>C:\Data\SVN\SWEA\Swea-L23\RAN2_90_Fukuoka\Docs\R2-152627.zip</vt:lpwstr>
      </vt:variant>
      <vt:variant>
        <vt:lpwstr/>
      </vt:variant>
      <vt:variant>
        <vt:i4>6422606</vt:i4>
      </vt:variant>
      <vt:variant>
        <vt:i4>2073</vt:i4>
      </vt:variant>
      <vt:variant>
        <vt:i4>0</vt:i4>
      </vt:variant>
      <vt:variant>
        <vt:i4>5</vt:i4>
      </vt:variant>
      <vt:variant>
        <vt:lpwstr>C:\Data\SVN\SWEA\Swea-L23\RAN2_90_Fukuoka\Docs\R2-152625.zip</vt:lpwstr>
      </vt:variant>
      <vt:variant>
        <vt:lpwstr/>
      </vt:variant>
      <vt:variant>
        <vt:i4>6488142</vt:i4>
      </vt:variant>
      <vt:variant>
        <vt:i4>2070</vt:i4>
      </vt:variant>
      <vt:variant>
        <vt:i4>0</vt:i4>
      </vt:variant>
      <vt:variant>
        <vt:i4>5</vt:i4>
      </vt:variant>
      <vt:variant>
        <vt:lpwstr>C:\Data\SVN\SWEA\Swea-L23\RAN2_90_Fukuoka\Docs\R2-152624.zip</vt:lpwstr>
      </vt:variant>
      <vt:variant>
        <vt:lpwstr/>
      </vt:variant>
      <vt:variant>
        <vt:i4>6619214</vt:i4>
      </vt:variant>
      <vt:variant>
        <vt:i4>2067</vt:i4>
      </vt:variant>
      <vt:variant>
        <vt:i4>0</vt:i4>
      </vt:variant>
      <vt:variant>
        <vt:i4>5</vt:i4>
      </vt:variant>
      <vt:variant>
        <vt:lpwstr>C:\Data\SVN\SWEA\Swea-L23\RAN2_90_Fukuoka\Docs\R2-152521.zip</vt:lpwstr>
      </vt:variant>
      <vt:variant>
        <vt:lpwstr/>
      </vt:variant>
      <vt:variant>
        <vt:i4>6619205</vt:i4>
      </vt:variant>
      <vt:variant>
        <vt:i4>2064</vt:i4>
      </vt:variant>
      <vt:variant>
        <vt:i4>0</vt:i4>
      </vt:variant>
      <vt:variant>
        <vt:i4>5</vt:i4>
      </vt:variant>
      <vt:variant>
        <vt:lpwstr>C:\Data\SVN\SWEA\Swea-L23\RAN2_90_Fukuoka\Docs\R2-152397.zip</vt:lpwstr>
      </vt:variant>
      <vt:variant>
        <vt:lpwstr/>
      </vt:variant>
      <vt:variant>
        <vt:i4>6946889</vt:i4>
      </vt:variant>
      <vt:variant>
        <vt:i4>2061</vt:i4>
      </vt:variant>
      <vt:variant>
        <vt:i4>0</vt:i4>
      </vt:variant>
      <vt:variant>
        <vt:i4>5</vt:i4>
      </vt:variant>
      <vt:variant>
        <vt:lpwstr>C:\Data\SVN\SWEA\Swea-L23\RAN2_90_Fukuoka\Docs\R2-152358.zip</vt:lpwstr>
      </vt:variant>
      <vt:variant>
        <vt:lpwstr/>
      </vt:variant>
      <vt:variant>
        <vt:i4>6422601</vt:i4>
      </vt:variant>
      <vt:variant>
        <vt:i4>2058</vt:i4>
      </vt:variant>
      <vt:variant>
        <vt:i4>0</vt:i4>
      </vt:variant>
      <vt:variant>
        <vt:i4>5</vt:i4>
      </vt:variant>
      <vt:variant>
        <vt:lpwstr>C:\Data\SVN\SWEA\Swea-L23\RAN2_90_Fukuoka\Docs\R2-152350.zip</vt:lpwstr>
      </vt:variant>
      <vt:variant>
        <vt:lpwstr/>
      </vt:variant>
      <vt:variant>
        <vt:i4>6488133</vt:i4>
      </vt:variant>
      <vt:variant>
        <vt:i4>2055</vt:i4>
      </vt:variant>
      <vt:variant>
        <vt:i4>0</vt:i4>
      </vt:variant>
      <vt:variant>
        <vt:i4>5</vt:i4>
      </vt:variant>
      <vt:variant>
        <vt:lpwstr>C:\Data\SVN\SWEA\Swea-L23\RAN2_90_Fukuoka\Docs\R2-152290.zip</vt:lpwstr>
      </vt:variant>
      <vt:variant>
        <vt:lpwstr/>
      </vt:variant>
      <vt:variant>
        <vt:i4>7012426</vt:i4>
      </vt:variant>
      <vt:variant>
        <vt:i4>2052</vt:i4>
      </vt:variant>
      <vt:variant>
        <vt:i4>0</vt:i4>
      </vt:variant>
      <vt:variant>
        <vt:i4>5</vt:i4>
      </vt:variant>
      <vt:variant>
        <vt:lpwstr>C:\Data\SVN\SWEA\Swea-L23\RAN2_90_Fukuoka\Docs\R2-152268.zip</vt:lpwstr>
      </vt:variant>
      <vt:variant>
        <vt:lpwstr/>
      </vt:variant>
      <vt:variant>
        <vt:i4>6553669</vt:i4>
      </vt:variant>
      <vt:variant>
        <vt:i4>2049</vt:i4>
      </vt:variant>
      <vt:variant>
        <vt:i4>0</vt:i4>
      </vt:variant>
      <vt:variant>
        <vt:i4>5</vt:i4>
      </vt:variant>
      <vt:variant>
        <vt:lpwstr>C:\Data\SVN\SWEA\Swea-L23\RAN2_90_Fukuoka\Docs\R2-152491.zip</vt:lpwstr>
      </vt:variant>
      <vt:variant>
        <vt:lpwstr/>
      </vt:variant>
      <vt:variant>
        <vt:i4>6291535</vt:i4>
      </vt:variant>
      <vt:variant>
        <vt:i4>2046</vt:i4>
      </vt:variant>
      <vt:variant>
        <vt:i4>0</vt:i4>
      </vt:variant>
      <vt:variant>
        <vt:i4>5</vt:i4>
      </vt:variant>
      <vt:variant>
        <vt:lpwstr>C:\Data\SVN\SWEA\Swea-L23\RAN2_90_Fukuoka\Docs\R2-152637.zip</vt:lpwstr>
      </vt:variant>
      <vt:variant>
        <vt:lpwstr/>
      </vt:variant>
      <vt:variant>
        <vt:i4>6684741</vt:i4>
      </vt:variant>
      <vt:variant>
        <vt:i4>2043</vt:i4>
      </vt:variant>
      <vt:variant>
        <vt:i4>0</vt:i4>
      </vt:variant>
      <vt:variant>
        <vt:i4>5</vt:i4>
      </vt:variant>
      <vt:variant>
        <vt:lpwstr>C:\Data\SVN\SWEA\Swea-L23\RAN2_90_Fukuoka\Docs\R2-152394.zip</vt:lpwstr>
      </vt:variant>
      <vt:variant>
        <vt:lpwstr/>
      </vt:variant>
      <vt:variant>
        <vt:i4>6488138</vt:i4>
      </vt:variant>
      <vt:variant>
        <vt:i4>2040</vt:i4>
      </vt:variant>
      <vt:variant>
        <vt:i4>0</vt:i4>
      </vt:variant>
      <vt:variant>
        <vt:i4>5</vt:i4>
      </vt:variant>
      <vt:variant>
        <vt:lpwstr>C:\Data\SVN\SWEA\Swea-L23\RAN2_90_Fukuoka\Docs\R2-152765.zip</vt:lpwstr>
      </vt:variant>
      <vt:variant>
        <vt:lpwstr/>
      </vt:variant>
      <vt:variant>
        <vt:i4>6619205</vt:i4>
      </vt:variant>
      <vt:variant>
        <vt:i4>2037</vt:i4>
      </vt:variant>
      <vt:variant>
        <vt:i4>0</vt:i4>
      </vt:variant>
      <vt:variant>
        <vt:i4>5</vt:i4>
      </vt:variant>
      <vt:variant>
        <vt:lpwstr>C:\Data\SVN\SWEA\Swea-L23\RAN2_90_Fukuoka\Docs\R2-152490.zip</vt:lpwstr>
      </vt:variant>
      <vt:variant>
        <vt:lpwstr/>
      </vt:variant>
      <vt:variant>
        <vt:i4>6619205</vt:i4>
      </vt:variant>
      <vt:variant>
        <vt:i4>2034</vt:i4>
      </vt:variant>
      <vt:variant>
        <vt:i4>0</vt:i4>
      </vt:variant>
      <vt:variant>
        <vt:i4>5</vt:i4>
      </vt:variant>
      <vt:variant>
        <vt:lpwstr>C:\Data\SVN\SWEA\Swea-L23\RAN2_90_Fukuoka\Docs\R2-152296.zip</vt:lpwstr>
      </vt:variant>
      <vt:variant>
        <vt:lpwstr/>
      </vt:variant>
      <vt:variant>
        <vt:i4>6488137</vt:i4>
      </vt:variant>
      <vt:variant>
        <vt:i4>2031</vt:i4>
      </vt:variant>
      <vt:variant>
        <vt:i4>0</vt:i4>
      </vt:variant>
      <vt:variant>
        <vt:i4>5</vt:i4>
      </vt:variant>
      <vt:variant>
        <vt:lpwstr>C:\Data\SVN\SWEA\Swea-L23\RAN2_90_Fukuoka\Docs\R2-152250.zip</vt:lpwstr>
      </vt:variant>
      <vt:variant>
        <vt:lpwstr/>
      </vt:variant>
      <vt:variant>
        <vt:i4>3866625</vt:i4>
      </vt:variant>
      <vt:variant>
        <vt:i4>2028</vt:i4>
      </vt:variant>
      <vt:variant>
        <vt:i4>0</vt:i4>
      </vt:variant>
      <vt:variant>
        <vt:i4>5</vt:i4>
      </vt:variant>
      <vt:variant>
        <vt:lpwstr>C:\Data\SVN\SWEA\Swea-L23\RAN2_89bis_Bratislava\Docs\R2-151779.zip</vt:lpwstr>
      </vt:variant>
      <vt:variant>
        <vt:lpwstr/>
      </vt:variant>
      <vt:variant>
        <vt:i4>3145805</vt:i4>
      </vt:variant>
      <vt:variant>
        <vt:i4>2025</vt:i4>
      </vt:variant>
      <vt:variant>
        <vt:i4>0</vt:i4>
      </vt:variant>
      <vt:variant>
        <vt:i4>5</vt:i4>
      </vt:variant>
      <vt:variant>
        <vt:lpwstr>C:\Data\SVN\SWEA-PM\RAN Plenary\RAN_67_Shanghai\Docs\RP-150472.zip</vt:lpwstr>
      </vt:variant>
      <vt:variant>
        <vt:lpwstr/>
      </vt:variant>
      <vt:variant>
        <vt:i4>6291530</vt:i4>
      </vt:variant>
      <vt:variant>
        <vt:i4>2022</vt:i4>
      </vt:variant>
      <vt:variant>
        <vt:i4>0</vt:i4>
      </vt:variant>
      <vt:variant>
        <vt:i4>5</vt:i4>
      </vt:variant>
      <vt:variant>
        <vt:lpwstr>C:\Data\SVN\SWEA\Swea-L23\RAN2_90_Fukuoka\Docs\R2-152766.zip</vt:lpwstr>
      </vt:variant>
      <vt:variant>
        <vt:lpwstr/>
      </vt:variant>
      <vt:variant>
        <vt:i4>6750281</vt:i4>
      </vt:variant>
      <vt:variant>
        <vt:i4>2019</vt:i4>
      </vt:variant>
      <vt:variant>
        <vt:i4>0</vt:i4>
      </vt:variant>
      <vt:variant>
        <vt:i4>5</vt:i4>
      </vt:variant>
      <vt:variant>
        <vt:lpwstr>C:\Data\SVN\SWEA\Swea-L23\RAN2_90_Fukuoka\Docs\R2-152751.zip</vt:lpwstr>
      </vt:variant>
      <vt:variant>
        <vt:lpwstr/>
      </vt:variant>
      <vt:variant>
        <vt:i4>6488136</vt:i4>
      </vt:variant>
      <vt:variant>
        <vt:i4>2016</vt:i4>
      </vt:variant>
      <vt:variant>
        <vt:i4>0</vt:i4>
      </vt:variant>
      <vt:variant>
        <vt:i4>5</vt:i4>
      </vt:variant>
      <vt:variant>
        <vt:lpwstr>C:\Data\SVN\SWEA\Swea-L23\RAN2_90_Fukuoka\Docs\R2-152745.zip</vt:lpwstr>
      </vt:variant>
      <vt:variant>
        <vt:lpwstr/>
      </vt:variant>
      <vt:variant>
        <vt:i4>6422607</vt:i4>
      </vt:variant>
      <vt:variant>
        <vt:i4>2013</vt:i4>
      </vt:variant>
      <vt:variant>
        <vt:i4>0</vt:i4>
      </vt:variant>
      <vt:variant>
        <vt:i4>5</vt:i4>
      </vt:variant>
      <vt:variant>
        <vt:lpwstr>C:\Data\SVN\SWEA\Swea-L23\RAN2_90_Fukuoka\Docs\R2-152635.zip</vt:lpwstr>
      </vt:variant>
      <vt:variant>
        <vt:lpwstr/>
      </vt:variant>
      <vt:variant>
        <vt:i4>6750283</vt:i4>
      </vt:variant>
      <vt:variant>
        <vt:i4>2010</vt:i4>
      </vt:variant>
      <vt:variant>
        <vt:i4>0</vt:i4>
      </vt:variant>
      <vt:variant>
        <vt:i4>5</vt:i4>
      </vt:variant>
      <vt:variant>
        <vt:lpwstr>C:\Data\SVN\SWEA\Swea-L23\RAN2_90_Fukuoka\Docs\R2-152573.zip</vt:lpwstr>
      </vt:variant>
      <vt:variant>
        <vt:lpwstr/>
      </vt:variant>
      <vt:variant>
        <vt:i4>6684747</vt:i4>
      </vt:variant>
      <vt:variant>
        <vt:i4>2007</vt:i4>
      </vt:variant>
      <vt:variant>
        <vt:i4>0</vt:i4>
      </vt:variant>
      <vt:variant>
        <vt:i4>5</vt:i4>
      </vt:variant>
      <vt:variant>
        <vt:lpwstr>C:\Data\SVN\SWEA\Swea-L23\RAN2_90_Fukuoka\Docs\R2-152572.zip</vt:lpwstr>
      </vt:variant>
      <vt:variant>
        <vt:lpwstr/>
      </vt:variant>
      <vt:variant>
        <vt:i4>7143498</vt:i4>
      </vt:variant>
      <vt:variant>
        <vt:i4>2004</vt:i4>
      </vt:variant>
      <vt:variant>
        <vt:i4>0</vt:i4>
      </vt:variant>
      <vt:variant>
        <vt:i4>5</vt:i4>
      </vt:variant>
      <vt:variant>
        <vt:lpwstr>C:\Data\SVN\SWEA\Swea-L23\RAN2_90_Fukuoka\Docs\R2-152569.zip</vt:lpwstr>
      </vt:variant>
      <vt:variant>
        <vt:lpwstr/>
      </vt:variant>
      <vt:variant>
        <vt:i4>7077962</vt:i4>
      </vt:variant>
      <vt:variant>
        <vt:i4>2001</vt:i4>
      </vt:variant>
      <vt:variant>
        <vt:i4>0</vt:i4>
      </vt:variant>
      <vt:variant>
        <vt:i4>5</vt:i4>
      </vt:variant>
      <vt:variant>
        <vt:lpwstr>C:\Data\SVN\SWEA\Swea-L23\RAN2_90_Fukuoka\Docs\R2-152568.zip</vt:lpwstr>
      </vt:variant>
      <vt:variant>
        <vt:lpwstr/>
      </vt:variant>
      <vt:variant>
        <vt:i4>6619209</vt:i4>
      </vt:variant>
      <vt:variant>
        <vt:i4>1998</vt:i4>
      </vt:variant>
      <vt:variant>
        <vt:i4>0</vt:i4>
      </vt:variant>
      <vt:variant>
        <vt:i4>5</vt:i4>
      </vt:variant>
      <vt:variant>
        <vt:lpwstr>C:\Data\SVN\SWEA\Swea-L23\RAN2_90_Fukuoka\Docs\R2-152357.zip</vt:lpwstr>
      </vt:variant>
      <vt:variant>
        <vt:lpwstr/>
      </vt:variant>
      <vt:variant>
        <vt:i4>6881348</vt:i4>
      </vt:variant>
      <vt:variant>
        <vt:i4>1995</vt:i4>
      </vt:variant>
      <vt:variant>
        <vt:i4>0</vt:i4>
      </vt:variant>
      <vt:variant>
        <vt:i4>5</vt:i4>
      </vt:variant>
      <vt:variant>
        <vt:lpwstr>C:\Data\SVN\SWEA\Swea-L23\RAN2_90_Fukuoka\Docs\R2-152189.zip</vt:lpwstr>
      </vt:variant>
      <vt:variant>
        <vt:lpwstr/>
      </vt:variant>
      <vt:variant>
        <vt:i4>6291532</vt:i4>
      </vt:variant>
      <vt:variant>
        <vt:i4>1992</vt:i4>
      </vt:variant>
      <vt:variant>
        <vt:i4>0</vt:i4>
      </vt:variant>
      <vt:variant>
        <vt:i4>5</vt:i4>
      </vt:variant>
      <vt:variant>
        <vt:lpwstr>C:\Data\SVN\SWEA\Swea-L23\RAN2_90_Fukuoka\Docs\R2-152504.zip</vt:lpwstr>
      </vt:variant>
      <vt:variant>
        <vt:lpwstr/>
      </vt:variant>
      <vt:variant>
        <vt:i4>6750287</vt:i4>
      </vt:variant>
      <vt:variant>
        <vt:i4>1989</vt:i4>
      </vt:variant>
      <vt:variant>
        <vt:i4>0</vt:i4>
      </vt:variant>
      <vt:variant>
        <vt:i4>5</vt:i4>
      </vt:variant>
      <vt:variant>
        <vt:lpwstr>C:\Data\SVN\SWEA\Swea-L23\RAN2_90_Fukuoka\Docs\R2-152630.zip</vt:lpwstr>
      </vt:variant>
      <vt:variant>
        <vt:lpwstr/>
      </vt:variant>
      <vt:variant>
        <vt:i4>6291531</vt:i4>
      </vt:variant>
      <vt:variant>
        <vt:i4>1986</vt:i4>
      </vt:variant>
      <vt:variant>
        <vt:i4>0</vt:i4>
      </vt:variant>
      <vt:variant>
        <vt:i4>5</vt:i4>
      </vt:variant>
      <vt:variant>
        <vt:lpwstr>C:\Data\SVN\SWEA\Swea-L23\RAN2_90_Fukuoka\Docs\R2-152574.zip</vt:lpwstr>
      </vt:variant>
      <vt:variant>
        <vt:lpwstr/>
      </vt:variant>
      <vt:variant>
        <vt:i4>6291524</vt:i4>
      </vt:variant>
      <vt:variant>
        <vt:i4>1983</vt:i4>
      </vt:variant>
      <vt:variant>
        <vt:i4>0</vt:i4>
      </vt:variant>
      <vt:variant>
        <vt:i4>5</vt:i4>
      </vt:variant>
      <vt:variant>
        <vt:lpwstr>C:\Data\SVN\SWEA\Swea-L23\RAN2_90_Fukuoka\Docs\R2-152180.zip</vt:lpwstr>
      </vt:variant>
      <vt:variant>
        <vt:lpwstr/>
      </vt:variant>
      <vt:variant>
        <vt:i4>6881354</vt:i4>
      </vt:variant>
      <vt:variant>
        <vt:i4>1980</vt:i4>
      </vt:variant>
      <vt:variant>
        <vt:i4>0</vt:i4>
      </vt:variant>
      <vt:variant>
        <vt:i4>5</vt:i4>
      </vt:variant>
      <vt:variant>
        <vt:lpwstr>C:\Data\SVN\SWEA\Swea-L23\RAN2_90_Fukuoka\Docs\R2-152169.zip</vt:lpwstr>
      </vt:variant>
      <vt:variant>
        <vt:lpwstr/>
      </vt:variant>
      <vt:variant>
        <vt:i4>6750284</vt:i4>
      </vt:variant>
      <vt:variant>
        <vt:i4>1977</vt:i4>
      </vt:variant>
      <vt:variant>
        <vt:i4>0</vt:i4>
      </vt:variant>
      <vt:variant>
        <vt:i4>5</vt:i4>
      </vt:variant>
      <vt:variant>
        <vt:lpwstr>C:\Data\SVN\SWEA\Swea-L23\RAN2_90_Fukuoka\Docs\R2-152503.zip</vt:lpwstr>
      </vt:variant>
      <vt:variant>
        <vt:lpwstr/>
      </vt:variant>
      <vt:variant>
        <vt:i4>3342403</vt:i4>
      </vt:variant>
      <vt:variant>
        <vt:i4>1974</vt:i4>
      </vt:variant>
      <vt:variant>
        <vt:i4>0</vt:i4>
      </vt:variant>
      <vt:variant>
        <vt:i4>5</vt:i4>
      </vt:variant>
      <vt:variant>
        <vt:lpwstr>C:\Data\SVN\SWEA-PM\RAN Plenary\RAN_67_Shanghai\Docs\RP-150491.zip</vt:lpwstr>
      </vt:variant>
      <vt:variant>
        <vt:lpwstr/>
      </vt:variant>
      <vt:variant>
        <vt:i4>6422600</vt:i4>
      </vt:variant>
      <vt:variant>
        <vt:i4>1971</vt:i4>
      </vt:variant>
      <vt:variant>
        <vt:i4>0</vt:i4>
      </vt:variant>
      <vt:variant>
        <vt:i4>5</vt:i4>
      </vt:variant>
      <vt:variant>
        <vt:lpwstr>C:\Data\SVN\SWEA\Swea-L23\RAN2_90_Fukuoka\Docs\R2-152744.zip</vt:lpwstr>
      </vt:variant>
      <vt:variant>
        <vt:lpwstr/>
      </vt:variant>
      <vt:variant>
        <vt:i4>6619215</vt:i4>
      </vt:variant>
      <vt:variant>
        <vt:i4>1968</vt:i4>
      </vt:variant>
      <vt:variant>
        <vt:i4>0</vt:i4>
      </vt:variant>
      <vt:variant>
        <vt:i4>5</vt:i4>
      </vt:variant>
      <vt:variant>
        <vt:lpwstr>C:\Data\SVN\SWEA\Swea-L23\RAN2_90_Fukuoka\Docs\R2-152733.zip</vt:lpwstr>
      </vt:variant>
      <vt:variant>
        <vt:lpwstr/>
      </vt:variant>
      <vt:variant>
        <vt:i4>6750280</vt:i4>
      </vt:variant>
      <vt:variant>
        <vt:i4>1965</vt:i4>
      </vt:variant>
      <vt:variant>
        <vt:i4>0</vt:i4>
      </vt:variant>
      <vt:variant>
        <vt:i4>5</vt:i4>
      </vt:variant>
      <vt:variant>
        <vt:lpwstr>C:\Data\SVN\SWEA\Swea-L23\RAN2_90_Fukuoka\Docs\R2-152543.zip</vt:lpwstr>
      </vt:variant>
      <vt:variant>
        <vt:lpwstr/>
      </vt:variant>
      <vt:variant>
        <vt:i4>6553673</vt:i4>
      </vt:variant>
      <vt:variant>
        <vt:i4>1962</vt:i4>
      </vt:variant>
      <vt:variant>
        <vt:i4>0</vt:i4>
      </vt:variant>
      <vt:variant>
        <vt:i4>5</vt:i4>
      </vt:variant>
      <vt:variant>
        <vt:lpwstr>C:\Data\SVN\SWEA\Swea-L23\RAN2_90_Fukuoka\Docs\R2-152356.zip</vt:lpwstr>
      </vt:variant>
      <vt:variant>
        <vt:lpwstr/>
      </vt:variant>
      <vt:variant>
        <vt:i4>7012431</vt:i4>
      </vt:variant>
      <vt:variant>
        <vt:i4>1959</vt:i4>
      </vt:variant>
      <vt:variant>
        <vt:i4>0</vt:i4>
      </vt:variant>
      <vt:variant>
        <vt:i4>5</vt:i4>
      </vt:variant>
      <vt:variant>
        <vt:lpwstr>C:\Data\SVN\SWEA\Swea-L23\RAN2_90_Fukuoka\Docs\R2-152238.zip</vt:lpwstr>
      </vt:variant>
      <vt:variant>
        <vt:lpwstr/>
      </vt:variant>
      <vt:variant>
        <vt:i4>6488143</vt:i4>
      </vt:variant>
      <vt:variant>
        <vt:i4>1956</vt:i4>
      </vt:variant>
      <vt:variant>
        <vt:i4>0</vt:i4>
      </vt:variant>
      <vt:variant>
        <vt:i4>5</vt:i4>
      </vt:variant>
      <vt:variant>
        <vt:lpwstr>C:\Data\SVN\SWEA\Swea-L23\RAN2_90_Fukuoka\Docs\R2-152133.zip</vt:lpwstr>
      </vt:variant>
      <vt:variant>
        <vt:lpwstr/>
      </vt:variant>
      <vt:variant>
        <vt:i4>6881358</vt:i4>
      </vt:variant>
      <vt:variant>
        <vt:i4>1953</vt:i4>
      </vt:variant>
      <vt:variant>
        <vt:i4>0</vt:i4>
      </vt:variant>
      <vt:variant>
        <vt:i4>5</vt:i4>
      </vt:variant>
      <vt:variant>
        <vt:lpwstr>C:\Data\SVN\SWEA\Swea-L23\RAN2_90_Fukuoka\Docs\R2-152129.zip</vt:lpwstr>
      </vt:variant>
      <vt:variant>
        <vt:lpwstr/>
      </vt:variant>
      <vt:variant>
        <vt:i4>6815820</vt:i4>
      </vt:variant>
      <vt:variant>
        <vt:i4>1950</vt:i4>
      </vt:variant>
      <vt:variant>
        <vt:i4>0</vt:i4>
      </vt:variant>
      <vt:variant>
        <vt:i4>5</vt:i4>
      </vt:variant>
      <vt:variant>
        <vt:lpwstr>C:\Data\SVN\SWEA\Swea-L23\RAN2_90_Fukuoka\Docs\R2-152108.zip</vt:lpwstr>
      </vt:variant>
      <vt:variant>
        <vt:lpwstr/>
      </vt:variant>
      <vt:variant>
        <vt:i4>6357064</vt:i4>
      </vt:variant>
      <vt:variant>
        <vt:i4>1947</vt:i4>
      </vt:variant>
      <vt:variant>
        <vt:i4>0</vt:i4>
      </vt:variant>
      <vt:variant>
        <vt:i4>5</vt:i4>
      </vt:variant>
      <vt:variant>
        <vt:lpwstr>C:\Data\SVN\SWEA\Swea-L23\RAN2_90_Fukuoka\Docs\R2-152242.zip</vt:lpwstr>
      </vt:variant>
      <vt:variant>
        <vt:lpwstr/>
      </vt:variant>
      <vt:variant>
        <vt:i4>6291531</vt:i4>
      </vt:variant>
      <vt:variant>
        <vt:i4>1944</vt:i4>
      </vt:variant>
      <vt:variant>
        <vt:i4>0</vt:i4>
      </vt:variant>
      <vt:variant>
        <vt:i4>5</vt:i4>
      </vt:variant>
      <vt:variant>
        <vt:lpwstr>C:\Data\SVN\SWEA\Swea-L23\RAN2_90_Fukuoka\Docs\R2-152475.zip</vt:lpwstr>
      </vt:variant>
      <vt:variant>
        <vt:lpwstr/>
      </vt:variant>
      <vt:variant>
        <vt:i4>6553679</vt:i4>
      </vt:variant>
      <vt:variant>
        <vt:i4>1941</vt:i4>
      </vt:variant>
      <vt:variant>
        <vt:i4>0</vt:i4>
      </vt:variant>
      <vt:variant>
        <vt:i4>5</vt:i4>
      </vt:variant>
      <vt:variant>
        <vt:lpwstr>C:\Data\SVN\SWEA\Swea-L23\RAN2_90_Fukuoka\Docs\R2-152732.zip</vt:lpwstr>
      </vt:variant>
      <vt:variant>
        <vt:lpwstr/>
      </vt:variant>
      <vt:variant>
        <vt:i4>6750281</vt:i4>
      </vt:variant>
      <vt:variant>
        <vt:i4>1938</vt:i4>
      </vt:variant>
      <vt:variant>
        <vt:i4>0</vt:i4>
      </vt:variant>
      <vt:variant>
        <vt:i4>5</vt:i4>
      </vt:variant>
      <vt:variant>
        <vt:lpwstr>C:\Data\SVN\SWEA\Swea-L23\RAN2_90_Fukuoka\Docs\R2-152355.zip</vt:lpwstr>
      </vt:variant>
      <vt:variant>
        <vt:lpwstr/>
      </vt:variant>
      <vt:variant>
        <vt:i4>6684745</vt:i4>
      </vt:variant>
      <vt:variant>
        <vt:i4>1935</vt:i4>
      </vt:variant>
      <vt:variant>
        <vt:i4>0</vt:i4>
      </vt:variant>
      <vt:variant>
        <vt:i4>5</vt:i4>
      </vt:variant>
      <vt:variant>
        <vt:lpwstr>C:\Data\SVN\SWEA\Swea-L23\RAN2_90_Fukuoka\Docs\R2-152354.zip</vt:lpwstr>
      </vt:variant>
      <vt:variant>
        <vt:lpwstr/>
      </vt:variant>
      <vt:variant>
        <vt:i4>7012424</vt:i4>
      </vt:variant>
      <vt:variant>
        <vt:i4>1932</vt:i4>
      </vt:variant>
      <vt:variant>
        <vt:i4>0</vt:i4>
      </vt:variant>
      <vt:variant>
        <vt:i4>5</vt:i4>
      </vt:variant>
      <vt:variant>
        <vt:lpwstr>C:\Data\SVN\SWEA\Swea-L23\RAN2_90_Fukuoka\Docs\R2-152248.zip</vt:lpwstr>
      </vt:variant>
      <vt:variant>
        <vt:lpwstr/>
      </vt:variant>
      <vt:variant>
        <vt:i4>6619208</vt:i4>
      </vt:variant>
      <vt:variant>
        <vt:i4>1929</vt:i4>
      </vt:variant>
      <vt:variant>
        <vt:i4>0</vt:i4>
      </vt:variant>
      <vt:variant>
        <vt:i4>5</vt:i4>
      </vt:variant>
      <vt:variant>
        <vt:lpwstr>C:\Data\SVN\SWEA\Swea-L23\RAN2_90_Fukuoka\Docs\R2-152246.zip</vt:lpwstr>
      </vt:variant>
      <vt:variant>
        <vt:lpwstr/>
      </vt:variant>
      <vt:variant>
        <vt:i4>6881359</vt:i4>
      </vt:variant>
      <vt:variant>
        <vt:i4>1926</vt:i4>
      </vt:variant>
      <vt:variant>
        <vt:i4>0</vt:i4>
      </vt:variant>
      <vt:variant>
        <vt:i4>5</vt:i4>
      </vt:variant>
      <vt:variant>
        <vt:lpwstr>C:\Data\SVN\SWEA\Swea-L23\RAN2_90_Fukuoka\Docs\R2-152139.zip</vt:lpwstr>
      </vt:variant>
      <vt:variant>
        <vt:lpwstr/>
      </vt:variant>
      <vt:variant>
        <vt:i4>6815822</vt:i4>
      </vt:variant>
      <vt:variant>
        <vt:i4>1923</vt:i4>
      </vt:variant>
      <vt:variant>
        <vt:i4>0</vt:i4>
      </vt:variant>
      <vt:variant>
        <vt:i4>5</vt:i4>
      </vt:variant>
      <vt:variant>
        <vt:lpwstr>C:\Data\SVN\SWEA\Swea-L23\RAN2_90_Fukuoka\Docs\R2-152128.zip</vt:lpwstr>
      </vt:variant>
      <vt:variant>
        <vt:lpwstr/>
      </vt:variant>
      <vt:variant>
        <vt:i4>6684747</vt:i4>
      </vt:variant>
      <vt:variant>
        <vt:i4>1920</vt:i4>
      </vt:variant>
      <vt:variant>
        <vt:i4>0</vt:i4>
      </vt:variant>
      <vt:variant>
        <vt:i4>5</vt:i4>
      </vt:variant>
      <vt:variant>
        <vt:lpwstr>C:\Data\SVN\SWEA\Swea-L23\RAN2_90_Fukuoka\Docs\R2-152473.zip</vt:lpwstr>
      </vt:variant>
      <vt:variant>
        <vt:lpwstr/>
      </vt:variant>
      <vt:variant>
        <vt:i4>7143501</vt:i4>
      </vt:variant>
      <vt:variant>
        <vt:i4>1917</vt:i4>
      </vt:variant>
      <vt:variant>
        <vt:i4>0</vt:i4>
      </vt:variant>
      <vt:variant>
        <vt:i4>5</vt:i4>
      </vt:variant>
      <vt:variant>
        <vt:lpwstr>C:\Data\SVN\SWEA\Swea-L23\RAN2_90_Fukuoka\Docs\R2-152519.zip</vt:lpwstr>
      </vt:variant>
      <vt:variant>
        <vt:lpwstr/>
      </vt:variant>
      <vt:variant>
        <vt:i4>6881356</vt:i4>
      </vt:variant>
      <vt:variant>
        <vt:i4>1914</vt:i4>
      </vt:variant>
      <vt:variant>
        <vt:i4>0</vt:i4>
      </vt:variant>
      <vt:variant>
        <vt:i4>5</vt:i4>
      </vt:variant>
      <vt:variant>
        <vt:lpwstr>C:\Data\SVN\SWEA\Swea-L23\RAN2_90_Fukuoka\Docs\R2-152109.zip</vt:lpwstr>
      </vt:variant>
      <vt:variant>
        <vt:lpwstr/>
      </vt:variant>
      <vt:variant>
        <vt:i4>6684747</vt:i4>
      </vt:variant>
      <vt:variant>
        <vt:i4>1911</vt:i4>
      </vt:variant>
      <vt:variant>
        <vt:i4>0</vt:i4>
      </vt:variant>
      <vt:variant>
        <vt:i4>5</vt:i4>
      </vt:variant>
      <vt:variant>
        <vt:lpwstr>C:\Data\SVN\SWEA\Swea-L23\RAN2_90_Fukuoka\Docs\R2-152770.zip</vt:lpwstr>
      </vt:variant>
      <vt:variant>
        <vt:lpwstr/>
      </vt:variant>
      <vt:variant>
        <vt:i4>6684750</vt:i4>
      </vt:variant>
      <vt:variant>
        <vt:i4>1908</vt:i4>
      </vt:variant>
      <vt:variant>
        <vt:i4>0</vt:i4>
      </vt:variant>
      <vt:variant>
        <vt:i4>5</vt:i4>
      </vt:variant>
      <vt:variant>
        <vt:lpwstr>C:\Data\SVN\SWEA\Swea-L23\RAN2_90_Fukuoka\Docs\R2-152720.zip</vt:lpwstr>
      </vt:variant>
      <vt:variant>
        <vt:lpwstr/>
      </vt:variant>
      <vt:variant>
        <vt:i4>6553676</vt:i4>
      </vt:variant>
      <vt:variant>
        <vt:i4>1905</vt:i4>
      </vt:variant>
      <vt:variant>
        <vt:i4>0</vt:i4>
      </vt:variant>
      <vt:variant>
        <vt:i4>5</vt:i4>
      </vt:variant>
      <vt:variant>
        <vt:lpwstr>C:\Data\SVN\SWEA\Swea-L23\RAN2_90_Fukuoka\Docs\R2-152702.zip</vt:lpwstr>
      </vt:variant>
      <vt:variant>
        <vt:lpwstr/>
      </vt:variant>
      <vt:variant>
        <vt:i4>6750284</vt:i4>
      </vt:variant>
      <vt:variant>
        <vt:i4>1902</vt:i4>
      </vt:variant>
      <vt:variant>
        <vt:i4>0</vt:i4>
      </vt:variant>
      <vt:variant>
        <vt:i4>5</vt:i4>
      </vt:variant>
      <vt:variant>
        <vt:lpwstr>C:\Data\SVN\SWEA\Swea-L23\RAN2_90_Fukuoka\Docs\R2-152701.zip</vt:lpwstr>
      </vt:variant>
      <vt:variant>
        <vt:lpwstr/>
      </vt:variant>
      <vt:variant>
        <vt:i4>6684748</vt:i4>
      </vt:variant>
      <vt:variant>
        <vt:i4>1899</vt:i4>
      </vt:variant>
      <vt:variant>
        <vt:i4>0</vt:i4>
      </vt:variant>
      <vt:variant>
        <vt:i4>5</vt:i4>
      </vt:variant>
      <vt:variant>
        <vt:lpwstr>C:\Data\SVN\SWEA\Swea-L23\RAN2_90_Fukuoka\Docs\R2-152700.zip</vt:lpwstr>
      </vt:variant>
      <vt:variant>
        <vt:lpwstr/>
      </vt:variant>
      <vt:variant>
        <vt:i4>7274569</vt:i4>
      </vt:variant>
      <vt:variant>
        <vt:i4>1896</vt:i4>
      </vt:variant>
      <vt:variant>
        <vt:i4>0</vt:i4>
      </vt:variant>
      <vt:variant>
        <vt:i4>5</vt:i4>
      </vt:variant>
      <vt:variant>
        <vt:lpwstr>C:\Data\SVN\SWEA\Swea-L23\RAN2_90_Fukuoka\Docs\R2-152658.zip</vt:lpwstr>
      </vt:variant>
      <vt:variant>
        <vt:lpwstr/>
      </vt:variant>
      <vt:variant>
        <vt:i4>6291529</vt:i4>
      </vt:variant>
      <vt:variant>
        <vt:i4>1893</vt:i4>
      </vt:variant>
      <vt:variant>
        <vt:i4>0</vt:i4>
      </vt:variant>
      <vt:variant>
        <vt:i4>5</vt:i4>
      </vt:variant>
      <vt:variant>
        <vt:lpwstr>C:\Data\SVN\SWEA\Swea-L23\RAN2_90_Fukuoka\Docs\R2-152657.zip</vt:lpwstr>
      </vt:variant>
      <vt:variant>
        <vt:lpwstr/>
      </vt:variant>
      <vt:variant>
        <vt:i4>6357065</vt:i4>
      </vt:variant>
      <vt:variant>
        <vt:i4>1890</vt:i4>
      </vt:variant>
      <vt:variant>
        <vt:i4>0</vt:i4>
      </vt:variant>
      <vt:variant>
        <vt:i4>5</vt:i4>
      </vt:variant>
      <vt:variant>
        <vt:lpwstr>C:\Data\SVN\SWEA\Swea-L23\RAN2_90_Fukuoka\Docs\R2-152656.zip</vt:lpwstr>
      </vt:variant>
      <vt:variant>
        <vt:lpwstr/>
      </vt:variant>
      <vt:variant>
        <vt:i4>6684744</vt:i4>
      </vt:variant>
      <vt:variant>
        <vt:i4>1887</vt:i4>
      </vt:variant>
      <vt:variant>
        <vt:i4>0</vt:i4>
      </vt:variant>
      <vt:variant>
        <vt:i4>5</vt:i4>
      </vt:variant>
      <vt:variant>
        <vt:lpwstr>C:\Data\SVN\SWEA\Swea-L23\RAN2_90_Fukuoka\Docs\R2-152641.zip</vt:lpwstr>
      </vt:variant>
      <vt:variant>
        <vt:lpwstr/>
      </vt:variant>
      <vt:variant>
        <vt:i4>7274573</vt:i4>
      </vt:variant>
      <vt:variant>
        <vt:i4>1884</vt:i4>
      </vt:variant>
      <vt:variant>
        <vt:i4>0</vt:i4>
      </vt:variant>
      <vt:variant>
        <vt:i4>5</vt:i4>
      </vt:variant>
      <vt:variant>
        <vt:lpwstr>C:\Data\SVN\SWEA\Swea-L23\RAN2_90_Fukuoka\Docs\R2-152618.zip</vt:lpwstr>
      </vt:variant>
      <vt:variant>
        <vt:lpwstr/>
      </vt:variant>
      <vt:variant>
        <vt:i4>6488141</vt:i4>
      </vt:variant>
      <vt:variant>
        <vt:i4>1881</vt:i4>
      </vt:variant>
      <vt:variant>
        <vt:i4>0</vt:i4>
      </vt:variant>
      <vt:variant>
        <vt:i4>5</vt:i4>
      </vt:variant>
      <vt:variant>
        <vt:lpwstr>C:\Data\SVN\SWEA\Swea-L23\RAN2_90_Fukuoka\Docs\R2-152614.zip</vt:lpwstr>
      </vt:variant>
      <vt:variant>
        <vt:lpwstr/>
      </vt:variant>
      <vt:variant>
        <vt:i4>6488140</vt:i4>
      </vt:variant>
      <vt:variant>
        <vt:i4>1878</vt:i4>
      </vt:variant>
      <vt:variant>
        <vt:i4>0</vt:i4>
      </vt:variant>
      <vt:variant>
        <vt:i4>5</vt:i4>
      </vt:variant>
      <vt:variant>
        <vt:lpwstr>C:\Data\SVN\SWEA\Swea-L23\RAN2_90_Fukuoka\Docs\R2-152604.zip</vt:lpwstr>
      </vt:variant>
      <vt:variant>
        <vt:lpwstr/>
      </vt:variant>
      <vt:variant>
        <vt:i4>6619205</vt:i4>
      </vt:variant>
      <vt:variant>
        <vt:i4>1875</vt:i4>
      </vt:variant>
      <vt:variant>
        <vt:i4>0</vt:i4>
      </vt:variant>
      <vt:variant>
        <vt:i4>5</vt:i4>
      </vt:variant>
      <vt:variant>
        <vt:lpwstr>C:\Data\SVN\SWEA\Swea-L23\RAN2_90_Fukuoka\Docs\R2-152591.zip</vt:lpwstr>
      </vt:variant>
      <vt:variant>
        <vt:lpwstr/>
      </vt:variant>
      <vt:variant>
        <vt:i4>6422602</vt:i4>
      </vt:variant>
      <vt:variant>
        <vt:i4>1872</vt:i4>
      </vt:variant>
      <vt:variant>
        <vt:i4>0</vt:i4>
      </vt:variant>
      <vt:variant>
        <vt:i4>5</vt:i4>
      </vt:variant>
      <vt:variant>
        <vt:lpwstr>C:\Data\SVN\SWEA\Swea-L23\RAN2_90_Fukuoka\Docs\R2-152566.zip</vt:lpwstr>
      </vt:variant>
      <vt:variant>
        <vt:lpwstr/>
      </vt:variant>
      <vt:variant>
        <vt:i4>6291530</vt:i4>
      </vt:variant>
      <vt:variant>
        <vt:i4>1869</vt:i4>
      </vt:variant>
      <vt:variant>
        <vt:i4>0</vt:i4>
      </vt:variant>
      <vt:variant>
        <vt:i4>5</vt:i4>
      </vt:variant>
      <vt:variant>
        <vt:lpwstr>C:\Data\SVN\SWEA\Swea-L23\RAN2_90_Fukuoka\Docs\R2-152564.zip</vt:lpwstr>
      </vt:variant>
      <vt:variant>
        <vt:lpwstr/>
      </vt:variant>
      <vt:variant>
        <vt:i4>7143503</vt:i4>
      </vt:variant>
      <vt:variant>
        <vt:i4>1866</vt:i4>
      </vt:variant>
      <vt:variant>
        <vt:i4>0</vt:i4>
      </vt:variant>
      <vt:variant>
        <vt:i4>5</vt:i4>
      </vt:variant>
      <vt:variant>
        <vt:lpwstr>C:\Data\SVN\SWEA\Swea-L23\RAN2_90_Fukuoka\Docs\R2-152539.zip</vt:lpwstr>
      </vt:variant>
      <vt:variant>
        <vt:lpwstr/>
      </vt:variant>
      <vt:variant>
        <vt:i4>6357069</vt:i4>
      </vt:variant>
      <vt:variant>
        <vt:i4>1863</vt:i4>
      </vt:variant>
      <vt:variant>
        <vt:i4>0</vt:i4>
      </vt:variant>
      <vt:variant>
        <vt:i4>5</vt:i4>
      </vt:variant>
      <vt:variant>
        <vt:lpwstr>C:\Data\SVN\SWEA\Swea-L23\RAN2_90_Fukuoka\Docs\R2-152515.zip</vt:lpwstr>
      </vt:variant>
      <vt:variant>
        <vt:lpwstr/>
      </vt:variant>
      <vt:variant>
        <vt:i4>6553669</vt:i4>
      </vt:variant>
      <vt:variant>
        <vt:i4>1860</vt:i4>
      </vt:variant>
      <vt:variant>
        <vt:i4>0</vt:i4>
      </vt:variant>
      <vt:variant>
        <vt:i4>5</vt:i4>
      </vt:variant>
      <vt:variant>
        <vt:lpwstr>C:\Data\SVN\SWEA\Swea-L23\RAN2_90_Fukuoka\Docs\R2-152297.zip</vt:lpwstr>
      </vt:variant>
      <vt:variant>
        <vt:lpwstr/>
      </vt:variant>
      <vt:variant>
        <vt:i4>6750282</vt:i4>
      </vt:variant>
      <vt:variant>
        <vt:i4>1857</vt:i4>
      </vt:variant>
      <vt:variant>
        <vt:i4>0</vt:i4>
      </vt:variant>
      <vt:variant>
        <vt:i4>5</vt:i4>
      </vt:variant>
      <vt:variant>
        <vt:lpwstr>C:\Data\SVN\SWEA\Swea-L23\RAN2_90_Fukuoka\Docs\R2-152264.zip</vt:lpwstr>
      </vt:variant>
      <vt:variant>
        <vt:lpwstr/>
      </vt:variant>
      <vt:variant>
        <vt:i4>6553679</vt:i4>
      </vt:variant>
      <vt:variant>
        <vt:i4>1854</vt:i4>
      </vt:variant>
      <vt:variant>
        <vt:i4>0</vt:i4>
      </vt:variant>
      <vt:variant>
        <vt:i4>5</vt:i4>
      </vt:variant>
      <vt:variant>
        <vt:lpwstr>C:\Data\SVN\SWEA\Swea-L23\RAN2_90_Fukuoka\Docs\R2-152237.zip</vt:lpwstr>
      </vt:variant>
      <vt:variant>
        <vt:lpwstr/>
      </vt:variant>
      <vt:variant>
        <vt:i4>6815812</vt:i4>
      </vt:variant>
      <vt:variant>
        <vt:i4>1851</vt:i4>
      </vt:variant>
      <vt:variant>
        <vt:i4>0</vt:i4>
      </vt:variant>
      <vt:variant>
        <vt:i4>5</vt:i4>
      </vt:variant>
      <vt:variant>
        <vt:lpwstr>C:\Data\SVN\SWEA\Swea-L23\RAN2_90_Fukuoka\Docs\R2-152188.zip</vt:lpwstr>
      </vt:variant>
      <vt:variant>
        <vt:lpwstr/>
      </vt:variant>
      <vt:variant>
        <vt:i4>6750276</vt:i4>
      </vt:variant>
      <vt:variant>
        <vt:i4>1848</vt:i4>
      </vt:variant>
      <vt:variant>
        <vt:i4>0</vt:i4>
      </vt:variant>
      <vt:variant>
        <vt:i4>5</vt:i4>
      </vt:variant>
      <vt:variant>
        <vt:lpwstr>C:\Data\SVN\SWEA\Swea-L23\RAN2_90_Fukuoka\Docs\R2-152187.zip</vt:lpwstr>
      </vt:variant>
      <vt:variant>
        <vt:lpwstr/>
      </vt:variant>
      <vt:variant>
        <vt:i4>6357064</vt:i4>
      </vt:variant>
      <vt:variant>
        <vt:i4>1845</vt:i4>
      </vt:variant>
      <vt:variant>
        <vt:i4>0</vt:i4>
      </vt:variant>
      <vt:variant>
        <vt:i4>5</vt:i4>
      </vt:variant>
      <vt:variant>
        <vt:lpwstr>C:\Data\SVN\SWEA\Swea-L23\RAN2_90_Fukuoka\Docs\R2-152141.zip</vt:lpwstr>
      </vt:variant>
      <vt:variant>
        <vt:lpwstr/>
      </vt:variant>
      <vt:variant>
        <vt:i4>6750286</vt:i4>
      </vt:variant>
      <vt:variant>
        <vt:i4>1842</vt:i4>
      </vt:variant>
      <vt:variant>
        <vt:i4>0</vt:i4>
      </vt:variant>
      <vt:variant>
        <vt:i4>5</vt:i4>
      </vt:variant>
      <vt:variant>
        <vt:lpwstr>C:\Data\SVN\SWEA\Swea-L23\RAN2_90_Fukuoka\Docs\R2-152127.zip</vt:lpwstr>
      </vt:variant>
      <vt:variant>
        <vt:lpwstr/>
      </vt:variant>
      <vt:variant>
        <vt:i4>6422606</vt:i4>
      </vt:variant>
      <vt:variant>
        <vt:i4>1839</vt:i4>
      </vt:variant>
      <vt:variant>
        <vt:i4>0</vt:i4>
      </vt:variant>
      <vt:variant>
        <vt:i4>5</vt:i4>
      </vt:variant>
      <vt:variant>
        <vt:lpwstr>C:\Data\SVN\SWEA\Swea-L23\RAN2_90_Fukuoka\Docs\R2-152122.zip</vt:lpwstr>
      </vt:variant>
      <vt:variant>
        <vt:lpwstr/>
      </vt:variant>
      <vt:variant>
        <vt:i4>6684748</vt:i4>
      </vt:variant>
      <vt:variant>
        <vt:i4>1836</vt:i4>
      </vt:variant>
      <vt:variant>
        <vt:i4>0</vt:i4>
      </vt:variant>
      <vt:variant>
        <vt:i4>5</vt:i4>
      </vt:variant>
      <vt:variant>
        <vt:lpwstr>C:\Data\SVN\SWEA\Swea-L23\RAN2_90_Fukuoka\Docs\R2-152106.zip</vt:lpwstr>
      </vt:variant>
      <vt:variant>
        <vt:lpwstr/>
      </vt:variant>
      <vt:variant>
        <vt:i4>7012421</vt:i4>
      </vt:variant>
      <vt:variant>
        <vt:i4>1833</vt:i4>
      </vt:variant>
      <vt:variant>
        <vt:i4>0</vt:i4>
      </vt:variant>
      <vt:variant>
        <vt:i4>5</vt:i4>
      </vt:variant>
      <vt:variant>
        <vt:lpwstr>C:\Data\SVN\SWEA\Swea-L23\RAN2_90_Fukuoka\Docs\R2-152298.zip</vt:lpwstr>
      </vt:variant>
      <vt:variant>
        <vt:lpwstr/>
      </vt:variant>
      <vt:variant>
        <vt:i4>6422605</vt:i4>
      </vt:variant>
      <vt:variant>
        <vt:i4>1830</vt:i4>
      </vt:variant>
      <vt:variant>
        <vt:i4>0</vt:i4>
      </vt:variant>
      <vt:variant>
        <vt:i4>5</vt:i4>
      </vt:variant>
      <vt:variant>
        <vt:lpwstr>C:\Data\SVN\SWEA\Swea-L23\RAN2_90_Fukuoka\Docs\R2-152615.zip</vt:lpwstr>
      </vt:variant>
      <vt:variant>
        <vt:lpwstr/>
      </vt:variant>
      <vt:variant>
        <vt:i4>6291532</vt:i4>
      </vt:variant>
      <vt:variant>
        <vt:i4>1827</vt:i4>
      </vt:variant>
      <vt:variant>
        <vt:i4>0</vt:i4>
      </vt:variant>
      <vt:variant>
        <vt:i4>5</vt:i4>
      </vt:variant>
      <vt:variant>
        <vt:lpwstr>C:\Data\SVN\SWEA\Swea-L23\RAN2_90_Fukuoka\Docs\R2-152100.zip</vt:lpwstr>
      </vt:variant>
      <vt:variant>
        <vt:lpwstr/>
      </vt:variant>
      <vt:variant>
        <vt:i4>6357069</vt:i4>
      </vt:variant>
      <vt:variant>
        <vt:i4>1824</vt:i4>
      </vt:variant>
      <vt:variant>
        <vt:i4>0</vt:i4>
      </vt:variant>
      <vt:variant>
        <vt:i4>5</vt:i4>
      </vt:variant>
      <vt:variant>
        <vt:lpwstr>C:\Data\SVN\SWEA\Swea-L23\RAN2_90_Fukuoka\Docs\R2-152616.zip</vt:lpwstr>
      </vt:variant>
      <vt:variant>
        <vt:lpwstr/>
      </vt:variant>
      <vt:variant>
        <vt:i4>6422606</vt:i4>
      </vt:variant>
      <vt:variant>
        <vt:i4>1821</vt:i4>
      </vt:variant>
      <vt:variant>
        <vt:i4>0</vt:i4>
      </vt:variant>
      <vt:variant>
        <vt:i4>5</vt:i4>
      </vt:variant>
      <vt:variant>
        <vt:lpwstr>C:\Data\SVN\SWEA\Swea-L23\RAN2_90_Fukuoka\Docs\R2-152221.zip</vt:lpwstr>
      </vt:variant>
      <vt:variant>
        <vt:lpwstr/>
      </vt:variant>
      <vt:variant>
        <vt:i4>6619212</vt:i4>
      </vt:variant>
      <vt:variant>
        <vt:i4>1818</vt:i4>
      </vt:variant>
      <vt:variant>
        <vt:i4>0</vt:i4>
      </vt:variant>
      <vt:variant>
        <vt:i4>5</vt:i4>
      </vt:variant>
      <vt:variant>
        <vt:lpwstr>C:\Data\SVN\SWEA\Swea-L23\RAN2_90_Fukuoka\Docs\R2-152105.zip</vt:lpwstr>
      </vt:variant>
      <vt:variant>
        <vt:lpwstr/>
      </vt:variant>
      <vt:variant>
        <vt:i4>6553669</vt:i4>
      </vt:variant>
      <vt:variant>
        <vt:i4>1815</vt:i4>
      </vt:variant>
      <vt:variant>
        <vt:i4>0</vt:i4>
      </vt:variant>
      <vt:variant>
        <vt:i4>5</vt:i4>
      </vt:variant>
      <vt:variant>
        <vt:lpwstr>C:\Data\SVN\SWEA\Swea-L23\RAN2_90_Fukuoka\Docs\R2-152590.zip</vt:lpwstr>
      </vt:variant>
      <vt:variant>
        <vt:lpwstr/>
      </vt:variant>
      <vt:variant>
        <vt:i4>7209039</vt:i4>
      </vt:variant>
      <vt:variant>
        <vt:i4>1812</vt:i4>
      </vt:variant>
      <vt:variant>
        <vt:i4>0</vt:i4>
      </vt:variant>
      <vt:variant>
        <vt:i4>5</vt:i4>
      </vt:variant>
      <vt:variant>
        <vt:lpwstr>C:\Data\SVN\SWEA\Swea-L23\RAN2_90_Fukuoka\Docs\R2-152738.zip</vt:lpwstr>
      </vt:variant>
      <vt:variant>
        <vt:lpwstr/>
      </vt:variant>
      <vt:variant>
        <vt:i4>6684751</vt:i4>
      </vt:variant>
      <vt:variant>
        <vt:i4>1809</vt:i4>
      </vt:variant>
      <vt:variant>
        <vt:i4>0</vt:i4>
      </vt:variant>
      <vt:variant>
        <vt:i4>5</vt:i4>
      </vt:variant>
      <vt:variant>
        <vt:lpwstr>C:\Data\SVN\SWEA\Swea-L23\RAN2_90_Fukuoka\Docs\R2-152730.zip</vt:lpwstr>
      </vt:variant>
      <vt:variant>
        <vt:lpwstr/>
      </vt:variant>
      <vt:variant>
        <vt:i4>6488140</vt:i4>
      </vt:variant>
      <vt:variant>
        <vt:i4>1806</vt:i4>
      </vt:variant>
      <vt:variant>
        <vt:i4>0</vt:i4>
      </vt:variant>
      <vt:variant>
        <vt:i4>5</vt:i4>
      </vt:variant>
      <vt:variant>
        <vt:lpwstr>C:\Data\SVN\SWEA\Swea-L23\RAN2_90_Fukuoka\Docs\R2-152705.zip</vt:lpwstr>
      </vt:variant>
      <vt:variant>
        <vt:lpwstr/>
      </vt:variant>
      <vt:variant>
        <vt:i4>6488140</vt:i4>
      </vt:variant>
      <vt:variant>
        <vt:i4>1803</vt:i4>
      </vt:variant>
      <vt:variant>
        <vt:i4>0</vt:i4>
      </vt:variant>
      <vt:variant>
        <vt:i4>5</vt:i4>
      </vt:variant>
      <vt:variant>
        <vt:lpwstr>C:\Data\SVN\SWEA\Swea-L23\RAN2_90_Fukuoka\Docs\R2-152705.zip</vt:lpwstr>
      </vt:variant>
      <vt:variant>
        <vt:lpwstr/>
      </vt:variant>
      <vt:variant>
        <vt:i4>6357070</vt:i4>
      </vt:variant>
      <vt:variant>
        <vt:i4>1800</vt:i4>
      </vt:variant>
      <vt:variant>
        <vt:i4>0</vt:i4>
      </vt:variant>
      <vt:variant>
        <vt:i4>5</vt:i4>
      </vt:variant>
      <vt:variant>
        <vt:lpwstr>C:\Data\SVN\SWEA\Swea-L23\RAN2_90_Fukuoka\Docs\R2-152626.zip</vt:lpwstr>
      </vt:variant>
      <vt:variant>
        <vt:lpwstr/>
      </vt:variant>
      <vt:variant>
        <vt:i4>6553677</vt:i4>
      </vt:variant>
      <vt:variant>
        <vt:i4>1797</vt:i4>
      </vt:variant>
      <vt:variant>
        <vt:i4>0</vt:i4>
      </vt:variant>
      <vt:variant>
        <vt:i4>5</vt:i4>
      </vt:variant>
      <vt:variant>
        <vt:lpwstr>C:\Data\SVN\SWEA\Swea-L23\RAN2_90_Fukuoka\Docs\R2-152613.zip</vt:lpwstr>
      </vt:variant>
      <vt:variant>
        <vt:lpwstr/>
      </vt:variant>
      <vt:variant>
        <vt:i4>6291525</vt:i4>
      </vt:variant>
      <vt:variant>
        <vt:i4>1794</vt:i4>
      </vt:variant>
      <vt:variant>
        <vt:i4>0</vt:i4>
      </vt:variant>
      <vt:variant>
        <vt:i4>5</vt:i4>
      </vt:variant>
      <vt:variant>
        <vt:lpwstr>C:\Data\SVN\SWEA\Swea-L23\RAN2_90_Fukuoka\Docs\R2-152594.zip</vt:lpwstr>
      </vt:variant>
      <vt:variant>
        <vt:lpwstr/>
      </vt:variant>
      <vt:variant>
        <vt:i4>6750276</vt:i4>
      </vt:variant>
      <vt:variant>
        <vt:i4>1791</vt:i4>
      </vt:variant>
      <vt:variant>
        <vt:i4>0</vt:i4>
      </vt:variant>
      <vt:variant>
        <vt:i4>5</vt:i4>
      </vt:variant>
      <vt:variant>
        <vt:lpwstr>C:\Data\SVN\SWEA\Swea-L23\RAN2_90_Fukuoka\Docs\R2-152583.zip</vt:lpwstr>
      </vt:variant>
      <vt:variant>
        <vt:lpwstr/>
      </vt:variant>
      <vt:variant>
        <vt:i4>6750282</vt:i4>
      </vt:variant>
      <vt:variant>
        <vt:i4>1788</vt:i4>
      </vt:variant>
      <vt:variant>
        <vt:i4>0</vt:i4>
      </vt:variant>
      <vt:variant>
        <vt:i4>5</vt:i4>
      </vt:variant>
      <vt:variant>
        <vt:lpwstr>C:\Data\SVN\SWEA\Swea-L23\RAN2_90_Fukuoka\Docs\R2-152563.zip</vt:lpwstr>
      </vt:variant>
      <vt:variant>
        <vt:lpwstr/>
      </vt:variant>
      <vt:variant>
        <vt:i4>6684746</vt:i4>
      </vt:variant>
      <vt:variant>
        <vt:i4>1785</vt:i4>
      </vt:variant>
      <vt:variant>
        <vt:i4>0</vt:i4>
      </vt:variant>
      <vt:variant>
        <vt:i4>5</vt:i4>
      </vt:variant>
      <vt:variant>
        <vt:lpwstr>C:\Data\SVN\SWEA\Swea-L23\RAN2_90_Fukuoka\Docs\R2-152562.zip</vt:lpwstr>
      </vt:variant>
      <vt:variant>
        <vt:lpwstr/>
      </vt:variant>
      <vt:variant>
        <vt:i4>6619215</vt:i4>
      </vt:variant>
      <vt:variant>
        <vt:i4>1782</vt:i4>
      </vt:variant>
      <vt:variant>
        <vt:i4>0</vt:i4>
      </vt:variant>
      <vt:variant>
        <vt:i4>5</vt:i4>
      </vt:variant>
      <vt:variant>
        <vt:lpwstr>C:\Data\SVN\SWEA\Swea-L23\RAN2_90_Fukuoka\Docs\R2-152531.zip</vt:lpwstr>
      </vt:variant>
      <vt:variant>
        <vt:lpwstr/>
      </vt:variant>
      <vt:variant>
        <vt:i4>6619211</vt:i4>
      </vt:variant>
      <vt:variant>
        <vt:i4>1779</vt:i4>
      </vt:variant>
      <vt:variant>
        <vt:i4>0</vt:i4>
      </vt:variant>
      <vt:variant>
        <vt:i4>5</vt:i4>
      </vt:variant>
      <vt:variant>
        <vt:lpwstr>C:\Data\SVN\SWEA\Swea-L23\RAN2_90_Fukuoka\Docs\R2-152470.zip</vt:lpwstr>
      </vt:variant>
      <vt:variant>
        <vt:lpwstr/>
      </vt:variant>
      <vt:variant>
        <vt:i4>3932165</vt:i4>
      </vt:variant>
      <vt:variant>
        <vt:i4>1776</vt:i4>
      </vt:variant>
      <vt:variant>
        <vt:i4>0</vt:i4>
      </vt:variant>
      <vt:variant>
        <vt:i4>5</vt:i4>
      </vt:variant>
      <vt:variant>
        <vt:lpwstr>C:\Data\SVN\SWEA\Swea-L23\RAN2_89bis_Bratislava\Docs\R2-151138.zip</vt:lpwstr>
      </vt:variant>
      <vt:variant>
        <vt:lpwstr/>
      </vt:variant>
      <vt:variant>
        <vt:i4>6619211</vt:i4>
      </vt:variant>
      <vt:variant>
        <vt:i4>1773</vt:i4>
      </vt:variant>
      <vt:variant>
        <vt:i4>0</vt:i4>
      </vt:variant>
      <vt:variant>
        <vt:i4>5</vt:i4>
      </vt:variant>
      <vt:variant>
        <vt:lpwstr>C:\Data\SVN\SWEA\Swea-L23\RAN2_90_Fukuoka\Docs\R2-152377.zip</vt:lpwstr>
      </vt:variant>
      <vt:variant>
        <vt:lpwstr/>
      </vt:variant>
      <vt:variant>
        <vt:i4>6422602</vt:i4>
      </vt:variant>
      <vt:variant>
        <vt:i4>1770</vt:i4>
      </vt:variant>
      <vt:variant>
        <vt:i4>0</vt:i4>
      </vt:variant>
      <vt:variant>
        <vt:i4>5</vt:i4>
      </vt:variant>
      <vt:variant>
        <vt:lpwstr>C:\Data\SVN\SWEA\Swea-L23\RAN2_90_Fukuoka\Docs\R2-152360.zip</vt:lpwstr>
      </vt:variant>
      <vt:variant>
        <vt:lpwstr/>
      </vt:variant>
      <vt:variant>
        <vt:i4>6291529</vt:i4>
      </vt:variant>
      <vt:variant>
        <vt:i4>1767</vt:i4>
      </vt:variant>
      <vt:variant>
        <vt:i4>0</vt:i4>
      </vt:variant>
      <vt:variant>
        <vt:i4>5</vt:i4>
      </vt:variant>
      <vt:variant>
        <vt:lpwstr>C:\Data\SVN\SWEA\Swea-L23\RAN2_90_Fukuoka\Docs\R2-152352.zip</vt:lpwstr>
      </vt:variant>
      <vt:variant>
        <vt:lpwstr/>
      </vt:variant>
      <vt:variant>
        <vt:i4>7012431</vt:i4>
      </vt:variant>
      <vt:variant>
        <vt:i4>1764</vt:i4>
      </vt:variant>
      <vt:variant>
        <vt:i4>0</vt:i4>
      </vt:variant>
      <vt:variant>
        <vt:i4>5</vt:i4>
      </vt:variant>
      <vt:variant>
        <vt:lpwstr>C:\Data\SVN\SWEA\Swea-L23\RAN2_90_Fukuoka\Docs\R2-152339.zip</vt:lpwstr>
      </vt:variant>
      <vt:variant>
        <vt:lpwstr/>
      </vt:variant>
      <vt:variant>
        <vt:i4>6619215</vt:i4>
      </vt:variant>
      <vt:variant>
        <vt:i4>1761</vt:i4>
      </vt:variant>
      <vt:variant>
        <vt:i4>0</vt:i4>
      </vt:variant>
      <vt:variant>
        <vt:i4>5</vt:i4>
      </vt:variant>
      <vt:variant>
        <vt:lpwstr>C:\Data\SVN\SWEA\Swea-L23\RAN2_90_Fukuoka\Docs\R2-152236.zip</vt:lpwstr>
      </vt:variant>
      <vt:variant>
        <vt:lpwstr/>
      </vt:variant>
      <vt:variant>
        <vt:i4>6684751</vt:i4>
      </vt:variant>
      <vt:variant>
        <vt:i4>1758</vt:i4>
      </vt:variant>
      <vt:variant>
        <vt:i4>0</vt:i4>
      </vt:variant>
      <vt:variant>
        <vt:i4>5</vt:i4>
      </vt:variant>
      <vt:variant>
        <vt:lpwstr>C:\Data\SVN\SWEA\Swea-L23\RAN2_90_Fukuoka\Docs\R2-152235.zip</vt:lpwstr>
      </vt:variant>
      <vt:variant>
        <vt:lpwstr/>
      </vt:variant>
      <vt:variant>
        <vt:i4>6357070</vt:i4>
      </vt:variant>
      <vt:variant>
        <vt:i4>1755</vt:i4>
      </vt:variant>
      <vt:variant>
        <vt:i4>0</vt:i4>
      </vt:variant>
      <vt:variant>
        <vt:i4>5</vt:i4>
      </vt:variant>
      <vt:variant>
        <vt:lpwstr>C:\Data\SVN\SWEA\Swea-L23\RAN2_90_Fukuoka\Docs\R2-152222.zip</vt:lpwstr>
      </vt:variant>
      <vt:variant>
        <vt:lpwstr/>
      </vt:variant>
      <vt:variant>
        <vt:i4>6357070</vt:i4>
      </vt:variant>
      <vt:variant>
        <vt:i4>1752</vt:i4>
      </vt:variant>
      <vt:variant>
        <vt:i4>0</vt:i4>
      </vt:variant>
      <vt:variant>
        <vt:i4>5</vt:i4>
      </vt:variant>
      <vt:variant>
        <vt:lpwstr>C:\Data\SVN\SWEA\Swea-L23\RAN2_90_Fukuoka\Docs\R2-152222.zip</vt:lpwstr>
      </vt:variant>
      <vt:variant>
        <vt:lpwstr/>
      </vt:variant>
      <vt:variant>
        <vt:i4>6684750</vt:i4>
      </vt:variant>
      <vt:variant>
        <vt:i4>1749</vt:i4>
      </vt:variant>
      <vt:variant>
        <vt:i4>0</vt:i4>
      </vt:variant>
      <vt:variant>
        <vt:i4>5</vt:i4>
      </vt:variant>
      <vt:variant>
        <vt:lpwstr>C:\Data\SVN\SWEA\Swea-L23\RAN2_90_Fukuoka\Docs\R2-152126.zip</vt:lpwstr>
      </vt:variant>
      <vt:variant>
        <vt:lpwstr/>
      </vt:variant>
      <vt:variant>
        <vt:i4>6553678</vt:i4>
      </vt:variant>
      <vt:variant>
        <vt:i4>1746</vt:i4>
      </vt:variant>
      <vt:variant>
        <vt:i4>0</vt:i4>
      </vt:variant>
      <vt:variant>
        <vt:i4>5</vt:i4>
      </vt:variant>
      <vt:variant>
        <vt:lpwstr>C:\Data\SVN\SWEA\Swea-L23\RAN2_90_Fukuoka\Docs\R2-152124.zip</vt:lpwstr>
      </vt:variant>
      <vt:variant>
        <vt:lpwstr/>
      </vt:variant>
      <vt:variant>
        <vt:i4>6488142</vt:i4>
      </vt:variant>
      <vt:variant>
        <vt:i4>1743</vt:i4>
      </vt:variant>
      <vt:variant>
        <vt:i4>0</vt:i4>
      </vt:variant>
      <vt:variant>
        <vt:i4>5</vt:i4>
      </vt:variant>
      <vt:variant>
        <vt:lpwstr>C:\Data\SVN\SWEA\Swea-L23\RAN2_90_Fukuoka\Docs\R2-152123.zip</vt:lpwstr>
      </vt:variant>
      <vt:variant>
        <vt:lpwstr/>
      </vt:variant>
      <vt:variant>
        <vt:i4>6553676</vt:i4>
      </vt:variant>
      <vt:variant>
        <vt:i4>1740</vt:i4>
      </vt:variant>
      <vt:variant>
        <vt:i4>0</vt:i4>
      </vt:variant>
      <vt:variant>
        <vt:i4>5</vt:i4>
      </vt:variant>
      <vt:variant>
        <vt:lpwstr>C:\Data\SVN\SWEA\Swea-L23\RAN2_90_Fukuoka\Docs\R2-152104.zip</vt:lpwstr>
      </vt:variant>
      <vt:variant>
        <vt:lpwstr/>
      </vt:variant>
      <vt:variant>
        <vt:i4>6488140</vt:i4>
      </vt:variant>
      <vt:variant>
        <vt:i4>1737</vt:i4>
      </vt:variant>
      <vt:variant>
        <vt:i4>0</vt:i4>
      </vt:variant>
      <vt:variant>
        <vt:i4>5</vt:i4>
      </vt:variant>
      <vt:variant>
        <vt:lpwstr>C:\Data\SVN\SWEA\Swea-L23\RAN2_90_Fukuoka\Docs\R2-152103.zip</vt:lpwstr>
      </vt:variant>
      <vt:variant>
        <vt:lpwstr/>
      </vt:variant>
      <vt:variant>
        <vt:i4>6422604</vt:i4>
      </vt:variant>
      <vt:variant>
        <vt:i4>1734</vt:i4>
      </vt:variant>
      <vt:variant>
        <vt:i4>0</vt:i4>
      </vt:variant>
      <vt:variant>
        <vt:i4>5</vt:i4>
      </vt:variant>
      <vt:variant>
        <vt:lpwstr>C:\Data\SVN\SWEA\Swea-L23\RAN2_90_Fukuoka\Docs\R2-152102.zip</vt:lpwstr>
      </vt:variant>
      <vt:variant>
        <vt:lpwstr/>
      </vt:variant>
      <vt:variant>
        <vt:i4>6619214</vt:i4>
      </vt:variant>
      <vt:variant>
        <vt:i4>1731</vt:i4>
      </vt:variant>
      <vt:variant>
        <vt:i4>0</vt:i4>
      </vt:variant>
      <vt:variant>
        <vt:i4>5</vt:i4>
      </vt:variant>
      <vt:variant>
        <vt:lpwstr>C:\Data\SVN\SWEA\Swea-L23\RAN2_90_Fukuoka\Docs\R2-152125.zip</vt:lpwstr>
      </vt:variant>
      <vt:variant>
        <vt:lpwstr/>
      </vt:variant>
      <vt:variant>
        <vt:i4>6422601</vt:i4>
      </vt:variant>
      <vt:variant>
        <vt:i4>1728</vt:i4>
      </vt:variant>
      <vt:variant>
        <vt:i4>0</vt:i4>
      </vt:variant>
      <vt:variant>
        <vt:i4>5</vt:i4>
      </vt:variant>
      <vt:variant>
        <vt:lpwstr>C:\Data\SVN\SWEA\Swea-L23\RAN2_90_Fukuoka\Docs\R2-152655.zip</vt:lpwstr>
      </vt:variant>
      <vt:variant>
        <vt:lpwstr/>
      </vt:variant>
      <vt:variant>
        <vt:i4>6488137</vt:i4>
      </vt:variant>
      <vt:variant>
        <vt:i4>1725</vt:i4>
      </vt:variant>
      <vt:variant>
        <vt:i4>0</vt:i4>
      </vt:variant>
      <vt:variant>
        <vt:i4>5</vt:i4>
      </vt:variant>
      <vt:variant>
        <vt:lpwstr>C:\Data\SVN\SWEA\Swea-L23\RAN2_90_Fukuoka\Docs\R2-152654.zip</vt:lpwstr>
      </vt:variant>
      <vt:variant>
        <vt:lpwstr/>
      </vt:variant>
      <vt:variant>
        <vt:i4>7274575</vt:i4>
      </vt:variant>
      <vt:variant>
        <vt:i4>1722</vt:i4>
      </vt:variant>
      <vt:variant>
        <vt:i4>0</vt:i4>
      </vt:variant>
      <vt:variant>
        <vt:i4>5</vt:i4>
      </vt:variant>
      <vt:variant>
        <vt:lpwstr>C:\Data\SVN\SWEA\Swea-L23\RAN2_90_Fukuoka\Docs\R2-152739.zip</vt:lpwstr>
      </vt:variant>
      <vt:variant>
        <vt:lpwstr/>
      </vt:variant>
      <vt:variant>
        <vt:i4>6488132</vt:i4>
      </vt:variant>
      <vt:variant>
        <vt:i4>1719</vt:i4>
      </vt:variant>
      <vt:variant>
        <vt:i4>0</vt:i4>
      </vt:variant>
      <vt:variant>
        <vt:i4>5</vt:i4>
      </vt:variant>
      <vt:variant>
        <vt:lpwstr>C:\Data\SVN\SWEA\Swea-L23\RAN2_90_Fukuoka\Docs\R2-152587.zip</vt:lpwstr>
      </vt:variant>
      <vt:variant>
        <vt:lpwstr/>
      </vt:variant>
      <vt:variant>
        <vt:i4>3866631</vt:i4>
      </vt:variant>
      <vt:variant>
        <vt:i4>1716</vt:i4>
      </vt:variant>
      <vt:variant>
        <vt:i4>0</vt:i4>
      </vt:variant>
      <vt:variant>
        <vt:i4>5</vt:i4>
      </vt:variant>
      <vt:variant>
        <vt:lpwstr>C:\Data\SVN\SWEA\Swea-L23\RAN2_89bis_Bratislava\Docs\R2-151719.zip</vt:lpwstr>
      </vt:variant>
      <vt:variant>
        <vt:lpwstr/>
      </vt:variant>
      <vt:variant>
        <vt:i4>3342411</vt:i4>
      </vt:variant>
      <vt:variant>
        <vt:i4>1713</vt:i4>
      </vt:variant>
      <vt:variant>
        <vt:i4>0</vt:i4>
      </vt:variant>
      <vt:variant>
        <vt:i4>5</vt:i4>
      </vt:variant>
      <vt:variant>
        <vt:lpwstr>C:\Data\SVN\SWEA-PM\RAN Plenary\RAN_67_Shanghai\Docs\RP-150510.zip</vt:lpwstr>
      </vt:variant>
      <vt:variant>
        <vt:lpwstr/>
      </vt:variant>
      <vt:variant>
        <vt:i4>7143497</vt:i4>
      </vt:variant>
      <vt:variant>
        <vt:i4>1710</vt:i4>
      </vt:variant>
      <vt:variant>
        <vt:i4>0</vt:i4>
      </vt:variant>
      <vt:variant>
        <vt:i4>5</vt:i4>
      </vt:variant>
      <vt:variant>
        <vt:lpwstr>C:\Data\SVN\SWEA\Swea-L23\RAN2_90_Fukuoka\Docs\R2-152559.zip</vt:lpwstr>
      </vt:variant>
      <vt:variant>
        <vt:lpwstr/>
      </vt:variant>
      <vt:variant>
        <vt:i4>6619212</vt:i4>
      </vt:variant>
      <vt:variant>
        <vt:i4>1707</vt:i4>
      </vt:variant>
      <vt:variant>
        <vt:i4>0</vt:i4>
      </vt:variant>
      <vt:variant>
        <vt:i4>5</vt:i4>
      </vt:variant>
      <vt:variant>
        <vt:lpwstr>C:\Data\SVN\SWEA\Swea-L23\RAN2_90_Fukuoka\Docs\R2-152400.zip</vt:lpwstr>
      </vt:variant>
      <vt:variant>
        <vt:lpwstr/>
      </vt:variant>
      <vt:variant>
        <vt:i4>6357061</vt:i4>
      </vt:variant>
      <vt:variant>
        <vt:i4>1704</vt:i4>
      </vt:variant>
      <vt:variant>
        <vt:i4>0</vt:i4>
      </vt:variant>
      <vt:variant>
        <vt:i4>5</vt:i4>
      </vt:variant>
      <vt:variant>
        <vt:lpwstr>C:\Data\SVN\SWEA\Swea-L23\RAN2_90_Fukuoka\Docs\R2-152393.zip</vt:lpwstr>
      </vt:variant>
      <vt:variant>
        <vt:lpwstr/>
      </vt:variant>
      <vt:variant>
        <vt:i4>6750277</vt:i4>
      </vt:variant>
      <vt:variant>
        <vt:i4>1701</vt:i4>
      </vt:variant>
      <vt:variant>
        <vt:i4>0</vt:i4>
      </vt:variant>
      <vt:variant>
        <vt:i4>5</vt:i4>
      </vt:variant>
      <vt:variant>
        <vt:lpwstr>C:\Data\SVN\SWEA\Swea-L23\RAN2_90_Fukuoka\Docs\R2-152197.zip</vt:lpwstr>
      </vt:variant>
      <vt:variant>
        <vt:lpwstr/>
      </vt:variant>
      <vt:variant>
        <vt:i4>6684746</vt:i4>
      </vt:variant>
      <vt:variant>
        <vt:i4>1698</vt:i4>
      </vt:variant>
      <vt:variant>
        <vt:i4>0</vt:i4>
      </vt:variant>
      <vt:variant>
        <vt:i4>5</vt:i4>
      </vt:variant>
      <vt:variant>
        <vt:lpwstr>C:\Data\SVN\SWEA\Swea-L23\RAN2_90_Fukuoka\Docs\R2-152760.zip</vt:lpwstr>
      </vt:variant>
      <vt:variant>
        <vt:lpwstr/>
      </vt:variant>
      <vt:variant>
        <vt:i4>7274571</vt:i4>
      </vt:variant>
      <vt:variant>
        <vt:i4>1695</vt:i4>
      </vt:variant>
      <vt:variant>
        <vt:i4>0</vt:i4>
      </vt:variant>
      <vt:variant>
        <vt:i4>5</vt:i4>
      </vt:variant>
      <vt:variant>
        <vt:lpwstr>C:\Data\SVN\SWEA\Swea-L23\RAN2_90_Fukuoka\Docs\R2-152678.zip</vt:lpwstr>
      </vt:variant>
      <vt:variant>
        <vt:lpwstr/>
      </vt:variant>
      <vt:variant>
        <vt:i4>6357067</vt:i4>
      </vt:variant>
      <vt:variant>
        <vt:i4>1692</vt:i4>
      </vt:variant>
      <vt:variant>
        <vt:i4>0</vt:i4>
      </vt:variant>
      <vt:variant>
        <vt:i4>5</vt:i4>
      </vt:variant>
      <vt:variant>
        <vt:lpwstr>C:\Data\SVN\SWEA\Swea-L23\RAN2_90_Fukuoka\Docs\R2-152676.zip</vt:lpwstr>
      </vt:variant>
      <vt:variant>
        <vt:lpwstr/>
      </vt:variant>
      <vt:variant>
        <vt:i4>7209034</vt:i4>
      </vt:variant>
      <vt:variant>
        <vt:i4>1689</vt:i4>
      </vt:variant>
      <vt:variant>
        <vt:i4>0</vt:i4>
      </vt:variant>
      <vt:variant>
        <vt:i4>5</vt:i4>
      </vt:variant>
      <vt:variant>
        <vt:lpwstr>C:\Data\SVN\SWEA\Swea-L23\RAN2_90_Fukuoka\Docs\R2-152669.zip</vt:lpwstr>
      </vt:variant>
      <vt:variant>
        <vt:lpwstr/>
      </vt:variant>
      <vt:variant>
        <vt:i4>6357067</vt:i4>
      </vt:variant>
      <vt:variant>
        <vt:i4>1686</vt:i4>
      </vt:variant>
      <vt:variant>
        <vt:i4>0</vt:i4>
      </vt:variant>
      <vt:variant>
        <vt:i4>5</vt:i4>
      </vt:variant>
      <vt:variant>
        <vt:lpwstr>C:\Data\SVN\SWEA\Swea-L23\RAN2_90_Fukuoka\Docs\R2-152575.zip</vt:lpwstr>
      </vt:variant>
      <vt:variant>
        <vt:lpwstr/>
      </vt:variant>
      <vt:variant>
        <vt:i4>7077961</vt:i4>
      </vt:variant>
      <vt:variant>
        <vt:i4>1683</vt:i4>
      </vt:variant>
      <vt:variant>
        <vt:i4>0</vt:i4>
      </vt:variant>
      <vt:variant>
        <vt:i4>5</vt:i4>
      </vt:variant>
      <vt:variant>
        <vt:lpwstr>C:\Data\SVN\SWEA\Swea-L23\RAN2_90_Fukuoka\Docs\R2-152558.zip</vt:lpwstr>
      </vt:variant>
      <vt:variant>
        <vt:lpwstr/>
      </vt:variant>
      <vt:variant>
        <vt:i4>6750286</vt:i4>
      </vt:variant>
      <vt:variant>
        <vt:i4>1680</vt:i4>
      </vt:variant>
      <vt:variant>
        <vt:i4>0</vt:i4>
      </vt:variant>
      <vt:variant>
        <vt:i4>5</vt:i4>
      </vt:variant>
      <vt:variant>
        <vt:lpwstr>C:\Data\SVN\SWEA\Swea-L23\RAN2_90_Fukuoka\Docs\R2-152422.zip</vt:lpwstr>
      </vt:variant>
      <vt:variant>
        <vt:lpwstr/>
      </vt:variant>
      <vt:variant>
        <vt:i4>6553678</vt:i4>
      </vt:variant>
      <vt:variant>
        <vt:i4>1677</vt:i4>
      </vt:variant>
      <vt:variant>
        <vt:i4>0</vt:i4>
      </vt:variant>
      <vt:variant>
        <vt:i4>5</vt:i4>
      </vt:variant>
      <vt:variant>
        <vt:lpwstr>C:\Data\SVN\SWEA\Swea-L23\RAN2_90_Fukuoka\Docs\R2-152421.zip</vt:lpwstr>
      </vt:variant>
      <vt:variant>
        <vt:lpwstr/>
      </vt:variant>
      <vt:variant>
        <vt:i4>6684748</vt:i4>
      </vt:variant>
      <vt:variant>
        <vt:i4>1674</vt:i4>
      </vt:variant>
      <vt:variant>
        <vt:i4>0</vt:i4>
      </vt:variant>
      <vt:variant>
        <vt:i4>5</vt:i4>
      </vt:variant>
      <vt:variant>
        <vt:lpwstr>C:\Data\SVN\SWEA\Swea-L23\RAN2_90_Fukuoka\Docs\R2-152403.zip</vt:lpwstr>
      </vt:variant>
      <vt:variant>
        <vt:lpwstr/>
      </vt:variant>
      <vt:variant>
        <vt:i4>6291534</vt:i4>
      </vt:variant>
      <vt:variant>
        <vt:i4>1671</vt:i4>
      </vt:variant>
      <vt:variant>
        <vt:i4>0</vt:i4>
      </vt:variant>
      <vt:variant>
        <vt:i4>5</vt:i4>
      </vt:variant>
      <vt:variant>
        <vt:lpwstr>C:\Data\SVN\SWEA\Swea-L23\RAN2_90_Fukuoka\Docs\R2-152322.zip</vt:lpwstr>
      </vt:variant>
      <vt:variant>
        <vt:lpwstr/>
      </vt:variant>
      <vt:variant>
        <vt:i4>6815818</vt:i4>
      </vt:variant>
      <vt:variant>
        <vt:i4>1668</vt:i4>
      </vt:variant>
      <vt:variant>
        <vt:i4>0</vt:i4>
      </vt:variant>
      <vt:variant>
        <vt:i4>5</vt:i4>
      </vt:variant>
      <vt:variant>
        <vt:lpwstr>C:\Data\SVN\SWEA\Swea-L23\RAN2_90_Fukuoka\Docs\R2-152168.zip</vt:lpwstr>
      </vt:variant>
      <vt:variant>
        <vt:lpwstr/>
      </vt:variant>
      <vt:variant>
        <vt:i4>6291529</vt:i4>
      </vt:variant>
      <vt:variant>
        <vt:i4>1665</vt:i4>
      </vt:variant>
      <vt:variant>
        <vt:i4>0</vt:i4>
      </vt:variant>
      <vt:variant>
        <vt:i4>5</vt:i4>
      </vt:variant>
      <vt:variant>
        <vt:lpwstr>C:\Data\SVN\SWEA\Swea-L23\RAN2_90_Fukuoka\Docs\R2-152150.zip</vt:lpwstr>
      </vt:variant>
      <vt:variant>
        <vt:lpwstr/>
      </vt:variant>
      <vt:variant>
        <vt:i4>6291534</vt:i4>
      </vt:variant>
      <vt:variant>
        <vt:i4>1662</vt:i4>
      </vt:variant>
      <vt:variant>
        <vt:i4>0</vt:i4>
      </vt:variant>
      <vt:variant>
        <vt:i4>5</vt:i4>
      </vt:variant>
      <vt:variant>
        <vt:lpwstr>C:\Data\SVN\SWEA\Swea-L23\RAN2_90_Fukuoka\Docs\R2-152120.zip</vt:lpwstr>
      </vt:variant>
      <vt:variant>
        <vt:lpwstr/>
      </vt:variant>
      <vt:variant>
        <vt:i4>7209033</vt:i4>
      </vt:variant>
      <vt:variant>
        <vt:i4>1659</vt:i4>
      </vt:variant>
      <vt:variant>
        <vt:i4>0</vt:i4>
      </vt:variant>
      <vt:variant>
        <vt:i4>5</vt:i4>
      </vt:variant>
      <vt:variant>
        <vt:lpwstr>C:\Data\SVN\SWEA\Swea-L23\RAN2_90_Fukuoka\Docs\R2-152758.zip</vt:lpwstr>
      </vt:variant>
      <vt:variant>
        <vt:lpwstr/>
      </vt:variant>
      <vt:variant>
        <vt:i4>6357065</vt:i4>
      </vt:variant>
      <vt:variant>
        <vt:i4>1656</vt:i4>
      </vt:variant>
      <vt:variant>
        <vt:i4>0</vt:i4>
      </vt:variant>
      <vt:variant>
        <vt:i4>5</vt:i4>
      </vt:variant>
      <vt:variant>
        <vt:lpwstr>C:\Data\SVN\SWEA\Swea-L23\RAN2_90_Fukuoka\Docs\R2-152757.zip</vt:lpwstr>
      </vt:variant>
      <vt:variant>
        <vt:lpwstr/>
      </vt:variant>
      <vt:variant>
        <vt:i4>6291529</vt:i4>
      </vt:variant>
      <vt:variant>
        <vt:i4>1653</vt:i4>
      </vt:variant>
      <vt:variant>
        <vt:i4>0</vt:i4>
      </vt:variant>
      <vt:variant>
        <vt:i4>5</vt:i4>
      </vt:variant>
      <vt:variant>
        <vt:lpwstr>C:\Data\SVN\SWEA\Swea-L23\RAN2_90_Fukuoka\Docs\R2-152756.zip</vt:lpwstr>
      </vt:variant>
      <vt:variant>
        <vt:lpwstr/>
      </vt:variant>
      <vt:variant>
        <vt:i4>6488137</vt:i4>
      </vt:variant>
      <vt:variant>
        <vt:i4>1650</vt:i4>
      </vt:variant>
      <vt:variant>
        <vt:i4>0</vt:i4>
      </vt:variant>
      <vt:variant>
        <vt:i4>5</vt:i4>
      </vt:variant>
      <vt:variant>
        <vt:lpwstr>C:\Data\SVN\SWEA\Swea-L23\RAN2_90_Fukuoka\Docs\R2-152755.zip</vt:lpwstr>
      </vt:variant>
      <vt:variant>
        <vt:lpwstr/>
      </vt:variant>
      <vt:variant>
        <vt:i4>6619204</vt:i4>
      </vt:variant>
      <vt:variant>
        <vt:i4>1647</vt:i4>
      </vt:variant>
      <vt:variant>
        <vt:i4>0</vt:i4>
      </vt:variant>
      <vt:variant>
        <vt:i4>5</vt:i4>
      </vt:variant>
      <vt:variant>
        <vt:lpwstr>C:\Data\SVN\SWEA\Swea-L23\RAN2_90_Fukuoka\Docs\R2-152682.zip</vt:lpwstr>
      </vt:variant>
      <vt:variant>
        <vt:lpwstr/>
      </vt:variant>
      <vt:variant>
        <vt:i4>6619208</vt:i4>
      </vt:variant>
      <vt:variant>
        <vt:i4>1644</vt:i4>
      </vt:variant>
      <vt:variant>
        <vt:i4>0</vt:i4>
      </vt:variant>
      <vt:variant>
        <vt:i4>5</vt:i4>
      </vt:variant>
      <vt:variant>
        <vt:lpwstr>C:\Data\SVN\SWEA\Swea-L23\RAN2_90_Fukuoka\Docs\R2-152642.zip</vt:lpwstr>
      </vt:variant>
      <vt:variant>
        <vt:lpwstr/>
      </vt:variant>
      <vt:variant>
        <vt:i4>6684749</vt:i4>
      </vt:variant>
      <vt:variant>
        <vt:i4>1641</vt:i4>
      </vt:variant>
      <vt:variant>
        <vt:i4>0</vt:i4>
      </vt:variant>
      <vt:variant>
        <vt:i4>5</vt:i4>
      </vt:variant>
      <vt:variant>
        <vt:lpwstr>C:\Data\SVN\SWEA\Swea-L23\RAN2_90_Fukuoka\Docs\R2-152611.zip</vt:lpwstr>
      </vt:variant>
      <vt:variant>
        <vt:lpwstr/>
      </vt:variant>
      <vt:variant>
        <vt:i4>6553675</vt:i4>
      </vt:variant>
      <vt:variant>
        <vt:i4>1638</vt:i4>
      </vt:variant>
      <vt:variant>
        <vt:i4>0</vt:i4>
      </vt:variant>
      <vt:variant>
        <vt:i4>5</vt:i4>
      </vt:variant>
      <vt:variant>
        <vt:lpwstr>C:\Data\SVN\SWEA\Swea-L23\RAN2_90_Fukuoka\Docs\R2-152570.zip</vt:lpwstr>
      </vt:variant>
      <vt:variant>
        <vt:lpwstr/>
      </vt:variant>
      <vt:variant>
        <vt:i4>6422601</vt:i4>
      </vt:variant>
      <vt:variant>
        <vt:i4>1635</vt:i4>
      </vt:variant>
      <vt:variant>
        <vt:i4>0</vt:i4>
      </vt:variant>
      <vt:variant>
        <vt:i4>5</vt:i4>
      </vt:variant>
      <vt:variant>
        <vt:lpwstr>C:\Data\SVN\SWEA\Swea-L23\RAN2_90_Fukuoka\Docs\R2-152556.zip</vt:lpwstr>
      </vt:variant>
      <vt:variant>
        <vt:lpwstr/>
      </vt:variant>
      <vt:variant>
        <vt:i4>7077957</vt:i4>
      </vt:variant>
      <vt:variant>
        <vt:i4>1632</vt:i4>
      </vt:variant>
      <vt:variant>
        <vt:i4>0</vt:i4>
      </vt:variant>
      <vt:variant>
        <vt:i4>5</vt:i4>
      </vt:variant>
      <vt:variant>
        <vt:lpwstr>C:\Data\SVN\SWEA\Swea-L23\RAN2_90_Fukuoka\Docs\R2-152499.zip</vt:lpwstr>
      </vt:variant>
      <vt:variant>
        <vt:lpwstr/>
      </vt:variant>
      <vt:variant>
        <vt:i4>6553668</vt:i4>
      </vt:variant>
      <vt:variant>
        <vt:i4>1629</vt:i4>
      </vt:variant>
      <vt:variant>
        <vt:i4>0</vt:i4>
      </vt:variant>
      <vt:variant>
        <vt:i4>5</vt:i4>
      </vt:variant>
      <vt:variant>
        <vt:lpwstr>C:\Data\SVN\SWEA\Swea-L23\RAN2_90_Fukuoka\Docs\R2-152386.zip</vt:lpwstr>
      </vt:variant>
      <vt:variant>
        <vt:lpwstr/>
      </vt:variant>
      <vt:variant>
        <vt:i4>7012424</vt:i4>
      </vt:variant>
      <vt:variant>
        <vt:i4>1626</vt:i4>
      </vt:variant>
      <vt:variant>
        <vt:i4>0</vt:i4>
      </vt:variant>
      <vt:variant>
        <vt:i4>5</vt:i4>
      </vt:variant>
      <vt:variant>
        <vt:lpwstr>C:\Data\SVN\SWEA\Swea-L23\RAN2_90_Fukuoka\Docs\R2-152349.zip</vt:lpwstr>
      </vt:variant>
      <vt:variant>
        <vt:lpwstr/>
      </vt:variant>
      <vt:variant>
        <vt:i4>6488136</vt:i4>
      </vt:variant>
      <vt:variant>
        <vt:i4>1623</vt:i4>
      </vt:variant>
      <vt:variant>
        <vt:i4>0</vt:i4>
      </vt:variant>
      <vt:variant>
        <vt:i4>5</vt:i4>
      </vt:variant>
      <vt:variant>
        <vt:lpwstr>C:\Data\SVN\SWEA\Swea-L23\RAN2_90_Fukuoka\Docs\R2-152341.zip</vt:lpwstr>
      </vt:variant>
      <vt:variant>
        <vt:lpwstr/>
      </vt:variant>
      <vt:variant>
        <vt:i4>6357071</vt:i4>
      </vt:variant>
      <vt:variant>
        <vt:i4>1620</vt:i4>
      </vt:variant>
      <vt:variant>
        <vt:i4>0</vt:i4>
      </vt:variant>
      <vt:variant>
        <vt:i4>5</vt:i4>
      </vt:variant>
      <vt:variant>
        <vt:lpwstr>C:\Data\SVN\SWEA\Swea-L23\RAN2_90_Fukuoka\Docs\R2-152333.zip</vt:lpwstr>
      </vt:variant>
      <vt:variant>
        <vt:lpwstr/>
      </vt:variant>
      <vt:variant>
        <vt:i4>6750280</vt:i4>
      </vt:variant>
      <vt:variant>
        <vt:i4>1617</vt:i4>
      </vt:variant>
      <vt:variant>
        <vt:i4>0</vt:i4>
      </vt:variant>
      <vt:variant>
        <vt:i4>5</vt:i4>
      </vt:variant>
      <vt:variant>
        <vt:lpwstr>C:\Data\SVN\SWEA\Swea-L23\RAN2_90_Fukuoka\Docs\R2-152147.zip</vt:lpwstr>
      </vt:variant>
      <vt:variant>
        <vt:lpwstr/>
      </vt:variant>
      <vt:variant>
        <vt:i4>6684744</vt:i4>
      </vt:variant>
      <vt:variant>
        <vt:i4>1614</vt:i4>
      </vt:variant>
      <vt:variant>
        <vt:i4>0</vt:i4>
      </vt:variant>
      <vt:variant>
        <vt:i4>5</vt:i4>
      </vt:variant>
      <vt:variant>
        <vt:lpwstr>C:\Data\SVN\SWEA\Swea-L23\RAN2_90_Fukuoka\Docs\R2-152146.zip</vt:lpwstr>
      </vt:variant>
      <vt:variant>
        <vt:lpwstr/>
      </vt:variant>
      <vt:variant>
        <vt:i4>6619208</vt:i4>
      </vt:variant>
      <vt:variant>
        <vt:i4>1611</vt:i4>
      </vt:variant>
      <vt:variant>
        <vt:i4>0</vt:i4>
      </vt:variant>
      <vt:variant>
        <vt:i4>5</vt:i4>
      </vt:variant>
      <vt:variant>
        <vt:lpwstr>C:\Data\SVN\SWEA\Swea-L23\RAN2_90_Fukuoka\Docs\R2-152145.zip</vt:lpwstr>
      </vt:variant>
      <vt:variant>
        <vt:lpwstr/>
      </vt:variant>
      <vt:variant>
        <vt:i4>6553672</vt:i4>
      </vt:variant>
      <vt:variant>
        <vt:i4>1608</vt:i4>
      </vt:variant>
      <vt:variant>
        <vt:i4>0</vt:i4>
      </vt:variant>
      <vt:variant>
        <vt:i4>5</vt:i4>
      </vt:variant>
      <vt:variant>
        <vt:lpwstr>C:\Data\SVN\SWEA\Swea-L23\RAN2_90_Fukuoka\Docs\R2-152144.zip</vt:lpwstr>
      </vt:variant>
      <vt:variant>
        <vt:lpwstr/>
      </vt:variant>
      <vt:variant>
        <vt:i4>6422597</vt:i4>
      </vt:variant>
      <vt:variant>
        <vt:i4>1605</vt:i4>
      </vt:variant>
      <vt:variant>
        <vt:i4>0</vt:i4>
      </vt:variant>
      <vt:variant>
        <vt:i4>5</vt:i4>
      </vt:variant>
      <vt:variant>
        <vt:lpwstr>C:\Data\SVN\SWEA\Swea-L23\RAN2_90_Fukuoka\Docs\R2-152695.zip</vt:lpwstr>
      </vt:variant>
      <vt:variant>
        <vt:lpwstr/>
      </vt:variant>
      <vt:variant>
        <vt:i4>6357068</vt:i4>
      </vt:variant>
      <vt:variant>
        <vt:i4>1602</vt:i4>
      </vt:variant>
      <vt:variant>
        <vt:i4>0</vt:i4>
      </vt:variant>
      <vt:variant>
        <vt:i4>5</vt:i4>
      </vt:variant>
      <vt:variant>
        <vt:lpwstr>C:\Data\SVN\SWEA\Swea-L23\RAN2_90_Fukuoka\Docs\R2-152606.zip</vt:lpwstr>
      </vt:variant>
      <vt:variant>
        <vt:lpwstr/>
      </vt:variant>
      <vt:variant>
        <vt:i4>6422603</vt:i4>
      </vt:variant>
      <vt:variant>
        <vt:i4>1599</vt:i4>
      </vt:variant>
      <vt:variant>
        <vt:i4>0</vt:i4>
      </vt:variant>
      <vt:variant>
        <vt:i4>5</vt:i4>
      </vt:variant>
      <vt:variant>
        <vt:lpwstr>C:\Data\SVN\SWEA\Swea-L23\RAN2_90_Fukuoka\Docs\R2-152576.zip</vt:lpwstr>
      </vt:variant>
      <vt:variant>
        <vt:lpwstr/>
      </vt:variant>
      <vt:variant>
        <vt:i4>6619211</vt:i4>
      </vt:variant>
      <vt:variant>
        <vt:i4>1596</vt:i4>
      </vt:variant>
      <vt:variant>
        <vt:i4>0</vt:i4>
      </vt:variant>
      <vt:variant>
        <vt:i4>5</vt:i4>
      </vt:variant>
      <vt:variant>
        <vt:lpwstr>C:\Data\SVN\SWEA\Swea-L23\RAN2_90_Fukuoka\Docs\R2-152571.zip</vt:lpwstr>
      </vt:variant>
      <vt:variant>
        <vt:lpwstr/>
      </vt:variant>
      <vt:variant>
        <vt:i4>6750281</vt:i4>
      </vt:variant>
      <vt:variant>
        <vt:i4>1593</vt:i4>
      </vt:variant>
      <vt:variant>
        <vt:i4>0</vt:i4>
      </vt:variant>
      <vt:variant>
        <vt:i4>5</vt:i4>
      </vt:variant>
      <vt:variant>
        <vt:lpwstr>C:\Data\SVN\SWEA\Swea-L23\RAN2_90_Fukuoka\Docs\R2-152553.zip</vt:lpwstr>
      </vt:variant>
      <vt:variant>
        <vt:lpwstr/>
      </vt:variant>
      <vt:variant>
        <vt:i4>6291525</vt:i4>
      </vt:variant>
      <vt:variant>
        <vt:i4>1590</vt:i4>
      </vt:variant>
      <vt:variant>
        <vt:i4>0</vt:i4>
      </vt:variant>
      <vt:variant>
        <vt:i4>5</vt:i4>
      </vt:variant>
      <vt:variant>
        <vt:lpwstr>C:\Data\SVN\SWEA\Swea-L23\RAN2_90_Fukuoka\Docs\R2-152495.zip</vt:lpwstr>
      </vt:variant>
      <vt:variant>
        <vt:lpwstr/>
      </vt:variant>
      <vt:variant>
        <vt:i4>6422597</vt:i4>
      </vt:variant>
      <vt:variant>
        <vt:i4>1587</vt:i4>
      </vt:variant>
      <vt:variant>
        <vt:i4>0</vt:i4>
      </vt:variant>
      <vt:variant>
        <vt:i4>5</vt:i4>
      </vt:variant>
      <vt:variant>
        <vt:lpwstr>C:\Data\SVN\SWEA\Swea-L23\RAN2_90_Fukuoka\Docs\R2-152390.zip</vt:lpwstr>
      </vt:variant>
      <vt:variant>
        <vt:lpwstr/>
      </vt:variant>
      <vt:variant>
        <vt:i4>6422606</vt:i4>
      </vt:variant>
      <vt:variant>
        <vt:i4>1584</vt:i4>
      </vt:variant>
      <vt:variant>
        <vt:i4>0</vt:i4>
      </vt:variant>
      <vt:variant>
        <vt:i4>5</vt:i4>
      </vt:variant>
      <vt:variant>
        <vt:lpwstr>C:\Data\SVN\SWEA\Swea-L23\RAN2_90_Fukuoka\Docs\R2-152320.zip</vt:lpwstr>
      </vt:variant>
      <vt:variant>
        <vt:lpwstr/>
      </vt:variant>
      <vt:variant>
        <vt:i4>6750282</vt:i4>
      </vt:variant>
      <vt:variant>
        <vt:i4>1581</vt:i4>
      </vt:variant>
      <vt:variant>
        <vt:i4>0</vt:i4>
      </vt:variant>
      <vt:variant>
        <vt:i4>5</vt:i4>
      </vt:variant>
      <vt:variant>
        <vt:lpwstr>C:\Data\SVN\SWEA\Swea-L23\RAN2_90_Fukuoka\Docs\R2-152167.zip</vt:lpwstr>
      </vt:variant>
      <vt:variant>
        <vt:lpwstr/>
      </vt:variant>
      <vt:variant>
        <vt:i4>6488136</vt:i4>
      </vt:variant>
      <vt:variant>
        <vt:i4>1578</vt:i4>
      </vt:variant>
      <vt:variant>
        <vt:i4>0</vt:i4>
      </vt:variant>
      <vt:variant>
        <vt:i4>5</vt:i4>
      </vt:variant>
      <vt:variant>
        <vt:lpwstr>C:\Data\SVN\SWEA\Swea-L23\RAN2_90_Fukuoka\Docs\R2-152143.zip</vt:lpwstr>
      </vt:variant>
      <vt:variant>
        <vt:lpwstr/>
      </vt:variant>
      <vt:variant>
        <vt:i4>3407879</vt:i4>
      </vt:variant>
      <vt:variant>
        <vt:i4>1575</vt:i4>
      </vt:variant>
      <vt:variant>
        <vt:i4>0</vt:i4>
      </vt:variant>
      <vt:variant>
        <vt:i4>5</vt:i4>
      </vt:variant>
      <vt:variant>
        <vt:lpwstr>C:\Data\SVN\SWEA\Swea-L23\RAN2_89bis_Bratislava\Docs\R2-151011.zip</vt:lpwstr>
      </vt:variant>
      <vt:variant>
        <vt:lpwstr/>
      </vt:variant>
      <vt:variant>
        <vt:i4>6750285</vt:i4>
      </vt:variant>
      <vt:variant>
        <vt:i4>1572</vt:i4>
      </vt:variant>
      <vt:variant>
        <vt:i4>0</vt:i4>
      </vt:variant>
      <vt:variant>
        <vt:i4>5</vt:i4>
      </vt:variant>
      <vt:variant>
        <vt:lpwstr>C:\Data\SVN\SWEA\Swea-L23\RAN2_90_Fukuoka\Docs\R2-152016.zip</vt:lpwstr>
      </vt:variant>
      <vt:variant>
        <vt:lpwstr/>
      </vt:variant>
      <vt:variant>
        <vt:i4>6881356</vt:i4>
      </vt:variant>
      <vt:variant>
        <vt:i4>1569</vt:i4>
      </vt:variant>
      <vt:variant>
        <vt:i4>0</vt:i4>
      </vt:variant>
      <vt:variant>
        <vt:i4>5</vt:i4>
      </vt:variant>
      <vt:variant>
        <vt:lpwstr>C:\Data\SVN\SWEA\Swea-L23\RAN2_90_Fukuoka\Docs\R2-152008.zip</vt:lpwstr>
      </vt:variant>
      <vt:variant>
        <vt:lpwstr/>
      </vt:variant>
      <vt:variant>
        <vt:i4>6619209</vt:i4>
      </vt:variant>
      <vt:variant>
        <vt:i4>1566</vt:i4>
      </vt:variant>
      <vt:variant>
        <vt:i4>0</vt:i4>
      </vt:variant>
      <vt:variant>
        <vt:i4>5</vt:i4>
      </vt:variant>
      <vt:variant>
        <vt:lpwstr>C:\Data\SVN\SWEA\Swea-L23\RAN2_90_Fukuoka\Docs\R2-152753.zip</vt:lpwstr>
      </vt:variant>
      <vt:variant>
        <vt:lpwstr/>
      </vt:variant>
      <vt:variant>
        <vt:i4>6684745</vt:i4>
      </vt:variant>
      <vt:variant>
        <vt:i4>1563</vt:i4>
      </vt:variant>
      <vt:variant>
        <vt:i4>0</vt:i4>
      </vt:variant>
      <vt:variant>
        <vt:i4>5</vt:i4>
      </vt:variant>
      <vt:variant>
        <vt:lpwstr>C:\Data\SVN\SWEA\Swea-L23\RAN2_90_Fukuoka\Docs\R2-152750.zip</vt:lpwstr>
      </vt:variant>
      <vt:variant>
        <vt:lpwstr/>
      </vt:variant>
      <vt:variant>
        <vt:i4>6684745</vt:i4>
      </vt:variant>
      <vt:variant>
        <vt:i4>1560</vt:i4>
      </vt:variant>
      <vt:variant>
        <vt:i4>0</vt:i4>
      </vt:variant>
      <vt:variant>
        <vt:i4>5</vt:i4>
      </vt:variant>
      <vt:variant>
        <vt:lpwstr>C:\Data\SVN\SWEA\Swea-L23\RAN2_90_Fukuoka\Docs\R2-152750.zip</vt:lpwstr>
      </vt:variant>
      <vt:variant>
        <vt:lpwstr/>
      </vt:variant>
      <vt:variant>
        <vt:i4>6553675</vt:i4>
      </vt:variant>
      <vt:variant>
        <vt:i4>1557</vt:i4>
      </vt:variant>
      <vt:variant>
        <vt:i4>0</vt:i4>
      </vt:variant>
      <vt:variant>
        <vt:i4>5</vt:i4>
      </vt:variant>
      <vt:variant>
        <vt:lpwstr>C:\Data\SVN\SWEA\Swea-L23\RAN2_90_Fukuoka\Docs\R2-152772.zip</vt:lpwstr>
      </vt:variant>
      <vt:variant>
        <vt:lpwstr/>
      </vt:variant>
      <vt:variant>
        <vt:i4>6684745</vt:i4>
      </vt:variant>
      <vt:variant>
        <vt:i4>1554</vt:i4>
      </vt:variant>
      <vt:variant>
        <vt:i4>0</vt:i4>
      </vt:variant>
      <vt:variant>
        <vt:i4>5</vt:i4>
      </vt:variant>
      <vt:variant>
        <vt:lpwstr>C:\Data\SVN\SWEA\Swea-L23\RAN2_90_Fukuoka\Docs\R2-152750.zip</vt:lpwstr>
      </vt:variant>
      <vt:variant>
        <vt:lpwstr/>
      </vt:variant>
      <vt:variant>
        <vt:i4>6553668</vt:i4>
      </vt:variant>
      <vt:variant>
        <vt:i4>1551</vt:i4>
      </vt:variant>
      <vt:variant>
        <vt:i4>0</vt:i4>
      </vt:variant>
      <vt:variant>
        <vt:i4>5</vt:i4>
      </vt:variant>
      <vt:variant>
        <vt:lpwstr>C:\Data\SVN\SWEA\Swea-L23\RAN2_90_Fukuoka\Docs\R2-152683.zip</vt:lpwstr>
      </vt:variant>
      <vt:variant>
        <vt:lpwstr/>
      </vt:variant>
      <vt:variant>
        <vt:i4>7077957</vt:i4>
      </vt:variant>
      <vt:variant>
        <vt:i4>1548</vt:i4>
      </vt:variant>
      <vt:variant>
        <vt:i4>0</vt:i4>
      </vt:variant>
      <vt:variant>
        <vt:i4>5</vt:i4>
      </vt:variant>
      <vt:variant>
        <vt:lpwstr>C:\Data\SVN\SWEA\Swea-L23\RAN2_90_Fukuoka\Docs\R2-152598.zip</vt:lpwstr>
      </vt:variant>
      <vt:variant>
        <vt:lpwstr/>
      </vt:variant>
      <vt:variant>
        <vt:i4>6684745</vt:i4>
      </vt:variant>
      <vt:variant>
        <vt:i4>1545</vt:i4>
      </vt:variant>
      <vt:variant>
        <vt:i4>0</vt:i4>
      </vt:variant>
      <vt:variant>
        <vt:i4>5</vt:i4>
      </vt:variant>
      <vt:variant>
        <vt:lpwstr>C:\Data\SVN\SWEA\Swea-L23\RAN2_90_Fukuoka\Docs\R2-152552.zip</vt:lpwstr>
      </vt:variant>
      <vt:variant>
        <vt:lpwstr/>
      </vt:variant>
      <vt:variant>
        <vt:i4>6553673</vt:i4>
      </vt:variant>
      <vt:variant>
        <vt:i4>1542</vt:i4>
      </vt:variant>
      <vt:variant>
        <vt:i4>0</vt:i4>
      </vt:variant>
      <vt:variant>
        <vt:i4>5</vt:i4>
      </vt:variant>
      <vt:variant>
        <vt:lpwstr>C:\Data\SVN\SWEA\Swea-L23\RAN2_90_Fukuoka\Docs\R2-152550.zip</vt:lpwstr>
      </vt:variant>
      <vt:variant>
        <vt:lpwstr/>
      </vt:variant>
      <vt:variant>
        <vt:i4>6619212</vt:i4>
      </vt:variant>
      <vt:variant>
        <vt:i4>1539</vt:i4>
      </vt:variant>
      <vt:variant>
        <vt:i4>0</vt:i4>
      </vt:variant>
      <vt:variant>
        <vt:i4>5</vt:i4>
      </vt:variant>
      <vt:variant>
        <vt:lpwstr>C:\Data\SVN\SWEA\Swea-L23\RAN2_90_Fukuoka\Docs\R2-152501.zip</vt:lpwstr>
      </vt:variant>
      <vt:variant>
        <vt:lpwstr/>
      </vt:variant>
      <vt:variant>
        <vt:i4>6750283</vt:i4>
      </vt:variant>
      <vt:variant>
        <vt:i4>1536</vt:i4>
      </vt:variant>
      <vt:variant>
        <vt:i4>0</vt:i4>
      </vt:variant>
      <vt:variant>
        <vt:i4>5</vt:i4>
      </vt:variant>
      <vt:variant>
        <vt:lpwstr>C:\Data\SVN\SWEA\Swea-L23\RAN2_90_Fukuoka\Docs\R2-152472.zip</vt:lpwstr>
      </vt:variant>
      <vt:variant>
        <vt:lpwstr/>
      </vt:variant>
      <vt:variant>
        <vt:i4>6553675</vt:i4>
      </vt:variant>
      <vt:variant>
        <vt:i4>1533</vt:i4>
      </vt:variant>
      <vt:variant>
        <vt:i4>0</vt:i4>
      </vt:variant>
      <vt:variant>
        <vt:i4>5</vt:i4>
      </vt:variant>
      <vt:variant>
        <vt:lpwstr>C:\Data\SVN\SWEA\Swea-L23\RAN2_90_Fukuoka\Docs\R2-152471.zip</vt:lpwstr>
      </vt:variant>
      <vt:variant>
        <vt:lpwstr/>
      </vt:variant>
      <vt:variant>
        <vt:i4>6357066</vt:i4>
      </vt:variant>
      <vt:variant>
        <vt:i4>1530</vt:i4>
      </vt:variant>
      <vt:variant>
        <vt:i4>0</vt:i4>
      </vt:variant>
      <vt:variant>
        <vt:i4>5</vt:i4>
      </vt:variant>
      <vt:variant>
        <vt:lpwstr>C:\Data\SVN\SWEA\Swea-L23\RAN2_90_Fukuoka\Docs\R2-152464.zip</vt:lpwstr>
      </vt:variant>
      <vt:variant>
        <vt:lpwstr/>
      </vt:variant>
      <vt:variant>
        <vt:i4>7077967</vt:i4>
      </vt:variant>
      <vt:variant>
        <vt:i4>1527</vt:i4>
      </vt:variant>
      <vt:variant>
        <vt:i4>0</vt:i4>
      </vt:variant>
      <vt:variant>
        <vt:i4>5</vt:i4>
      </vt:variant>
      <vt:variant>
        <vt:lpwstr>C:\Data\SVN\SWEA\Swea-L23\RAN2_90_Fukuoka\Docs\R2-152439.zip</vt:lpwstr>
      </vt:variant>
      <vt:variant>
        <vt:lpwstr/>
      </vt:variant>
      <vt:variant>
        <vt:i4>6946884</vt:i4>
      </vt:variant>
      <vt:variant>
        <vt:i4>1524</vt:i4>
      </vt:variant>
      <vt:variant>
        <vt:i4>0</vt:i4>
      </vt:variant>
      <vt:variant>
        <vt:i4>5</vt:i4>
      </vt:variant>
      <vt:variant>
        <vt:lpwstr>C:\Data\SVN\SWEA\Swea-L23\RAN2_90_Fukuoka\Docs\R2-152388.zip</vt:lpwstr>
      </vt:variant>
      <vt:variant>
        <vt:lpwstr/>
      </vt:variant>
      <vt:variant>
        <vt:i4>6553672</vt:i4>
      </vt:variant>
      <vt:variant>
        <vt:i4>1521</vt:i4>
      </vt:variant>
      <vt:variant>
        <vt:i4>0</vt:i4>
      </vt:variant>
      <vt:variant>
        <vt:i4>5</vt:i4>
      </vt:variant>
      <vt:variant>
        <vt:lpwstr>C:\Data\SVN\SWEA\Swea-L23\RAN2_90_Fukuoka\Docs\R2-152346.zip</vt:lpwstr>
      </vt:variant>
      <vt:variant>
        <vt:lpwstr/>
      </vt:variant>
      <vt:variant>
        <vt:i4>6684750</vt:i4>
      </vt:variant>
      <vt:variant>
        <vt:i4>1518</vt:i4>
      </vt:variant>
      <vt:variant>
        <vt:i4>0</vt:i4>
      </vt:variant>
      <vt:variant>
        <vt:i4>5</vt:i4>
      </vt:variant>
      <vt:variant>
        <vt:lpwstr>C:\Data\SVN\SWEA\Swea-L23\RAN2_90_Fukuoka\Docs\R2-152324.zip</vt:lpwstr>
      </vt:variant>
      <vt:variant>
        <vt:lpwstr/>
      </vt:variant>
      <vt:variant>
        <vt:i4>6553672</vt:i4>
      </vt:variant>
      <vt:variant>
        <vt:i4>1515</vt:i4>
      </vt:variant>
      <vt:variant>
        <vt:i4>0</vt:i4>
      </vt:variant>
      <vt:variant>
        <vt:i4>5</vt:i4>
      </vt:variant>
      <vt:variant>
        <vt:lpwstr>C:\Data\SVN\SWEA\Swea-L23\RAN2_90_Fukuoka\Docs\R2-152247.zip</vt:lpwstr>
      </vt:variant>
      <vt:variant>
        <vt:lpwstr/>
      </vt:variant>
      <vt:variant>
        <vt:i4>6750280</vt:i4>
      </vt:variant>
      <vt:variant>
        <vt:i4>1512</vt:i4>
      </vt:variant>
      <vt:variant>
        <vt:i4>0</vt:i4>
      </vt:variant>
      <vt:variant>
        <vt:i4>5</vt:i4>
      </vt:variant>
      <vt:variant>
        <vt:lpwstr>C:\Data\SVN\SWEA\Swea-L23\RAN2_90_Fukuoka\Docs\R2-152244.zip</vt:lpwstr>
      </vt:variant>
      <vt:variant>
        <vt:lpwstr/>
      </vt:variant>
      <vt:variant>
        <vt:i4>6684746</vt:i4>
      </vt:variant>
      <vt:variant>
        <vt:i4>1509</vt:i4>
      </vt:variant>
      <vt:variant>
        <vt:i4>0</vt:i4>
      </vt:variant>
      <vt:variant>
        <vt:i4>5</vt:i4>
      </vt:variant>
      <vt:variant>
        <vt:lpwstr>C:\Data\SVN\SWEA\Swea-L23\RAN2_90_Fukuoka\Docs\R2-152166.zip</vt:lpwstr>
      </vt:variant>
      <vt:variant>
        <vt:lpwstr/>
      </vt:variant>
      <vt:variant>
        <vt:i4>6881352</vt:i4>
      </vt:variant>
      <vt:variant>
        <vt:i4>1506</vt:i4>
      </vt:variant>
      <vt:variant>
        <vt:i4>0</vt:i4>
      </vt:variant>
      <vt:variant>
        <vt:i4>5</vt:i4>
      </vt:variant>
      <vt:variant>
        <vt:lpwstr>C:\Data\SVN\SWEA\Swea-L23\RAN2_90_Fukuoka\Docs\R2-152149.zip</vt:lpwstr>
      </vt:variant>
      <vt:variant>
        <vt:lpwstr/>
      </vt:variant>
      <vt:variant>
        <vt:i4>6815816</vt:i4>
      </vt:variant>
      <vt:variant>
        <vt:i4>1503</vt:i4>
      </vt:variant>
      <vt:variant>
        <vt:i4>0</vt:i4>
      </vt:variant>
      <vt:variant>
        <vt:i4>5</vt:i4>
      </vt:variant>
      <vt:variant>
        <vt:lpwstr>C:\Data\SVN\SWEA\Swea-L23\RAN2_90_Fukuoka\Docs\R2-152148.zip</vt:lpwstr>
      </vt:variant>
      <vt:variant>
        <vt:lpwstr/>
      </vt:variant>
      <vt:variant>
        <vt:i4>6684740</vt:i4>
      </vt:variant>
      <vt:variant>
        <vt:i4>1500</vt:i4>
      </vt:variant>
      <vt:variant>
        <vt:i4>0</vt:i4>
      </vt:variant>
      <vt:variant>
        <vt:i4>5</vt:i4>
      </vt:variant>
      <vt:variant>
        <vt:lpwstr>C:\Data\SVN\SWEA\Swea-L23\RAN2_90_Fukuoka\Docs\R2-152087.zip</vt:lpwstr>
      </vt:variant>
      <vt:variant>
        <vt:lpwstr/>
      </vt:variant>
      <vt:variant>
        <vt:i4>6422601</vt:i4>
      </vt:variant>
      <vt:variant>
        <vt:i4>1497</vt:i4>
      </vt:variant>
      <vt:variant>
        <vt:i4>0</vt:i4>
      </vt:variant>
      <vt:variant>
        <vt:i4>5</vt:i4>
      </vt:variant>
      <vt:variant>
        <vt:lpwstr>C:\Data\SVN\SWEA\Swea-L23\RAN2_90_Fukuoka\Docs\R2-152754.zip</vt:lpwstr>
      </vt:variant>
      <vt:variant>
        <vt:lpwstr/>
      </vt:variant>
      <vt:variant>
        <vt:i4>6750287</vt:i4>
      </vt:variant>
      <vt:variant>
        <vt:i4>1494</vt:i4>
      </vt:variant>
      <vt:variant>
        <vt:i4>0</vt:i4>
      </vt:variant>
      <vt:variant>
        <vt:i4>5</vt:i4>
      </vt:variant>
      <vt:variant>
        <vt:lpwstr>C:\Data\SVN\SWEA\Swea-L23\RAN2_90_Fukuoka\Docs\R2-152731.zip</vt:lpwstr>
      </vt:variant>
      <vt:variant>
        <vt:lpwstr/>
      </vt:variant>
      <vt:variant>
        <vt:i4>6291531</vt:i4>
      </vt:variant>
      <vt:variant>
        <vt:i4>1491</vt:i4>
      </vt:variant>
      <vt:variant>
        <vt:i4>0</vt:i4>
      </vt:variant>
      <vt:variant>
        <vt:i4>5</vt:i4>
      </vt:variant>
      <vt:variant>
        <vt:lpwstr>C:\Data\SVN\SWEA\Swea-L23\RAN2_90_Fukuoka\Docs\R2-152677.zip</vt:lpwstr>
      </vt:variant>
      <vt:variant>
        <vt:lpwstr/>
      </vt:variant>
      <vt:variant>
        <vt:i4>6750284</vt:i4>
      </vt:variant>
      <vt:variant>
        <vt:i4>1488</vt:i4>
      </vt:variant>
      <vt:variant>
        <vt:i4>0</vt:i4>
      </vt:variant>
      <vt:variant>
        <vt:i4>5</vt:i4>
      </vt:variant>
      <vt:variant>
        <vt:lpwstr>C:\Data\SVN\SWEA\Swea-L23\RAN2_90_Fukuoka\Docs\R2-152600.zip</vt:lpwstr>
      </vt:variant>
      <vt:variant>
        <vt:lpwstr/>
      </vt:variant>
      <vt:variant>
        <vt:i4>6357066</vt:i4>
      </vt:variant>
      <vt:variant>
        <vt:i4>1485</vt:i4>
      </vt:variant>
      <vt:variant>
        <vt:i4>0</vt:i4>
      </vt:variant>
      <vt:variant>
        <vt:i4>5</vt:i4>
      </vt:variant>
      <vt:variant>
        <vt:lpwstr>C:\Data\SVN\SWEA\Swea-L23\RAN2_90_Fukuoka\Docs\R2-152565.zip</vt:lpwstr>
      </vt:variant>
      <vt:variant>
        <vt:lpwstr/>
      </vt:variant>
      <vt:variant>
        <vt:i4>6291529</vt:i4>
      </vt:variant>
      <vt:variant>
        <vt:i4>1482</vt:i4>
      </vt:variant>
      <vt:variant>
        <vt:i4>0</vt:i4>
      </vt:variant>
      <vt:variant>
        <vt:i4>5</vt:i4>
      </vt:variant>
      <vt:variant>
        <vt:lpwstr>C:\Data\SVN\SWEA\Swea-L23\RAN2_90_Fukuoka\Docs\R2-152554.zip</vt:lpwstr>
      </vt:variant>
      <vt:variant>
        <vt:lpwstr/>
      </vt:variant>
      <vt:variant>
        <vt:i4>7143496</vt:i4>
      </vt:variant>
      <vt:variant>
        <vt:i4>1479</vt:i4>
      </vt:variant>
      <vt:variant>
        <vt:i4>0</vt:i4>
      </vt:variant>
      <vt:variant>
        <vt:i4>5</vt:i4>
      </vt:variant>
      <vt:variant>
        <vt:lpwstr>C:\Data\SVN\SWEA\Swea-L23\RAN2_90_Fukuoka\Docs\R2-152549.zip</vt:lpwstr>
      </vt:variant>
      <vt:variant>
        <vt:lpwstr/>
      </vt:variant>
      <vt:variant>
        <vt:i4>7143498</vt:i4>
      </vt:variant>
      <vt:variant>
        <vt:i4>1476</vt:i4>
      </vt:variant>
      <vt:variant>
        <vt:i4>0</vt:i4>
      </vt:variant>
      <vt:variant>
        <vt:i4>5</vt:i4>
      </vt:variant>
      <vt:variant>
        <vt:lpwstr>C:\Data\SVN\SWEA\Swea-L23\RAN2_90_Fukuoka\Docs\R2-152468.zip</vt:lpwstr>
      </vt:variant>
      <vt:variant>
        <vt:lpwstr/>
      </vt:variant>
      <vt:variant>
        <vt:i4>7012420</vt:i4>
      </vt:variant>
      <vt:variant>
        <vt:i4>1473</vt:i4>
      </vt:variant>
      <vt:variant>
        <vt:i4>0</vt:i4>
      </vt:variant>
      <vt:variant>
        <vt:i4>5</vt:i4>
      </vt:variant>
      <vt:variant>
        <vt:lpwstr>C:\Data\SVN\SWEA\Swea-L23\RAN2_90_Fukuoka\Docs\R2-152389.zip</vt:lpwstr>
      </vt:variant>
      <vt:variant>
        <vt:lpwstr/>
      </vt:variant>
      <vt:variant>
        <vt:i4>6488142</vt:i4>
      </vt:variant>
      <vt:variant>
        <vt:i4>1470</vt:i4>
      </vt:variant>
      <vt:variant>
        <vt:i4>0</vt:i4>
      </vt:variant>
      <vt:variant>
        <vt:i4>5</vt:i4>
      </vt:variant>
      <vt:variant>
        <vt:lpwstr>C:\Data\SVN\SWEA\Swea-L23\RAN2_90_Fukuoka\Docs\R2-152321.zip</vt:lpwstr>
      </vt:variant>
      <vt:variant>
        <vt:lpwstr/>
      </vt:variant>
      <vt:variant>
        <vt:i4>6619210</vt:i4>
      </vt:variant>
      <vt:variant>
        <vt:i4>1467</vt:i4>
      </vt:variant>
      <vt:variant>
        <vt:i4>0</vt:i4>
      </vt:variant>
      <vt:variant>
        <vt:i4>5</vt:i4>
      </vt:variant>
      <vt:variant>
        <vt:lpwstr>C:\Data\SVN\SWEA\Swea-L23\RAN2_90_Fukuoka\Docs\R2-152165.zip</vt:lpwstr>
      </vt:variant>
      <vt:variant>
        <vt:lpwstr/>
      </vt:variant>
      <vt:variant>
        <vt:i4>6291535</vt:i4>
      </vt:variant>
      <vt:variant>
        <vt:i4>1464</vt:i4>
      </vt:variant>
      <vt:variant>
        <vt:i4>0</vt:i4>
      </vt:variant>
      <vt:variant>
        <vt:i4>5</vt:i4>
      </vt:variant>
      <vt:variant>
        <vt:lpwstr>C:\Data\SVN\SWEA\Swea-L23\RAN2_90_Fukuoka\Docs\R2-152736.zip</vt:lpwstr>
      </vt:variant>
      <vt:variant>
        <vt:lpwstr/>
      </vt:variant>
      <vt:variant>
        <vt:i4>6684741</vt:i4>
      </vt:variant>
      <vt:variant>
        <vt:i4>1461</vt:i4>
      </vt:variant>
      <vt:variant>
        <vt:i4>0</vt:i4>
      </vt:variant>
      <vt:variant>
        <vt:i4>5</vt:i4>
      </vt:variant>
      <vt:variant>
        <vt:lpwstr>C:\Data\SVN\SWEA\Swea-L23\RAN2_90_Fukuoka\Docs\R2-152592.zip</vt:lpwstr>
      </vt:variant>
      <vt:variant>
        <vt:lpwstr/>
      </vt:variant>
      <vt:variant>
        <vt:i4>7143492</vt:i4>
      </vt:variant>
      <vt:variant>
        <vt:i4>1458</vt:i4>
      </vt:variant>
      <vt:variant>
        <vt:i4>0</vt:i4>
      </vt:variant>
      <vt:variant>
        <vt:i4>5</vt:i4>
      </vt:variant>
      <vt:variant>
        <vt:lpwstr>C:\Data\SVN\SWEA\Swea-L23\RAN2_90_Fukuoka\Docs\R2-152589.zip</vt:lpwstr>
      </vt:variant>
      <vt:variant>
        <vt:lpwstr/>
      </vt:variant>
      <vt:variant>
        <vt:i4>6684740</vt:i4>
      </vt:variant>
      <vt:variant>
        <vt:i4>1455</vt:i4>
      </vt:variant>
      <vt:variant>
        <vt:i4>0</vt:i4>
      </vt:variant>
      <vt:variant>
        <vt:i4>5</vt:i4>
      </vt:variant>
      <vt:variant>
        <vt:lpwstr>C:\Data\SVN\SWEA\Swea-L23\RAN2_90_Fukuoka\Docs\R2-152582.zip</vt:lpwstr>
      </vt:variant>
      <vt:variant>
        <vt:lpwstr/>
      </vt:variant>
      <vt:variant>
        <vt:i4>6684740</vt:i4>
      </vt:variant>
      <vt:variant>
        <vt:i4>1452</vt:i4>
      </vt:variant>
      <vt:variant>
        <vt:i4>0</vt:i4>
      </vt:variant>
      <vt:variant>
        <vt:i4>5</vt:i4>
      </vt:variant>
      <vt:variant>
        <vt:lpwstr>C:\Data\SVN\SWEA\Swea-L23\RAN2_90_Fukuoka\Docs\R2-152681.zip</vt:lpwstr>
      </vt:variant>
      <vt:variant>
        <vt:lpwstr/>
      </vt:variant>
      <vt:variant>
        <vt:i4>6553674</vt:i4>
      </vt:variant>
      <vt:variant>
        <vt:i4>1449</vt:i4>
      </vt:variant>
      <vt:variant>
        <vt:i4>0</vt:i4>
      </vt:variant>
      <vt:variant>
        <vt:i4>5</vt:i4>
      </vt:variant>
      <vt:variant>
        <vt:lpwstr>C:\Data\SVN\SWEA\Swea-L23\RAN2_90_Fukuoka\Docs\R2-152560.zip</vt:lpwstr>
      </vt:variant>
      <vt:variant>
        <vt:lpwstr/>
      </vt:variant>
      <vt:variant>
        <vt:i4>7077960</vt:i4>
      </vt:variant>
      <vt:variant>
        <vt:i4>1446</vt:i4>
      </vt:variant>
      <vt:variant>
        <vt:i4>0</vt:i4>
      </vt:variant>
      <vt:variant>
        <vt:i4>5</vt:i4>
      </vt:variant>
      <vt:variant>
        <vt:lpwstr>C:\Data\SVN\SWEA\Swea-L23\RAN2_90_Fukuoka\Docs\R2-152548.zip</vt:lpwstr>
      </vt:variant>
      <vt:variant>
        <vt:lpwstr/>
      </vt:variant>
      <vt:variant>
        <vt:i4>7077962</vt:i4>
      </vt:variant>
      <vt:variant>
        <vt:i4>1443</vt:i4>
      </vt:variant>
      <vt:variant>
        <vt:i4>0</vt:i4>
      </vt:variant>
      <vt:variant>
        <vt:i4>5</vt:i4>
      </vt:variant>
      <vt:variant>
        <vt:lpwstr>C:\Data\SVN\SWEA\Swea-L23\RAN2_90_Fukuoka\Docs\R2-152469.zip</vt:lpwstr>
      </vt:variant>
      <vt:variant>
        <vt:lpwstr/>
      </vt:variant>
      <vt:variant>
        <vt:i4>6684744</vt:i4>
      </vt:variant>
      <vt:variant>
        <vt:i4>1440</vt:i4>
      </vt:variant>
      <vt:variant>
        <vt:i4>0</vt:i4>
      </vt:variant>
      <vt:variant>
        <vt:i4>5</vt:i4>
      </vt:variant>
      <vt:variant>
        <vt:lpwstr>C:\Data\SVN\SWEA\Swea-L23\RAN2_90_Fukuoka\Docs\R2-152344.zip</vt:lpwstr>
      </vt:variant>
      <vt:variant>
        <vt:lpwstr/>
      </vt:variant>
      <vt:variant>
        <vt:i4>6357070</vt:i4>
      </vt:variant>
      <vt:variant>
        <vt:i4>1437</vt:i4>
      </vt:variant>
      <vt:variant>
        <vt:i4>0</vt:i4>
      </vt:variant>
      <vt:variant>
        <vt:i4>5</vt:i4>
      </vt:variant>
      <vt:variant>
        <vt:lpwstr>C:\Data\SVN\SWEA\Swea-L23\RAN2_90_Fukuoka\Docs\R2-152323.zip</vt:lpwstr>
      </vt:variant>
      <vt:variant>
        <vt:lpwstr/>
      </vt:variant>
      <vt:variant>
        <vt:i4>7012425</vt:i4>
      </vt:variant>
      <vt:variant>
        <vt:i4>1434</vt:i4>
      </vt:variant>
      <vt:variant>
        <vt:i4>0</vt:i4>
      </vt:variant>
      <vt:variant>
        <vt:i4>5</vt:i4>
      </vt:variant>
      <vt:variant>
        <vt:lpwstr>C:\Data\SVN\SWEA\Swea-L23\RAN2_90_Fukuoka\Docs\R2-152258.zip</vt:lpwstr>
      </vt:variant>
      <vt:variant>
        <vt:lpwstr/>
      </vt:variant>
      <vt:variant>
        <vt:i4>6553673</vt:i4>
      </vt:variant>
      <vt:variant>
        <vt:i4>1431</vt:i4>
      </vt:variant>
      <vt:variant>
        <vt:i4>0</vt:i4>
      </vt:variant>
      <vt:variant>
        <vt:i4>5</vt:i4>
      </vt:variant>
      <vt:variant>
        <vt:lpwstr>C:\Data\SVN\SWEA\Swea-L23\RAN2_90_Fukuoka\Docs\R2-152752.zip</vt:lpwstr>
      </vt:variant>
      <vt:variant>
        <vt:lpwstr/>
      </vt:variant>
      <vt:variant>
        <vt:i4>6422607</vt:i4>
      </vt:variant>
      <vt:variant>
        <vt:i4>1428</vt:i4>
      </vt:variant>
      <vt:variant>
        <vt:i4>0</vt:i4>
      </vt:variant>
      <vt:variant>
        <vt:i4>5</vt:i4>
      </vt:variant>
      <vt:variant>
        <vt:lpwstr>C:\Data\SVN\SWEA\Swea-L23\RAN2_90_Fukuoka\Docs\R2-152734.zip</vt:lpwstr>
      </vt:variant>
      <vt:variant>
        <vt:lpwstr/>
      </vt:variant>
      <vt:variant>
        <vt:i4>6488132</vt:i4>
      </vt:variant>
      <vt:variant>
        <vt:i4>1425</vt:i4>
      </vt:variant>
      <vt:variant>
        <vt:i4>0</vt:i4>
      </vt:variant>
      <vt:variant>
        <vt:i4>5</vt:i4>
      </vt:variant>
      <vt:variant>
        <vt:lpwstr>C:\Data\SVN\SWEA\Swea-L23\RAN2_90_Fukuoka\Docs\R2-152684.zip</vt:lpwstr>
      </vt:variant>
      <vt:variant>
        <vt:lpwstr/>
      </vt:variant>
      <vt:variant>
        <vt:i4>6750276</vt:i4>
      </vt:variant>
      <vt:variant>
        <vt:i4>1422</vt:i4>
      </vt:variant>
      <vt:variant>
        <vt:i4>0</vt:i4>
      </vt:variant>
      <vt:variant>
        <vt:i4>5</vt:i4>
      </vt:variant>
      <vt:variant>
        <vt:lpwstr>C:\Data\SVN\SWEA\Swea-L23\RAN2_90_Fukuoka\Docs\R2-152680.zip</vt:lpwstr>
      </vt:variant>
      <vt:variant>
        <vt:lpwstr/>
      </vt:variant>
      <vt:variant>
        <vt:i4>7209035</vt:i4>
      </vt:variant>
      <vt:variant>
        <vt:i4>1419</vt:i4>
      </vt:variant>
      <vt:variant>
        <vt:i4>0</vt:i4>
      </vt:variant>
      <vt:variant>
        <vt:i4>5</vt:i4>
      </vt:variant>
      <vt:variant>
        <vt:lpwstr>C:\Data\SVN\SWEA\Swea-L23\RAN2_90_Fukuoka\Docs\R2-152679.zip</vt:lpwstr>
      </vt:variant>
      <vt:variant>
        <vt:lpwstr/>
      </vt:variant>
      <vt:variant>
        <vt:i4>6291524</vt:i4>
      </vt:variant>
      <vt:variant>
        <vt:i4>1416</vt:i4>
      </vt:variant>
      <vt:variant>
        <vt:i4>0</vt:i4>
      </vt:variant>
      <vt:variant>
        <vt:i4>5</vt:i4>
      </vt:variant>
      <vt:variant>
        <vt:lpwstr>C:\Data\SVN\SWEA\Swea-L23\RAN2_90_Fukuoka\Docs\R2-152584.zip</vt:lpwstr>
      </vt:variant>
      <vt:variant>
        <vt:lpwstr/>
      </vt:variant>
      <vt:variant>
        <vt:i4>6619204</vt:i4>
      </vt:variant>
      <vt:variant>
        <vt:i4>1413</vt:i4>
      </vt:variant>
      <vt:variant>
        <vt:i4>0</vt:i4>
      </vt:variant>
      <vt:variant>
        <vt:i4>5</vt:i4>
      </vt:variant>
      <vt:variant>
        <vt:lpwstr>C:\Data\SVN\SWEA\Swea-L23\RAN2_90_Fukuoka\Docs\R2-152581.zip</vt:lpwstr>
      </vt:variant>
      <vt:variant>
        <vt:lpwstr/>
      </vt:variant>
      <vt:variant>
        <vt:i4>6488138</vt:i4>
      </vt:variant>
      <vt:variant>
        <vt:i4>1410</vt:i4>
      </vt:variant>
      <vt:variant>
        <vt:i4>0</vt:i4>
      </vt:variant>
      <vt:variant>
        <vt:i4>5</vt:i4>
      </vt:variant>
      <vt:variant>
        <vt:lpwstr>C:\Data\SVN\SWEA\Swea-L23\RAN2_90_Fukuoka\Docs\R2-152567.zip</vt:lpwstr>
      </vt:variant>
      <vt:variant>
        <vt:lpwstr/>
      </vt:variant>
      <vt:variant>
        <vt:i4>6488136</vt:i4>
      </vt:variant>
      <vt:variant>
        <vt:i4>1407</vt:i4>
      </vt:variant>
      <vt:variant>
        <vt:i4>0</vt:i4>
      </vt:variant>
      <vt:variant>
        <vt:i4>5</vt:i4>
      </vt:variant>
      <vt:variant>
        <vt:lpwstr>C:\Data\SVN\SWEA\Swea-L23\RAN2_90_Fukuoka\Docs\R2-152547.zip</vt:lpwstr>
      </vt:variant>
      <vt:variant>
        <vt:lpwstr/>
      </vt:variant>
      <vt:variant>
        <vt:i4>6422600</vt:i4>
      </vt:variant>
      <vt:variant>
        <vt:i4>1404</vt:i4>
      </vt:variant>
      <vt:variant>
        <vt:i4>0</vt:i4>
      </vt:variant>
      <vt:variant>
        <vt:i4>5</vt:i4>
      </vt:variant>
      <vt:variant>
        <vt:lpwstr>C:\Data\SVN\SWEA\Swea-L23\RAN2_90_Fukuoka\Docs\R2-152546.zip</vt:lpwstr>
      </vt:variant>
      <vt:variant>
        <vt:lpwstr/>
      </vt:variant>
      <vt:variant>
        <vt:i4>6357067</vt:i4>
      </vt:variant>
      <vt:variant>
        <vt:i4>1401</vt:i4>
      </vt:variant>
      <vt:variant>
        <vt:i4>0</vt:i4>
      </vt:variant>
      <vt:variant>
        <vt:i4>5</vt:i4>
      </vt:variant>
      <vt:variant>
        <vt:lpwstr>C:\Data\SVN\SWEA\Swea-L23\RAN2_90_Fukuoka\Docs\R2-152474.zip</vt:lpwstr>
      </vt:variant>
      <vt:variant>
        <vt:lpwstr/>
      </vt:variant>
      <vt:variant>
        <vt:i4>6422602</vt:i4>
      </vt:variant>
      <vt:variant>
        <vt:i4>1398</vt:i4>
      </vt:variant>
      <vt:variant>
        <vt:i4>0</vt:i4>
      </vt:variant>
      <vt:variant>
        <vt:i4>5</vt:i4>
      </vt:variant>
      <vt:variant>
        <vt:lpwstr>C:\Data\SVN\SWEA\Swea-L23\RAN2_90_Fukuoka\Docs\R2-152467.zip</vt:lpwstr>
      </vt:variant>
      <vt:variant>
        <vt:lpwstr/>
      </vt:variant>
      <vt:variant>
        <vt:i4>6750282</vt:i4>
      </vt:variant>
      <vt:variant>
        <vt:i4>1395</vt:i4>
      </vt:variant>
      <vt:variant>
        <vt:i4>0</vt:i4>
      </vt:variant>
      <vt:variant>
        <vt:i4>5</vt:i4>
      </vt:variant>
      <vt:variant>
        <vt:lpwstr>C:\Data\SVN\SWEA\Swea-L23\RAN2_90_Fukuoka\Docs\R2-152462.zip</vt:lpwstr>
      </vt:variant>
      <vt:variant>
        <vt:lpwstr/>
      </vt:variant>
      <vt:variant>
        <vt:i4>6553674</vt:i4>
      </vt:variant>
      <vt:variant>
        <vt:i4>1392</vt:i4>
      </vt:variant>
      <vt:variant>
        <vt:i4>0</vt:i4>
      </vt:variant>
      <vt:variant>
        <vt:i4>5</vt:i4>
      </vt:variant>
      <vt:variant>
        <vt:lpwstr>C:\Data\SVN\SWEA\Swea-L23\RAN2_90_Fukuoka\Docs\R2-152461.zip</vt:lpwstr>
      </vt:variant>
      <vt:variant>
        <vt:lpwstr/>
      </vt:variant>
      <vt:variant>
        <vt:i4>6422607</vt:i4>
      </vt:variant>
      <vt:variant>
        <vt:i4>1389</vt:i4>
      </vt:variant>
      <vt:variant>
        <vt:i4>0</vt:i4>
      </vt:variant>
      <vt:variant>
        <vt:i4>5</vt:i4>
      </vt:variant>
      <vt:variant>
        <vt:lpwstr>C:\Data\SVN\SWEA\Swea-L23\RAN2_90_Fukuoka\Docs\R2-152437.zip</vt:lpwstr>
      </vt:variant>
      <vt:variant>
        <vt:lpwstr/>
      </vt:variant>
      <vt:variant>
        <vt:i4>6488143</vt:i4>
      </vt:variant>
      <vt:variant>
        <vt:i4>1386</vt:i4>
      </vt:variant>
      <vt:variant>
        <vt:i4>0</vt:i4>
      </vt:variant>
      <vt:variant>
        <vt:i4>5</vt:i4>
      </vt:variant>
      <vt:variant>
        <vt:lpwstr>C:\Data\SVN\SWEA\Swea-L23\RAN2_90_Fukuoka\Docs\R2-152436.zip</vt:lpwstr>
      </vt:variant>
      <vt:variant>
        <vt:lpwstr/>
      </vt:variant>
      <vt:variant>
        <vt:i4>7077965</vt:i4>
      </vt:variant>
      <vt:variant>
        <vt:i4>1383</vt:i4>
      </vt:variant>
      <vt:variant>
        <vt:i4>0</vt:i4>
      </vt:variant>
      <vt:variant>
        <vt:i4>5</vt:i4>
      </vt:variant>
      <vt:variant>
        <vt:lpwstr>C:\Data\SVN\SWEA\Swea-L23\RAN2_90_Fukuoka\Docs\R2-152419.zip</vt:lpwstr>
      </vt:variant>
      <vt:variant>
        <vt:lpwstr/>
      </vt:variant>
      <vt:variant>
        <vt:i4>6750284</vt:i4>
      </vt:variant>
      <vt:variant>
        <vt:i4>1380</vt:i4>
      </vt:variant>
      <vt:variant>
        <vt:i4>0</vt:i4>
      </vt:variant>
      <vt:variant>
        <vt:i4>5</vt:i4>
      </vt:variant>
      <vt:variant>
        <vt:lpwstr>C:\Data\SVN\SWEA\Swea-L23\RAN2_90_Fukuoka\Docs\R2-152402.zip</vt:lpwstr>
      </vt:variant>
      <vt:variant>
        <vt:lpwstr/>
      </vt:variant>
      <vt:variant>
        <vt:i4>6553669</vt:i4>
      </vt:variant>
      <vt:variant>
        <vt:i4>1377</vt:i4>
      </vt:variant>
      <vt:variant>
        <vt:i4>0</vt:i4>
      </vt:variant>
      <vt:variant>
        <vt:i4>5</vt:i4>
      </vt:variant>
      <vt:variant>
        <vt:lpwstr>C:\Data\SVN\SWEA\Swea-L23\RAN2_90_Fukuoka\Docs\R2-152396.zip</vt:lpwstr>
      </vt:variant>
      <vt:variant>
        <vt:lpwstr/>
      </vt:variant>
      <vt:variant>
        <vt:i4>6946893</vt:i4>
      </vt:variant>
      <vt:variant>
        <vt:i4>1374</vt:i4>
      </vt:variant>
      <vt:variant>
        <vt:i4>0</vt:i4>
      </vt:variant>
      <vt:variant>
        <vt:i4>5</vt:i4>
      </vt:variant>
      <vt:variant>
        <vt:lpwstr>C:\Data\SVN\SWEA\Swea-L23\RAN2_90_Fukuoka\Docs\R2-152318.zip</vt:lpwstr>
      </vt:variant>
      <vt:variant>
        <vt:lpwstr/>
      </vt:variant>
      <vt:variant>
        <vt:i4>6619213</vt:i4>
      </vt:variant>
      <vt:variant>
        <vt:i4>1371</vt:i4>
      </vt:variant>
      <vt:variant>
        <vt:i4>0</vt:i4>
      </vt:variant>
      <vt:variant>
        <vt:i4>5</vt:i4>
      </vt:variant>
      <vt:variant>
        <vt:lpwstr>C:\Data\SVN\SWEA\Swea-L23\RAN2_90_Fukuoka\Docs\R2-152317.zip</vt:lpwstr>
      </vt:variant>
      <vt:variant>
        <vt:lpwstr/>
      </vt:variant>
      <vt:variant>
        <vt:i4>6750286</vt:i4>
      </vt:variant>
      <vt:variant>
        <vt:i4>1368</vt:i4>
      </vt:variant>
      <vt:variant>
        <vt:i4>0</vt:i4>
      </vt:variant>
      <vt:variant>
        <vt:i4>5</vt:i4>
      </vt:variant>
      <vt:variant>
        <vt:lpwstr>C:\Data\SVN\SWEA\Swea-L23\RAN2_90_Fukuoka\Docs\R2-152224.zip</vt:lpwstr>
      </vt:variant>
      <vt:variant>
        <vt:lpwstr/>
      </vt:variant>
      <vt:variant>
        <vt:i4>6684741</vt:i4>
      </vt:variant>
      <vt:variant>
        <vt:i4>1365</vt:i4>
      </vt:variant>
      <vt:variant>
        <vt:i4>0</vt:i4>
      </vt:variant>
      <vt:variant>
        <vt:i4>5</vt:i4>
      </vt:variant>
      <vt:variant>
        <vt:lpwstr>C:\Data\SVN\SWEA\Swea-L23\RAN2_90_Fukuoka\Docs\R2-152196.zip</vt:lpwstr>
      </vt:variant>
      <vt:variant>
        <vt:lpwstr/>
      </vt:variant>
      <vt:variant>
        <vt:i4>6619204</vt:i4>
      </vt:variant>
      <vt:variant>
        <vt:i4>1362</vt:i4>
      </vt:variant>
      <vt:variant>
        <vt:i4>0</vt:i4>
      </vt:variant>
      <vt:variant>
        <vt:i4>5</vt:i4>
      </vt:variant>
      <vt:variant>
        <vt:lpwstr>C:\Data\SVN\SWEA\Swea-L23\RAN2_90_Fukuoka\Docs\R2-152185.zip</vt:lpwstr>
      </vt:variant>
      <vt:variant>
        <vt:lpwstr/>
      </vt:variant>
      <vt:variant>
        <vt:i4>6815820</vt:i4>
      </vt:variant>
      <vt:variant>
        <vt:i4>1359</vt:i4>
      </vt:variant>
      <vt:variant>
        <vt:i4>0</vt:i4>
      </vt:variant>
      <vt:variant>
        <vt:i4>5</vt:i4>
      </vt:variant>
      <vt:variant>
        <vt:lpwstr>C:\Data\SVN\SWEA\Swea-L23\RAN2_90_Fukuoka\Docs\R2-152009.zip</vt:lpwstr>
      </vt:variant>
      <vt:variant>
        <vt:lpwstr/>
      </vt:variant>
      <vt:variant>
        <vt:i4>3342414</vt:i4>
      </vt:variant>
      <vt:variant>
        <vt:i4>1356</vt:i4>
      </vt:variant>
      <vt:variant>
        <vt:i4>0</vt:i4>
      </vt:variant>
      <vt:variant>
        <vt:i4>5</vt:i4>
      </vt:variant>
      <vt:variant>
        <vt:lpwstr>C:\Data\SVN\SWEA-PM\RAN Plenary\RAN_67_Shanghai\Docs\RP-150441.zip</vt:lpwstr>
      </vt:variant>
      <vt:variant>
        <vt:lpwstr/>
      </vt:variant>
      <vt:variant>
        <vt:i4>7274573</vt:i4>
      </vt:variant>
      <vt:variant>
        <vt:i4>1353</vt:i4>
      </vt:variant>
      <vt:variant>
        <vt:i4>0</vt:i4>
      </vt:variant>
      <vt:variant>
        <vt:i4>5</vt:i4>
      </vt:variant>
      <vt:variant>
        <vt:lpwstr>C:\Data\SVN\SWEA\Swea-L23\RAN2_90_Fukuoka\Docs\R2-152719.zip</vt:lpwstr>
      </vt:variant>
      <vt:variant>
        <vt:lpwstr/>
      </vt:variant>
      <vt:variant>
        <vt:i4>6750287</vt:i4>
      </vt:variant>
      <vt:variant>
        <vt:i4>1350</vt:i4>
      </vt:variant>
      <vt:variant>
        <vt:i4>0</vt:i4>
      </vt:variant>
      <vt:variant>
        <vt:i4>5</vt:i4>
      </vt:variant>
      <vt:variant>
        <vt:lpwstr>C:\Data\SVN\SWEA\Swea-L23\RAN2_90_Fukuoka\Docs\R2-152234.zip</vt:lpwstr>
      </vt:variant>
      <vt:variant>
        <vt:lpwstr/>
      </vt:variant>
      <vt:variant>
        <vt:i4>6684745</vt:i4>
      </vt:variant>
      <vt:variant>
        <vt:i4>1347</vt:i4>
      </vt:variant>
      <vt:variant>
        <vt:i4>0</vt:i4>
      </vt:variant>
      <vt:variant>
        <vt:i4>5</vt:i4>
      </vt:variant>
      <vt:variant>
        <vt:lpwstr>C:\Data\SVN\SWEA\Swea-L23\RAN2_90_Fukuoka\Docs\R2-152651.zip</vt:lpwstr>
      </vt:variant>
      <vt:variant>
        <vt:lpwstr/>
      </vt:variant>
      <vt:variant>
        <vt:i4>6619209</vt:i4>
      </vt:variant>
      <vt:variant>
        <vt:i4>1344</vt:i4>
      </vt:variant>
      <vt:variant>
        <vt:i4>0</vt:i4>
      </vt:variant>
      <vt:variant>
        <vt:i4>5</vt:i4>
      </vt:variant>
      <vt:variant>
        <vt:lpwstr>C:\Data\SVN\SWEA\Swea-L23\RAN2_90_Fukuoka\Docs\R2-152652.zip</vt:lpwstr>
      </vt:variant>
      <vt:variant>
        <vt:lpwstr/>
      </vt:variant>
      <vt:variant>
        <vt:i4>6750281</vt:i4>
      </vt:variant>
      <vt:variant>
        <vt:i4>1341</vt:i4>
      </vt:variant>
      <vt:variant>
        <vt:i4>0</vt:i4>
      </vt:variant>
      <vt:variant>
        <vt:i4>5</vt:i4>
      </vt:variant>
      <vt:variant>
        <vt:lpwstr>C:\Data\SVN\SWEA\Swea-L23\RAN2_90_Fukuoka\Docs\R2-152650.zip</vt:lpwstr>
      </vt:variant>
      <vt:variant>
        <vt:lpwstr/>
      </vt:variant>
      <vt:variant>
        <vt:i4>6750286</vt:i4>
      </vt:variant>
      <vt:variant>
        <vt:i4>1338</vt:i4>
      </vt:variant>
      <vt:variant>
        <vt:i4>0</vt:i4>
      </vt:variant>
      <vt:variant>
        <vt:i4>5</vt:i4>
      </vt:variant>
      <vt:variant>
        <vt:lpwstr>C:\Data\SVN\SWEA\Swea-L23\RAN2_90_Fukuoka\Docs\R2-152620.zip</vt:lpwstr>
      </vt:variant>
      <vt:variant>
        <vt:lpwstr/>
      </vt:variant>
      <vt:variant>
        <vt:i4>6488137</vt:i4>
      </vt:variant>
      <vt:variant>
        <vt:i4>1335</vt:i4>
      </vt:variant>
      <vt:variant>
        <vt:i4>0</vt:i4>
      </vt:variant>
      <vt:variant>
        <vt:i4>5</vt:i4>
      </vt:variant>
      <vt:variant>
        <vt:lpwstr>C:\Data\SVN\SWEA\Swea-L23\RAN2_90_Fukuoka\Docs\R2-152557.zip</vt:lpwstr>
      </vt:variant>
      <vt:variant>
        <vt:lpwstr/>
      </vt:variant>
      <vt:variant>
        <vt:i4>6422606</vt:i4>
      </vt:variant>
      <vt:variant>
        <vt:i4>1332</vt:i4>
      </vt:variant>
      <vt:variant>
        <vt:i4>0</vt:i4>
      </vt:variant>
      <vt:variant>
        <vt:i4>5</vt:i4>
      </vt:variant>
      <vt:variant>
        <vt:lpwstr>C:\Data\SVN\SWEA\Swea-L23\RAN2_90_Fukuoka\Docs\R2-152526.zip</vt:lpwstr>
      </vt:variant>
      <vt:variant>
        <vt:lpwstr/>
      </vt:variant>
      <vt:variant>
        <vt:i4>7077961</vt:i4>
      </vt:variant>
      <vt:variant>
        <vt:i4>1329</vt:i4>
      </vt:variant>
      <vt:variant>
        <vt:i4>0</vt:i4>
      </vt:variant>
      <vt:variant>
        <vt:i4>5</vt:i4>
      </vt:variant>
      <vt:variant>
        <vt:lpwstr>C:\Data\SVN\SWEA\Swea-L23\RAN2_90_Fukuoka\Docs\R2-152459.zip</vt:lpwstr>
      </vt:variant>
      <vt:variant>
        <vt:lpwstr/>
      </vt:variant>
      <vt:variant>
        <vt:i4>6291535</vt:i4>
      </vt:variant>
      <vt:variant>
        <vt:i4>1326</vt:i4>
      </vt:variant>
      <vt:variant>
        <vt:i4>0</vt:i4>
      </vt:variant>
      <vt:variant>
        <vt:i4>5</vt:i4>
      </vt:variant>
      <vt:variant>
        <vt:lpwstr>C:\Data\SVN\SWEA\Swea-L23\RAN2_90_Fukuoka\Docs\R2-152130.zip</vt:lpwstr>
      </vt:variant>
      <vt:variant>
        <vt:lpwstr/>
      </vt:variant>
      <vt:variant>
        <vt:i4>6881357</vt:i4>
      </vt:variant>
      <vt:variant>
        <vt:i4>1323</vt:i4>
      </vt:variant>
      <vt:variant>
        <vt:i4>0</vt:i4>
      </vt:variant>
      <vt:variant>
        <vt:i4>5</vt:i4>
      </vt:variant>
      <vt:variant>
        <vt:lpwstr>C:\Data\SVN\SWEA\Swea-L23\RAN2_90_Fukuoka\Docs\R2-152119.zip</vt:lpwstr>
      </vt:variant>
      <vt:variant>
        <vt:lpwstr/>
      </vt:variant>
      <vt:variant>
        <vt:i4>6553674</vt:i4>
      </vt:variant>
      <vt:variant>
        <vt:i4>1320</vt:i4>
      </vt:variant>
      <vt:variant>
        <vt:i4>0</vt:i4>
      </vt:variant>
      <vt:variant>
        <vt:i4>5</vt:i4>
      </vt:variant>
      <vt:variant>
        <vt:lpwstr>C:\Data\SVN\SWEA\Swea-L23\RAN2_90_Fukuoka\Docs\R2-152164.zip</vt:lpwstr>
      </vt:variant>
      <vt:variant>
        <vt:lpwstr/>
      </vt:variant>
      <vt:variant>
        <vt:i4>6357061</vt:i4>
      </vt:variant>
      <vt:variant>
        <vt:i4>1317</vt:i4>
      </vt:variant>
      <vt:variant>
        <vt:i4>0</vt:i4>
      </vt:variant>
      <vt:variant>
        <vt:i4>5</vt:i4>
      </vt:variant>
      <vt:variant>
        <vt:lpwstr>C:\Data\SVN\SWEA\Swea-L23\RAN2_90_Fukuoka\Docs\R2-152191.zip</vt:lpwstr>
      </vt:variant>
      <vt:variant>
        <vt:lpwstr/>
      </vt:variant>
      <vt:variant>
        <vt:i4>6553678</vt:i4>
      </vt:variant>
      <vt:variant>
        <vt:i4>1314</vt:i4>
      </vt:variant>
      <vt:variant>
        <vt:i4>0</vt:i4>
      </vt:variant>
      <vt:variant>
        <vt:i4>5</vt:i4>
      </vt:variant>
      <vt:variant>
        <vt:lpwstr>C:\Data\SVN\SWEA\Swea-L23\RAN2_90_Fukuoka\Docs\R2-152722.zip</vt:lpwstr>
      </vt:variant>
      <vt:variant>
        <vt:lpwstr/>
      </vt:variant>
      <vt:variant>
        <vt:i4>6422604</vt:i4>
      </vt:variant>
      <vt:variant>
        <vt:i4>1311</vt:i4>
      </vt:variant>
      <vt:variant>
        <vt:i4>0</vt:i4>
      </vt:variant>
      <vt:variant>
        <vt:i4>5</vt:i4>
      </vt:variant>
      <vt:variant>
        <vt:lpwstr>C:\Data\SVN\SWEA\Swea-L23\RAN2_90_Fukuoka\Docs\R2-152704.zip</vt:lpwstr>
      </vt:variant>
      <vt:variant>
        <vt:lpwstr/>
      </vt:variant>
      <vt:variant>
        <vt:i4>7274565</vt:i4>
      </vt:variant>
      <vt:variant>
        <vt:i4>1308</vt:i4>
      </vt:variant>
      <vt:variant>
        <vt:i4>0</vt:i4>
      </vt:variant>
      <vt:variant>
        <vt:i4>5</vt:i4>
      </vt:variant>
      <vt:variant>
        <vt:lpwstr>C:\Data\SVN\SWEA\Swea-L23\RAN2_90_Fukuoka\Docs\R2-152698.zip</vt:lpwstr>
      </vt:variant>
      <vt:variant>
        <vt:lpwstr/>
      </vt:variant>
      <vt:variant>
        <vt:i4>6488139</vt:i4>
      </vt:variant>
      <vt:variant>
        <vt:i4>1305</vt:i4>
      </vt:variant>
      <vt:variant>
        <vt:i4>0</vt:i4>
      </vt:variant>
      <vt:variant>
        <vt:i4>5</vt:i4>
      </vt:variant>
      <vt:variant>
        <vt:lpwstr>C:\Data\SVN\SWEA\Swea-L23\RAN2_90_Fukuoka\Docs\R2-152674.zip</vt:lpwstr>
      </vt:variant>
      <vt:variant>
        <vt:lpwstr/>
      </vt:variant>
      <vt:variant>
        <vt:i4>6553673</vt:i4>
      </vt:variant>
      <vt:variant>
        <vt:i4>1302</vt:i4>
      </vt:variant>
      <vt:variant>
        <vt:i4>0</vt:i4>
      </vt:variant>
      <vt:variant>
        <vt:i4>5</vt:i4>
      </vt:variant>
      <vt:variant>
        <vt:lpwstr>C:\Data\SVN\SWEA\Swea-L23\RAN2_90_Fukuoka\Docs\R2-152653.zip</vt:lpwstr>
      </vt:variant>
      <vt:variant>
        <vt:lpwstr/>
      </vt:variant>
      <vt:variant>
        <vt:i4>7209032</vt:i4>
      </vt:variant>
      <vt:variant>
        <vt:i4>1299</vt:i4>
      </vt:variant>
      <vt:variant>
        <vt:i4>0</vt:i4>
      </vt:variant>
      <vt:variant>
        <vt:i4>5</vt:i4>
      </vt:variant>
      <vt:variant>
        <vt:lpwstr>C:\Data\SVN\SWEA\Swea-L23\RAN2_90_Fukuoka\Docs\R2-152649.zip</vt:lpwstr>
      </vt:variant>
      <vt:variant>
        <vt:lpwstr/>
      </vt:variant>
      <vt:variant>
        <vt:i4>6357070</vt:i4>
      </vt:variant>
      <vt:variant>
        <vt:i4>1296</vt:i4>
      </vt:variant>
      <vt:variant>
        <vt:i4>0</vt:i4>
      </vt:variant>
      <vt:variant>
        <vt:i4>5</vt:i4>
      </vt:variant>
      <vt:variant>
        <vt:lpwstr>C:\Data\SVN\SWEA\Swea-L23\RAN2_90_Fukuoka\Docs\R2-152525.zip</vt:lpwstr>
      </vt:variant>
      <vt:variant>
        <vt:lpwstr/>
      </vt:variant>
      <vt:variant>
        <vt:i4>6946888</vt:i4>
      </vt:variant>
      <vt:variant>
        <vt:i4>1293</vt:i4>
      </vt:variant>
      <vt:variant>
        <vt:i4>0</vt:i4>
      </vt:variant>
      <vt:variant>
        <vt:i4>5</vt:i4>
      </vt:variant>
      <vt:variant>
        <vt:lpwstr>C:\Data\SVN\SWEA\Swea-L23\RAN2_90_Fukuoka\Docs\R2-152348.zip</vt:lpwstr>
      </vt:variant>
      <vt:variant>
        <vt:lpwstr/>
      </vt:variant>
      <vt:variant>
        <vt:i4>7012430</vt:i4>
      </vt:variant>
      <vt:variant>
        <vt:i4>1290</vt:i4>
      </vt:variant>
      <vt:variant>
        <vt:i4>0</vt:i4>
      </vt:variant>
      <vt:variant>
        <vt:i4>5</vt:i4>
      </vt:variant>
      <vt:variant>
        <vt:lpwstr>C:\Data\SVN\SWEA\Swea-L23\RAN2_90_Fukuoka\Docs\R2-152329.zip</vt:lpwstr>
      </vt:variant>
      <vt:variant>
        <vt:lpwstr/>
      </vt:variant>
      <vt:variant>
        <vt:i4>7012428</vt:i4>
      </vt:variant>
      <vt:variant>
        <vt:i4>1287</vt:i4>
      </vt:variant>
      <vt:variant>
        <vt:i4>0</vt:i4>
      </vt:variant>
      <vt:variant>
        <vt:i4>5</vt:i4>
      </vt:variant>
      <vt:variant>
        <vt:lpwstr>C:\Data\SVN\SWEA\Swea-L23\RAN2_90_Fukuoka\Docs\R2-152309.zip</vt:lpwstr>
      </vt:variant>
      <vt:variant>
        <vt:lpwstr/>
      </vt:variant>
      <vt:variant>
        <vt:i4>6422602</vt:i4>
      </vt:variant>
      <vt:variant>
        <vt:i4>1284</vt:i4>
      </vt:variant>
      <vt:variant>
        <vt:i4>0</vt:i4>
      </vt:variant>
      <vt:variant>
        <vt:i4>5</vt:i4>
      </vt:variant>
      <vt:variant>
        <vt:lpwstr>C:\Data\SVN\SWEA\Swea-L23\RAN2_90_Fukuoka\Docs\R2-152162.zip</vt:lpwstr>
      </vt:variant>
      <vt:variant>
        <vt:lpwstr/>
      </vt:variant>
      <vt:variant>
        <vt:i4>7209037</vt:i4>
      </vt:variant>
      <vt:variant>
        <vt:i4>1281</vt:i4>
      </vt:variant>
      <vt:variant>
        <vt:i4>0</vt:i4>
      </vt:variant>
      <vt:variant>
        <vt:i4>5</vt:i4>
      </vt:variant>
      <vt:variant>
        <vt:lpwstr>C:\Data\SVN\SWEA\Swea-L23\RAN2_90_Fukuoka\Docs\R2-152619.zip</vt:lpwstr>
      </vt:variant>
      <vt:variant>
        <vt:lpwstr/>
      </vt:variant>
      <vt:variant>
        <vt:i4>6357071</vt:i4>
      </vt:variant>
      <vt:variant>
        <vt:i4>1278</vt:i4>
      </vt:variant>
      <vt:variant>
        <vt:i4>0</vt:i4>
      </vt:variant>
      <vt:variant>
        <vt:i4>5</vt:i4>
      </vt:variant>
      <vt:variant>
        <vt:lpwstr>C:\Data\SVN\SWEA\Swea-L23\RAN2_90_Fukuoka\Docs\R2-152232.zip</vt:lpwstr>
      </vt:variant>
      <vt:variant>
        <vt:lpwstr/>
      </vt:variant>
      <vt:variant>
        <vt:i4>6488137</vt:i4>
      </vt:variant>
      <vt:variant>
        <vt:i4>1275</vt:i4>
      </vt:variant>
      <vt:variant>
        <vt:i4>0</vt:i4>
      </vt:variant>
      <vt:variant>
        <vt:i4>5</vt:i4>
      </vt:variant>
      <vt:variant>
        <vt:lpwstr>C:\Data\SVN\SWEA\Swea-L23\RAN2_90_Fukuoka\Docs\R2-152351.zip</vt:lpwstr>
      </vt:variant>
      <vt:variant>
        <vt:lpwstr/>
      </vt:variant>
      <vt:variant>
        <vt:i4>6619214</vt:i4>
      </vt:variant>
      <vt:variant>
        <vt:i4>1272</vt:i4>
      </vt:variant>
      <vt:variant>
        <vt:i4>0</vt:i4>
      </vt:variant>
      <vt:variant>
        <vt:i4>5</vt:i4>
      </vt:variant>
      <vt:variant>
        <vt:lpwstr>C:\Data\SVN\SWEA\Swea-L23\RAN2_90_Fukuoka\Docs\R2-152723.zip</vt:lpwstr>
      </vt:variant>
      <vt:variant>
        <vt:lpwstr/>
      </vt:variant>
      <vt:variant>
        <vt:i4>7274572</vt:i4>
      </vt:variant>
      <vt:variant>
        <vt:i4>1269</vt:i4>
      </vt:variant>
      <vt:variant>
        <vt:i4>0</vt:i4>
      </vt:variant>
      <vt:variant>
        <vt:i4>5</vt:i4>
      </vt:variant>
      <vt:variant>
        <vt:lpwstr>C:\Data\SVN\SWEA\Swea-L23\RAN2_90_Fukuoka\Docs\R2-152709.zip</vt:lpwstr>
      </vt:variant>
      <vt:variant>
        <vt:lpwstr/>
      </vt:variant>
      <vt:variant>
        <vt:i4>6291535</vt:i4>
      </vt:variant>
      <vt:variant>
        <vt:i4>1266</vt:i4>
      </vt:variant>
      <vt:variant>
        <vt:i4>0</vt:i4>
      </vt:variant>
      <vt:variant>
        <vt:i4>5</vt:i4>
      </vt:variant>
      <vt:variant>
        <vt:lpwstr>C:\Data\SVN\SWEA\Swea-L23\RAN2_90_Fukuoka\Docs\R2-152435.zip</vt:lpwstr>
      </vt:variant>
      <vt:variant>
        <vt:lpwstr/>
      </vt:variant>
      <vt:variant>
        <vt:i4>6684751</vt:i4>
      </vt:variant>
      <vt:variant>
        <vt:i4>1263</vt:i4>
      </vt:variant>
      <vt:variant>
        <vt:i4>0</vt:i4>
      </vt:variant>
      <vt:variant>
        <vt:i4>5</vt:i4>
      </vt:variant>
      <vt:variant>
        <vt:lpwstr>C:\Data\SVN\SWEA\Swea-L23\RAN2_90_Fukuoka\Docs\R2-152433.zip</vt:lpwstr>
      </vt:variant>
      <vt:variant>
        <vt:lpwstr/>
      </vt:variant>
      <vt:variant>
        <vt:i4>6684749</vt:i4>
      </vt:variant>
      <vt:variant>
        <vt:i4>1260</vt:i4>
      </vt:variant>
      <vt:variant>
        <vt:i4>0</vt:i4>
      </vt:variant>
      <vt:variant>
        <vt:i4>5</vt:i4>
      </vt:variant>
      <vt:variant>
        <vt:lpwstr>C:\Data\SVN\SWEA\Swea-L23\RAN2_90_Fukuoka\Docs\R2-152413.zip</vt:lpwstr>
      </vt:variant>
      <vt:variant>
        <vt:lpwstr/>
      </vt:variant>
      <vt:variant>
        <vt:i4>6488138</vt:i4>
      </vt:variant>
      <vt:variant>
        <vt:i4>1257</vt:i4>
      </vt:variant>
      <vt:variant>
        <vt:i4>0</vt:i4>
      </vt:variant>
      <vt:variant>
        <vt:i4>5</vt:i4>
      </vt:variant>
      <vt:variant>
        <vt:lpwstr>C:\Data\SVN\SWEA\Swea-L23\RAN2_90_Fukuoka\Docs\R2-152163.zip</vt:lpwstr>
      </vt:variant>
      <vt:variant>
        <vt:lpwstr/>
      </vt:variant>
      <vt:variant>
        <vt:i4>6357071</vt:i4>
      </vt:variant>
      <vt:variant>
        <vt:i4>1254</vt:i4>
      </vt:variant>
      <vt:variant>
        <vt:i4>0</vt:i4>
      </vt:variant>
      <vt:variant>
        <vt:i4>5</vt:i4>
      </vt:variant>
      <vt:variant>
        <vt:lpwstr>C:\Data\SVN\SWEA\Swea-L23\RAN2_90_Fukuoka\Docs\R2-152737.zip</vt:lpwstr>
      </vt:variant>
      <vt:variant>
        <vt:lpwstr/>
      </vt:variant>
      <vt:variant>
        <vt:i4>7077963</vt:i4>
      </vt:variant>
      <vt:variant>
        <vt:i4>1251</vt:i4>
      </vt:variant>
      <vt:variant>
        <vt:i4>0</vt:i4>
      </vt:variant>
      <vt:variant>
        <vt:i4>5</vt:i4>
      </vt:variant>
      <vt:variant>
        <vt:lpwstr>C:\Data\SVN\SWEA\Swea-L23\RAN2_90_Fukuoka\Docs\R2-152578.zip</vt:lpwstr>
      </vt:variant>
      <vt:variant>
        <vt:lpwstr/>
      </vt:variant>
      <vt:variant>
        <vt:i4>6357070</vt:i4>
      </vt:variant>
      <vt:variant>
        <vt:i4>1248</vt:i4>
      </vt:variant>
      <vt:variant>
        <vt:i4>0</vt:i4>
      </vt:variant>
      <vt:variant>
        <vt:i4>5</vt:i4>
      </vt:variant>
      <vt:variant>
        <vt:lpwstr>C:\Data\SVN\SWEA\Swea-L23\RAN2_90_Fukuoka\Docs\R2-152727.zip</vt:lpwstr>
      </vt:variant>
      <vt:variant>
        <vt:lpwstr/>
      </vt:variant>
      <vt:variant>
        <vt:i4>6750286</vt:i4>
      </vt:variant>
      <vt:variant>
        <vt:i4>1245</vt:i4>
      </vt:variant>
      <vt:variant>
        <vt:i4>0</vt:i4>
      </vt:variant>
      <vt:variant>
        <vt:i4>5</vt:i4>
      </vt:variant>
      <vt:variant>
        <vt:lpwstr>C:\Data\SVN\SWEA\Swea-L23\RAN2_90_Fukuoka\Docs\R2-152721.zip</vt:lpwstr>
      </vt:variant>
      <vt:variant>
        <vt:lpwstr/>
      </vt:variant>
      <vt:variant>
        <vt:i4>6422603</vt:i4>
      </vt:variant>
      <vt:variant>
        <vt:i4>1242</vt:i4>
      </vt:variant>
      <vt:variant>
        <vt:i4>0</vt:i4>
      </vt:variant>
      <vt:variant>
        <vt:i4>5</vt:i4>
      </vt:variant>
      <vt:variant>
        <vt:lpwstr>C:\Data\SVN\SWEA\Swea-L23\RAN2_90_Fukuoka\Docs\R2-152675.zip</vt:lpwstr>
      </vt:variant>
      <vt:variant>
        <vt:lpwstr/>
      </vt:variant>
      <vt:variant>
        <vt:i4>6619211</vt:i4>
      </vt:variant>
      <vt:variant>
        <vt:i4>1239</vt:i4>
      </vt:variant>
      <vt:variant>
        <vt:i4>0</vt:i4>
      </vt:variant>
      <vt:variant>
        <vt:i4>5</vt:i4>
      </vt:variant>
      <vt:variant>
        <vt:lpwstr>C:\Data\SVN\SWEA\Swea-L23\RAN2_90_Fukuoka\Docs\R2-152672.zip</vt:lpwstr>
      </vt:variant>
      <vt:variant>
        <vt:lpwstr/>
      </vt:variant>
      <vt:variant>
        <vt:i4>7274568</vt:i4>
      </vt:variant>
      <vt:variant>
        <vt:i4>1236</vt:i4>
      </vt:variant>
      <vt:variant>
        <vt:i4>0</vt:i4>
      </vt:variant>
      <vt:variant>
        <vt:i4>5</vt:i4>
      </vt:variant>
      <vt:variant>
        <vt:lpwstr>C:\Data\SVN\SWEA\Swea-L23\RAN2_90_Fukuoka\Docs\R2-152648.zip</vt:lpwstr>
      </vt:variant>
      <vt:variant>
        <vt:lpwstr/>
      </vt:variant>
      <vt:variant>
        <vt:i4>6291528</vt:i4>
      </vt:variant>
      <vt:variant>
        <vt:i4>1233</vt:i4>
      </vt:variant>
      <vt:variant>
        <vt:i4>0</vt:i4>
      </vt:variant>
      <vt:variant>
        <vt:i4>5</vt:i4>
      </vt:variant>
      <vt:variant>
        <vt:lpwstr>C:\Data\SVN\SWEA\Swea-L23\RAN2_90_Fukuoka\Docs\R2-152647.zip</vt:lpwstr>
      </vt:variant>
      <vt:variant>
        <vt:lpwstr/>
      </vt:variant>
      <vt:variant>
        <vt:i4>6488136</vt:i4>
      </vt:variant>
      <vt:variant>
        <vt:i4>1230</vt:i4>
      </vt:variant>
      <vt:variant>
        <vt:i4>0</vt:i4>
      </vt:variant>
      <vt:variant>
        <vt:i4>5</vt:i4>
      </vt:variant>
      <vt:variant>
        <vt:lpwstr>C:\Data\SVN\SWEA\Swea-L23\RAN2_90_Fukuoka\Docs\R2-152644.zip</vt:lpwstr>
      </vt:variant>
      <vt:variant>
        <vt:lpwstr/>
      </vt:variant>
      <vt:variant>
        <vt:i4>6619213</vt:i4>
      </vt:variant>
      <vt:variant>
        <vt:i4>1227</vt:i4>
      </vt:variant>
      <vt:variant>
        <vt:i4>0</vt:i4>
      </vt:variant>
      <vt:variant>
        <vt:i4>5</vt:i4>
      </vt:variant>
      <vt:variant>
        <vt:lpwstr>C:\Data\SVN\SWEA\Swea-L23\RAN2_90_Fukuoka\Docs\R2-152612.zip</vt:lpwstr>
      </vt:variant>
      <vt:variant>
        <vt:lpwstr/>
      </vt:variant>
      <vt:variant>
        <vt:i4>6357065</vt:i4>
      </vt:variant>
      <vt:variant>
        <vt:i4>1224</vt:i4>
      </vt:variant>
      <vt:variant>
        <vt:i4>0</vt:i4>
      </vt:variant>
      <vt:variant>
        <vt:i4>5</vt:i4>
      </vt:variant>
      <vt:variant>
        <vt:lpwstr>C:\Data\SVN\SWEA\Swea-L23\RAN2_90_Fukuoka\Docs\R2-152555.zip</vt:lpwstr>
      </vt:variant>
      <vt:variant>
        <vt:lpwstr/>
      </vt:variant>
      <vt:variant>
        <vt:i4>6619209</vt:i4>
      </vt:variant>
      <vt:variant>
        <vt:i4>1221</vt:i4>
      </vt:variant>
      <vt:variant>
        <vt:i4>0</vt:i4>
      </vt:variant>
      <vt:variant>
        <vt:i4>5</vt:i4>
      </vt:variant>
      <vt:variant>
        <vt:lpwstr>C:\Data\SVN\SWEA\Swea-L23\RAN2_90_Fukuoka\Docs\R2-152551.zip</vt:lpwstr>
      </vt:variant>
      <vt:variant>
        <vt:lpwstr/>
      </vt:variant>
      <vt:variant>
        <vt:i4>7143497</vt:i4>
      </vt:variant>
      <vt:variant>
        <vt:i4>1218</vt:i4>
      </vt:variant>
      <vt:variant>
        <vt:i4>0</vt:i4>
      </vt:variant>
      <vt:variant>
        <vt:i4>5</vt:i4>
      </vt:variant>
      <vt:variant>
        <vt:lpwstr>C:\Data\SVN\SWEA\Swea-L23\RAN2_90_Fukuoka\Docs\R2-152458.zip</vt:lpwstr>
      </vt:variant>
      <vt:variant>
        <vt:lpwstr/>
      </vt:variant>
      <vt:variant>
        <vt:i4>6553679</vt:i4>
      </vt:variant>
      <vt:variant>
        <vt:i4>1215</vt:i4>
      </vt:variant>
      <vt:variant>
        <vt:i4>0</vt:i4>
      </vt:variant>
      <vt:variant>
        <vt:i4>5</vt:i4>
      </vt:variant>
      <vt:variant>
        <vt:lpwstr>C:\Data\SVN\SWEA\Swea-L23\RAN2_90_Fukuoka\Docs\R2-152336.zip</vt:lpwstr>
      </vt:variant>
      <vt:variant>
        <vt:lpwstr/>
      </vt:variant>
      <vt:variant>
        <vt:i4>6553676</vt:i4>
      </vt:variant>
      <vt:variant>
        <vt:i4>1212</vt:i4>
      </vt:variant>
      <vt:variant>
        <vt:i4>0</vt:i4>
      </vt:variant>
      <vt:variant>
        <vt:i4>5</vt:i4>
      </vt:variant>
      <vt:variant>
        <vt:lpwstr>C:\Data\SVN\SWEA\Swea-L23\RAN2_90_Fukuoka\Docs\R2-152306.zip</vt:lpwstr>
      </vt:variant>
      <vt:variant>
        <vt:lpwstr/>
      </vt:variant>
      <vt:variant>
        <vt:i4>7012430</vt:i4>
      </vt:variant>
      <vt:variant>
        <vt:i4>1209</vt:i4>
      </vt:variant>
      <vt:variant>
        <vt:i4>0</vt:i4>
      </vt:variant>
      <vt:variant>
        <vt:i4>5</vt:i4>
      </vt:variant>
      <vt:variant>
        <vt:lpwstr>C:\Data\SVN\SWEA\Swea-L23\RAN2_90_Fukuoka\Docs\R2-152228.zip</vt:lpwstr>
      </vt:variant>
      <vt:variant>
        <vt:lpwstr/>
      </vt:variant>
      <vt:variant>
        <vt:i4>6291525</vt:i4>
      </vt:variant>
      <vt:variant>
        <vt:i4>1206</vt:i4>
      </vt:variant>
      <vt:variant>
        <vt:i4>0</vt:i4>
      </vt:variant>
      <vt:variant>
        <vt:i4>5</vt:i4>
      </vt:variant>
      <vt:variant>
        <vt:lpwstr>C:\Data\SVN\SWEA\Swea-L23\RAN2_90_Fukuoka\Docs\R2-152190.zip</vt:lpwstr>
      </vt:variant>
      <vt:variant>
        <vt:lpwstr/>
      </vt:variant>
      <vt:variant>
        <vt:i4>6291530</vt:i4>
      </vt:variant>
      <vt:variant>
        <vt:i4>1203</vt:i4>
      </vt:variant>
      <vt:variant>
        <vt:i4>0</vt:i4>
      </vt:variant>
      <vt:variant>
        <vt:i4>5</vt:i4>
      </vt:variant>
      <vt:variant>
        <vt:lpwstr>C:\Data\SVN\SWEA\Swea-L23\RAN2_90_Fukuoka\Docs\R2-152160.zip</vt:lpwstr>
      </vt:variant>
      <vt:variant>
        <vt:lpwstr/>
      </vt:variant>
      <vt:variant>
        <vt:i4>6291533</vt:i4>
      </vt:variant>
      <vt:variant>
        <vt:i4>1200</vt:i4>
      </vt:variant>
      <vt:variant>
        <vt:i4>0</vt:i4>
      </vt:variant>
      <vt:variant>
        <vt:i4>5</vt:i4>
      </vt:variant>
      <vt:variant>
        <vt:lpwstr>C:\Data\SVN\SWEA\Swea-L23\RAN2_90_Fukuoka\Docs\R2-152110.zip</vt:lpwstr>
      </vt:variant>
      <vt:variant>
        <vt:lpwstr/>
      </vt:variant>
      <vt:variant>
        <vt:i4>6750276</vt:i4>
      </vt:variant>
      <vt:variant>
        <vt:i4>1197</vt:i4>
      </vt:variant>
      <vt:variant>
        <vt:i4>0</vt:i4>
      </vt:variant>
      <vt:variant>
        <vt:i4>5</vt:i4>
      </vt:variant>
      <vt:variant>
        <vt:lpwstr>C:\Data\SVN\SWEA\Swea-L23\RAN2_90_Fukuoka\Docs\R2-152086.zip</vt:lpwstr>
      </vt:variant>
      <vt:variant>
        <vt:lpwstr/>
      </vt:variant>
      <vt:variant>
        <vt:i4>6357066</vt:i4>
      </vt:variant>
      <vt:variant>
        <vt:i4>1194</vt:i4>
      </vt:variant>
      <vt:variant>
        <vt:i4>0</vt:i4>
      </vt:variant>
      <vt:variant>
        <vt:i4>5</vt:i4>
      </vt:variant>
      <vt:variant>
        <vt:lpwstr>C:\Data\SVN\SWEA\Swea-L23\RAN2_90_Fukuoka\Docs\R2-152161.zip</vt:lpwstr>
      </vt:variant>
      <vt:variant>
        <vt:lpwstr/>
      </vt:variant>
      <vt:variant>
        <vt:i4>6422600</vt:i4>
      </vt:variant>
      <vt:variant>
        <vt:i4>1191</vt:i4>
      </vt:variant>
      <vt:variant>
        <vt:i4>0</vt:i4>
      </vt:variant>
      <vt:variant>
        <vt:i4>5</vt:i4>
      </vt:variant>
      <vt:variant>
        <vt:lpwstr>C:\Data\SVN\SWEA\Swea-L23\RAN2_90_Fukuoka\Docs\R2-152645.zip</vt:lpwstr>
      </vt:variant>
      <vt:variant>
        <vt:lpwstr/>
      </vt:variant>
      <vt:variant>
        <vt:i4>6553678</vt:i4>
      </vt:variant>
      <vt:variant>
        <vt:i4>1188</vt:i4>
      </vt:variant>
      <vt:variant>
        <vt:i4>0</vt:i4>
      </vt:variant>
      <vt:variant>
        <vt:i4>5</vt:i4>
      </vt:variant>
      <vt:variant>
        <vt:lpwstr>C:\Data\SVN\SWEA\Swea-L23\RAN2_90_Fukuoka\Docs\R2-152227.zip</vt:lpwstr>
      </vt:variant>
      <vt:variant>
        <vt:lpwstr/>
      </vt:variant>
      <vt:variant>
        <vt:i4>3145730</vt:i4>
      </vt:variant>
      <vt:variant>
        <vt:i4>1185</vt:i4>
      </vt:variant>
      <vt:variant>
        <vt:i4>0</vt:i4>
      </vt:variant>
      <vt:variant>
        <vt:i4>5</vt:i4>
      </vt:variant>
      <vt:variant>
        <vt:lpwstr>C:\Data\SVN\SWEA\Swea-L23\RAN2_89bis_Bratislava\Docs\R2-151742.zip</vt:lpwstr>
      </vt:variant>
      <vt:variant>
        <vt:lpwstr/>
      </vt:variant>
      <vt:variant>
        <vt:i4>6553677</vt:i4>
      </vt:variant>
      <vt:variant>
        <vt:i4>1182</vt:i4>
      </vt:variant>
      <vt:variant>
        <vt:i4>0</vt:i4>
      </vt:variant>
      <vt:variant>
        <vt:i4>5</vt:i4>
      </vt:variant>
      <vt:variant>
        <vt:lpwstr>C:\Data\SVN\SWEA\Swea-L23\RAN2_90_Fukuoka\Docs\R2-152015.zip</vt:lpwstr>
      </vt:variant>
      <vt:variant>
        <vt:lpwstr/>
      </vt:variant>
      <vt:variant>
        <vt:i4>6619212</vt:i4>
      </vt:variant>
      <vt:variant>
        <vt:i4>1179</vt:i4>
      </vt:variant>
      <vt:variant>
        <vt:i4>0</vt:i4>
      </vt:variant>
      <vt:variant>
        <vt:i4>5</vt:i4>
      </vt:variant>
      <vt:variant>
        <vt:lpwstr>C:\Data\SVN\SWEA\Swea-L23\RAN2_90_Fukuoka\Docs\R2-152004.zip</vt:lpwstr>
      </vt:variant>
      <vt:variant>
        <vt:lpwstr/>
      </vt:variant>
      <vt:variant>
        <vt:i4>3145795</vt:i4>
      </vt:variant>
      <vt:variant>
        <vt:i4>1176</vt:i4>
      </vt:variant>
      <vt:variant>
        <vt:i4>0</vt:i4>
      </vt:variant>
      <vt:variant>
        <vt:i4>5</vt:i4>
      </vt:variant>
      <vt:variant>
        <vt:lpwstr>C:\Data\SVN\SWEA-PM\RAN Plenary\RAN_67_Shanghai\Docs\RP-150492.zip</vt:lpwstr>
      </vt:variant>
      <vt:variant>
        <vt:lpwstr/>
      </vt:variant>
      <vt:variant>
        <vt:i4>6291525</vt:i4>
      </vt:variant>
      <vt:variant>
        <vt:i4>1173</vt:i4>
      </vt:variant>
      <vt:variant>
        <vt:i4>0</vt:i4>
      </vt:variant>
      <vt:variant>
        <vt:i4>5</vt:i4>
      </vt:variant>
      <vt:variant>
        <vt:lpwstr>C:\Data\SVN\SWEA\Swea-L23\RAN2_90_Fukuoka\Docs\R2-152697.zip</vt:lpwstr>
      </vt:variant>
      <vt:variant>
        <vt:lpwstr/>
      </vt:variant>
      <vt:variant>
        <vt:i4>6357061</vt:i4>
      </vt:variant>
      <vt:variant>
        <vt:i4>1170</vt:i4>
      </vt:variant>
      <vt:variant>
        <vt:i4>0</vt:i4>
      </vt:variant>
      <vt:variant>
        <vt:i4>5</vt:i4>
      </vt:variant>
      <vt:variant>
        <vt:lpwstr>C:\Data\SVN\SWEA\Swea-L23\RAN2_90_Fukuoka\Docs\R2-152696.zip</vt:lpwstr>
      </vt:variant>
      <vt:variant>
        <vt:lpwstr/>
      </vt:variant>
      <vt:variant>
        <vt:i4>6750282</vt:i4>
      </vt:variant>
      <vt:variant>
        <vt:i4>1167</vt:i4>
      </vt:variant>
      <vt:variant>
        <vt:i4>0</vt:i4>
      </vt:variant>
      <vt:variant>
        <vt:i4>5</vt:i4>
      </vt:variant>
      <vt:variant>
        <vt:lpwstr>C:\Data\SVN\SWEA\Swea-L23\RAN2_90_Fukuoka\Docs\R2-152660.zip</vt:lpwstr>
      </vt:variant>
      <vt:variant>
        <vt:lpwstr/>
      </vt:variant>
      <vt:variant>
        <vt:i4>7209039</vt:i4>
      </vt:variant>
      <vt:variant>
        <vt:i4>1164</vt:i4>
      </vt:variant>
      <vt:variant>
        <vt:i4>0</vt:i4>
      </vt:variant>
      <vt:variant>
        <vt:i4>5</vt:i4>
      </vt:variant>
      <vt:variant>
        <vt:lpwstr>C:\Data\SVN\SWEA\Swea-L23\RAN2_90_Fukuoka\Docs\R2-152639.zip</vt:lpwstr>
      </vt:variant>
      <vt:variant>
        <vt:lpwstr/>
      </vt:variant>
      <vt:variant>
        <vt:i4>6357071</vt:i4>
      </vt:variant>
      <vt:variant>
        <vt:i4>1161</vt:i4>
      </vt:variant>
      <vt:variant>
        <vt:i4>0</vt:i4>
      </vt:variant>
      <vt:variant>
        <vt:i4>5</vt:i4>
      </vt:variant>
      <vt:variant>
        <vt:lpwstr>C:\Data\SVN\SWEA\Swea-L23\RAN2_90_Fukuoka\Docs\R2-152636.zip</vt:lpwstr>
      </vt:variant>
      <vt:variant>
        <vt:lpwstr/>
      </vt:variant>
      <vt:variant>
        <vt:i4>6488143</vt:i4>
      </vt:variant>
      <vt:variant>
        <vt:i4>1158</vt:i4>
      </vt:variant>
      <vt:variant>
        <vt:i4>0</vt:i4>
      </vt:variant>
      <vt:variant>
        <vt:i4>5</vt:i4>
      </vt:variant>
      <vt:variant>
        <vt:lpwstr>C:\Data\SVN\SWEA\Swea-L23\RAN2_90_Fukuoka\Docs\R2-152634.zip</vt:lpwstr>
      </vt:variant>
      <vt:variant>
        <vt:lpwstr/>
      </vt:variant>
      <vt:variant>
        <vt:i4>6553668</vt:i4>
      </vt:variant>
      <vt:variant>
        <vt:i4>1155</vt:i4>
      </vt:variant>
      <vt:variant>
        <vt:i4>0</vt:i4>
      </vt:variant>
      <vt:variant>
        <vt:i4>5</vt:i4>
      </vt:variant>
      <vt:variant>
        <vt:lpwstr>C:\Data\SVN\SWEA\Swea-L23\RAN2_90_Fukuoka\Docs\R2-152580.zip</vt:lpwstr>
      </vt:variant>
      <vt:variant>
        <vt:lpwstr/>
      </vt:variant>
      <vt:variant>
        <vt:i4>6684744</vt:i4>
      </vt:variant>
      <vt:variant>
        <vt:i4>1152</vt:i4>
      </vt:variant>
      <vt:variant>
        <vt:i4>0</vt:i4>
      </vt:variant>
      <vt:variant>
        <vt:i4>5</vt:i4>
      </vt:variant>
      <vt:variant>
        <vt:lpwstr>C:\Data\SVN\SWEA\Swea-L23\RAN2_90_Fukuoka\Docs\R2-152542.zip</vt:lpwstr>
      </vt:variant>
      <vt:variant>
        <vt:lpwstr/>
      </vt:variant>
      <vt:variant>
        <vt:i4>6488143</vt:i4>
      </vt:variant>
      <vt:variant>
        <vt:i4>1149</vt:i4>
      </vt:variant>
      <vt:variant>
        <vt:i4>0</vt:i4>
      </vt:variant>
      <vt:variant>
        <vt:i4>5</vt:i4>
      </vt:variant>
      <vt:variant>
        <vt:lpwstr>C:\Data\SVN\SWEA\Swea-L23\RAN2_90_Fukuoka\Docs\R2-152537.zip</vt:lpwstr>
      </vt:variant>
      <vt:variant>
        <vt:lpwstr/>
      </vt:variant>
      <vt:variant>
        <vt:i4>6422607</vt:i4>
      </vt:variant>
      <vt:variant>
        <vt:i4>1146</vt:i4>
      </vt:variant>
      <vt:variant>
        <vt:i4>0</vt:i4>
      </vt:variant>
      <vt:variant>
        <vt:i4>5</vt:i4>
      </vt:variant>
      <vt:variant>
        <vt:lpwstr>C:\Data\SVN\SWEA\Swea-L23\RAN2_90_Fukuoka\Docs\R2-152536.zip</vt:lpwstr>
      </vt:variant>
      <vt:variant>
        <vt:lpwstr/>
      </vt:variant>
      <vt:variant>
        <vt:i4>6684748</vt:i4>
      </vt:variant>
      <vt:variant>
        <vt:i4>1143</vt:i4>
      </vt:variant>
      <vt:variant>
        <vt:i4>0</vt:i4>
      </vt:variant>
      <vt:variant>
        <vt:i4>5</vt:i4>
      </vt:variant>
      <vt:variant>
        <vt:lpwstr>C:\Data\SVN\SWEA\Swea-L23\RAN2_90_Fukuoka\Docs\R2-152502.zip</vt:lpwstr>
      </vt:variant>
      <vt:variant>
        <vt:lpwstr/>
      </vt:variant>
      <vt:variant>
        <vt:i4>6357061</vt:i4>
      </vt:variant>
      <vt:variant>
        <vt:i4>1140</vt:i4>
      </vt:variant>
      <vt:variant>
        <vt:i4>0</vt:i4>
      </vt:variant>
      <vt:variant>
        <vt:i4>5</vt:i4>
      </vt:variant>
      <vt:variant>
        <vt:lpwstr>C:\Data\SVN\SWEA\Swea-L23\RAN2_90_Fukuoka\Docs\R2-152494.zip</vt:lpwstr>
      </vt:variant>
      <vt:variant>
        <vt:lpwstr/>
      </vt:variant>
      <vt:variant>
        <vt:i4>6291530</vt:i4>
      </vt:variant>
      <vt:variant>
        <vt:i4>1137</vt:i4>
      </vt:variant>
      <vt:variant>
        <vt:i4>0</vt:i4>
      </vt:variant>
      <vt:variant>
        <vt:i4>5</vt:i4>
      </vt:variant>
      <vt:variant>
        <vt:lpwstr>C:\Data\SVN\SWEA\Swea-L23\RAN2_90_Fukuoka\Docs\R2-152465.zip</vt:lpwstr>
      </vt:variant>
      <vt:variant>
        <vt:lpwstr/>
      </vt:variant>
      <vt:variant>
        <vt:i4>6684745</vt:i4>
      </vt:variant>
      <vt:variant>
        <vt:i4>1134</vt:i4>
      </vt:variant>
      <vt:variant>
        <vt:i4>0</vt:i4>
      </vt:variant>
      <vt:variant>
        <vt:i4>5</vt:i4>
      </vt:variant>
      <vt:variant>
        <vt:lpwstr>C:\Data\SVN\SWEA\Swea-L23\RAN2_90_Fukuoka\Docs\R2-152453.zip</vt:lpwstr>
      </vt:variant>
      <vt:variant>
        <vt:lpwstr/>
      </vt:variant>
      <vt:variant>
        <vt:i4>6553675</vt:i4>
      </vt:variant>
      <vt:variant>
        <vt:i4>1131</vt:i4>
      </vt:variant>
      <vt:variant>
        <vt:i4>0</vt:i4>
      </vt:variant>
      <vt:variant>
        <vt:i4>5</vt:i4>
      </vt:variant>
      <vt:variant>
        <vt:lpwstr>C:\Data\SVN\SWEA\Swea-L23\RAN2_90_Fukuoka\Docs\R2-152376.zip</vt:lpwstr>
      </vt:variant>
      <vt:variant>
        <vt:lpwstr/>
      </vt:variant>
      <vt:variant>
        <vt:i4>6946894</vt:i4>
      </vt:variant>
      <vt:variant>
        <vt:i4>1128</vt:i4>
      </vt:variant>
      <vt:variant>
        <vt:i4>0</vt:i4>
      </vt:variant>
      <vt:variant>
        <vt:i4>5</vt:i4>
      </vt:variant>
      <vt:variant>
        <vt:lpwstr>C:\Data\SVN\SWEA\Swea-L23\RAN2_90_Fukuoka\Docs\R2-152328.zip</vt:lpwstr>
      </vt:variant>
      <vt:variant>
        <vt:lpwstr/>
      </vt:variant>
      <vt:variant>
        <vt:i4>6619212</vt:i4>
      </vt:variant>
      <vt:variant>
        <vt:i4>1125</vt:i4>
      </vt:variant>
      <vt:variant>
        <vt:i4>0</vt:i4>
      </vt:variant>
      <vt:variant>
        <vt:i4>5</vt:i4>
      </vt:variant>
      <vt:variant>
        <vt:lpwstr>C:\Data\SVN\SWEA\Swea-L23\RAN2_90_Fukuoka\Docs\R2-152307.zip</vt:lpwstr>
      </vt:variant>
      <vt:variant>
        <vt:lpwstr/>
      </vt:variant>
      <vt:variant>
        <vt:i4>6750284</vt:i4>
      </vt:variant>
      <vt:variant>
        <vt:i4>1122</vt:i4>
      </vt:variant>
      <vt:variant>
        <vt:i4>0</vt:i4>
      </vt:variant>
      <vt:variant>
        <vt:i4>5</vt:i4>
      </vt:variant>
      <vt:variant>
        <vt:lpwstr>C:\Data\SVN\SWEA\Swea-L23\RAN2_90_Fukuoka\Docs\R2-152305.zip</vt:lpwstr>
      </vt:variant>
      <vt:variant>
        <vt:lpwstr/>
      </vt:variant>
      <vt:variant>
        <vt:i4>6357067</vt:i4>
      </vt:variant>
      <vt:variant>
        <vt:i4>1119</vt:i4>
      </vt:variant>
      <vt:variant>
        <vt:i4>0</vt:i4>
      </vt:variant>
      <vt:variant>
        <vt:i4>5</vt:i4>
      </vt:variant>
      <vt:variant>
        <vt:lpwstr>C:\Data\SVN\SWEA\Swea-L23\RAN2_90_Fukuoka\Docs\R2-152272.zip</vt:lpwstr>
      </vt:variant>
      <vt:variant>
        <vt:lpwstr/>
      </vt:variant>
      <vt:variant>
        <vt:i4>6291535</vt:i4>
      </vt:variant>
      <vt:variant>
        <vt:i4>1116</vt:i4>
      </vt:variant>
      <vt:variant>
        <vt:i4>0</vt:i4>
      </vt:variant>
      <vt:variant>
        <vt:i4>5</vt:i4>
      </vt:variant>
      <vt:variant>
        <vt:lpwstr>C:\Data\SVN\SWEA\Swea-L23\RAN2_90_Fukuoka\Docs\R2-152233.zip</vt:lpwstr>
      </vt:variant>
      <vt:variant>
        <vt:lpwstr/>
      </vt:variant>
      <vt:variant>
        <vt:i4>6291528</vt:i4>
      </vt:variant>
      <vt:variant>
        <vt:i4>1113</vt:i4>
      </vt:variant>
      <vt:variant>
        <vt:i4>0</vt:i4>
      </vt:variant>
      <vt:variant>
        <vt:i4>5</vt:i4>
      </vt:variant>
      <vt:variant>
        <vt:lpwstr>C:\Data\SVN\SWEA\Swea-L23\RAN2_90_Fukuoka\Docs\R2-152544.zip</vt:lpwstr>
      </vt:variant>
      <vt:variant>
        <vt:lpwstr/>
      </vt:variant>
      <vt:variant>
        <vt:i4>7143493</vt:i4>
      </vt:variant>
      <vt:variant>
        <vt:i4>1110</vt:i4>
      </vt:variant>
      <vt:variant>
        <vt:i4>0</vt:i4>
      </vt:variant>
      <vt:variant>
        <vt:i4>5</vt:i4>
      </vt:variant>
      <vt:variant>
        <vt:lpwstr>C:\Data\SVN\SWEA\Swea-L23\RAN2_90_Fukuoka\Docs\R2-152498.zip</vt:lpwstr>
      </vt:variant>
      <vt:variant>
        <vt:lpwstr/>
      </vt:variant>
      <vt:variant>
        <vt:i4>6291535</vt:i4>
      </vt:variant>
      <vt:variant>
        <vt:i4>1107</vt:i4>
      </vt:variant>
      <vt:variant>
        <vt:i4>0</vt:i4>
      </vt:variant>
      <vt:variant>
        <vt:i4>5</vt:i4>
      </vt:variant>
      <vt:variant>
        <vt:lpwstr>C:\Data\SVN\SWEA\Swea-L23\RAN2_90_Fukuoka\Docs\R2-152534.zip</vt:lpwstr>
      </vt:variant>
      <vt:variant>
        <vt:lpwstr/>
      </vt:variant>
      <vt:variant>
        <vt:i4>6684746</vt:i4>
      </vt:variant>
      <vt:variant>
        <vt:i4>1104</vt:i4>
      </vt:variant>
      <vt:variant>
        <vt:i4>0</vt:i4>
      </vt:variant>
      <vt:variant>
        <vt:i4>5</vt:i4>
      </vt:variant>
      <vt:variant>
        <vt:lpwstr>C:\Data\SVN\SWEA\Swea-L23\RAN2_90_Fukuoka\Docs\R2-152463.zip</vt:lpwstr>
      </vt:variant>
      <vt:variant>
        <vt:lpwstr/>
      </vt:variant>
      <vt:variant>
        <vt:i4>6619210</vt:i4>
      </vt:variant>
      <vt:variant>
        <vt:i4>1101</vt:i4>
      </vt:variant>
      <vt:variant>
        <vt:i4>0</vt:i4>
      </vt:variant>
      <vt:variant>
        <vt:i4>5</vt:i4>
      </vt:variant>
      <vt:variant>
        <vt:lpwstr>C:\Data\SVN\SWEA\Swea-L23\RAN2_90_Fukuoka\Docs\R2-152460.zip</vt:lpwstr>
      </vt:variant>
      <vt:variant>
        <vt:lpwstr/>
      </vt:variant>
      <vt:variant>
        <vt:i4>6684751</vt:i4>
      </vt:variant>
      <vt:variant>
        <vt:i4>1098</vt:i4>
      </vt:variant>
      <vt:variant>
        <vt:i4>0</vt:i4>
      </vt:variant>
      <vt:variant>
        <vt:i4>5</vt:i4>
      </vt:variant>
      <vt:variant>
        <vt:lpwstr>C:\Data\SVN\SWEA\Swea-L23\RAN2_90_Fukuoka\Docs\R2-152631.zip</vt:lpwstr>
      </vt:variant>
      <vt:variant>
        <vt:lpwstr/>
      </vt:variant>
      <vt:variant>
        <vt:i4>6357065</vt:i4>
      </vt:variant>
      <vt:variant>
        <vt:i4>1095</vt:i4>
      </vt:variant>
      <vt:variant>
        <vt:i4>0</vt:i4>
      </vt:variant>
      <vt:variant>
        <vt:i4>5</vt:i4>
      </vt:variant>
      <vt:variant>
        <vt:lpwstr>C:\Data\SVN\SWEA\Swea-L23\RAN2_90_Fukuoka\Docs\R2-152454.zip</vt:lpwstr>
      </vt:variant>
      <vt:variant>
        <vt:lpwstr/>
      </vt:variant>
      <vt:variant>
        <vt:i4>6684751</vt:i4>
      </vt:variant>
      <vt:variant>
        <vt:i4>1092</vt:i4>
      </vt:variant>
      <vt:variant>
        <vt:i4>0</vt:i4>
      </vt:variant>
      <vt:variant>
        <vt:i4>5</vt:i4>
      </vt:variant>
      <vt:variant>
        <vt:lpwstr>C:\Data\SVN\SWEA\Swea-L23\RAN2_90_Fukuoka\Docs\R2-152532.zip</vt:lpwstr>
      </vt:variant>
      <vt:variant>
        <vt:lpwstr/>
      </vt:variant>
      <vt:variant>
        <vt:i4>6488138</vt:i4>
      </vt:variant>
      <vt:variant>
        <vt:i4>1089</vt:i4>
      </vt:variant>
      <vt:variant>
        <vt:i4>0</vt:i4>
      </vt:variant>
      <vt:variant>
        <vt:i4>5</vt:i4>
      </vt:variant>
      <vt:variant>
        <vt:lpwstr>C:\Data\SVN\SWEA\Swea-L23\RAN2_90_Fukuoka\Docs\R2-152664.zip</vt:lpwstr>
      </vt:variant>
      <vt:variant>
        <vt:lpwstr/>
      </vt:variant>
      <vt:variant>
        <vt:i4>6750281</vt:i4>
      </vt:variant>
      <vt:variant>
        <vt:i4>1086</vt:i4>
      </vt:variant>
      <vt:variant>
        <vt:i4>0</vt:i4>
      </vt:variant>
      <vt:variant>
        <vt:i4>5</vt:i4>
      </vt:variant>
      <vt:variant>
        <vt:lpwstr>C:\Data\SVN\SWEA\Swea-L23\RAN2_90_Fukuoka\Docs\R2-152452.zip</vt:lpwstr>
      </vt:variant>
      <vt:variant>
        <vt:lpwstr/>
      </vt:variant>
      <vt:variant>
        <vt:i4>6488138</vt:i4>
      </vt:variant>
      <vt:variant>
        <vt:i4>1083</vt:i4>
      </vt:variant>
      <vt:variant>
        <vt:i4>0</vt:i4>
      </vt:variant>
      <vt:variant>
        <vt:i4>5</vt:i4>
      </vt:variant>
      <vt:variant>
        <vt:lpwstr>C:\Data\SVN\SWEA\Swea-L23\RAN2_90_Fukuoka\Docs\R2-152466.zip</vt:lpwstr>
      </vt:variant>
      <vt:variant>
        <vt:lpwstr/>
      </vt:variant>
      <vt:variant>
        <vt:i4>5636194</vt:i4>
      </vt:variant>
      <vt:variant>
        <vt:i4>1080</vt:i4>
      </vt:variant>
      <vt:variant>
        <vt:i4>0</vt:i4>
      </vt:variant>
      <vt:variant>
        <vt:i4>5</vt:i4>
      </vt:variant>
      <vt:variant>
        <vt:lpwstr>C:\Data\SVN\SWEA\Swea-L23\RAN2_89_Athens\Docs\R2-150709.zip</vt:lpwstr>
      </vt:variant>
      <vt:variant>
        <vt:lpwstr/>
      </vt:variant>
      <vt:variant>
        <vt:i4>6488141</vt:i4>
      </vt:variant>
      <vt:variant>
        <vt:i4>1077</vt:i4>
      </vt:variant>
      <vt:variant>
        <vt:i4>0</vt:i4>
      </vt:variant>
      <vt:variant>
        <vt:i4>5</vt:i4>
      </vt:variant>
      <vt:variant>
        <vt:lpwstr>C:\Data\SVN\SWEA\Swea-L23\RAN2_90_Fukuoka\Docs\R2-152012.zip</vt:lpwstr>
      </vt:variant>
      <vt:variant>
        <vt:lpwstr/>
      </vt:variant>
      <vt:variant>
        <vt:i4>5636195</vt:i4>
      </vt:variant>
      <vt:variant>
        <vt:i4>1074</vt:i4>
      </vt:variant>
      <vt:variant>
        <vt:i4>0</vt:i4>
      </vt:variant>
      <vt:variant>
        <vt:i4>5</vt:i4>
      </vt:variant>
      <vt:variant>
        <vt:lpwstr>C:\Data\SVN\SWEA\Swea-L23\RAN2_89_Athens\Docs\R2-150708.zip</vt:lpwstr>
      </vt:variant>
      <vt:variant>
        <vt:lpwstr/>
      </vt:variant>
      <vt:variant>
        <vt:i4>6553676</vt:i4>
      </vt:variant>
      <vt:variant>
        <vt:i4>1071</vt:i4>
      </vt:variant>
      <vt:variant>
        <vt:i4>0</vt:i4>
      </vt:variant>
      <vt:variant>
        <vt:i4>5</vt:i4>
      </vt:variant>
      <vt:variant>
        <vt:lpwstr>C:\Data\SVN\SWEA\Swea-L23\RAN2_90_Fukuoka\Docs\R2-152005.zip</vt:lpwstr>
      </vt:variant>
      <vt:variant>
        <vt:lpwstr/>
      </vt:variant>
      <vt:variant>
        <vt:i4>3145805</vt:i4>
      </vt:variant>
      <vt:variant>
        <vt:i4>1068</vt:i4>
      </vt:variant>
      <vt:variant>
        <vt:i4>0</vt:i4>
      </vt:variant>
      <vt:variant>
        <vt:i4>5</vt:i4>
      </vt:variant>
      <vt:variant>
        <vt:lpwstr>C:\Data\SVN\SWEA-PM\RAN Plenary\RAN_67_Shanghai\Docs\RP-150177.zip</vt:lpwstr>
      </vt:variant>
      <vt:variant>
        <vt:lpwstr/>
      </vt:variant>
      <vt:variant>
        <vt:i4>6553672</vt:i4>
      </vt:variant>
      <vt:variant>
        <vt:i4>1065</vt:i4>
      </vt:variant>
      <vt:variant>
        <vt:i4>0</vt:i4>
      </vt:variant>
      <vt:variant>
        <vt:i4>5</vt:i4>
      </vt:variant>
      <vt:variant>
        <vt:lpwstr>C:\Data\SVN\SWEA\Swea-L23\RAN2_90_Fukuoka\Docs\R2-152742.zip</vt:lpwstr>
      </vt:variant>
      <vt:variant>
        <vt:lpwstr/>
      </vt:variant>
      <vt:variant>
        <vt:i4>6488141</vt:i4>
      </vt:variant>
      <vt:variant>
        <vt:i4>1062</vt:i4>
      </vt:variant>
      <vt:variant>
        <vt:i4>0</vt:i4>
      </vt:variant>
      <vt:variant>
        <vt:i4>5</vt:i4>
      </vt:variant>
      <vt:variant>
        <vt:lpwstr>C:\Data\SVN\SWEA\Swea-L23\RAN2_90_Fukuoka\Docs\R2-152715.zip</vt:lpwstr>
      </vt:variant>
      <vt:variant>
        <vt:lpwstr/>
      </vt:variant>
      <vt:variant>
        <vt:i4>6619213</vt:i4>
      </vt:variant>
      <vt:variant>
        <vt:i4>1059</vt:i4>
      </vt:variant>
      <vt:variant>
        <vt:i4>0</vt:i4>
      </vt:variant>
      <vt:variant>
        <vt:i4>5</vt:i4>
      </vt:variant>
      <vt:variant>
        <vt:lpwstr>C:\Data\SVN\SWEA\Swea-L23\RAN2_90_Fukuoka\Docs\R2-152713.zip</vt:lpwstr>
      </vt:variant>
      <vt:variant>
        <vt:lpwstr/>
      </vt:variant>
      <vt:variant>
        <vt:i4>6553677</vt:i4>
      </vt:variant>
      <vt:variant>
        <vt:i4>1056</vt:i4>
      </vt:variant>
      <vt:variant>
        <vt:i4>0</vt:i4>
      </vt:variant>
      <vt:variant>
        <vt:i4>5</vt:i4>
      </vt:variant>
      <vt:variant>
        <vt:lpwstr>C:\Data\SVN\SWEA\Swea-L23\RAN2_90_Fukuoka\Docs\R2-152712.zip</vt:lpwstr>
      </vt:variant>
      <vt:variant>
        <vt:lpwstr/>
      </vt:variant>
      <vt:variant>
        <vt:i4>7209036</vt:i4>
      </vt:variant>
      <vt:variant>
        <vt:i4>1053</vt:i4>
      </vt:variant>
      <vt:variant>
        <vt:i4>0</vt:i4>
      </vt:variant>
      <vt:variant>
        <vt:i4>5</vt:i4>
      </vt:variant>
      <vt:variant>
        <vt:lpwstr>C:\Data\SVN\SWEA\Swea-L23\RAN2_90_Fukuoka\Docs\R2-152609.zip</vt:lpwstr>
      </vt:variant>
      <vt:variant>
        <vt:lpwstr/>
      </vt:variant>
      <vt:variant>
        <vt:i4>6553679</vt:i4>
      </vt:variant>
      <vt:variant>
        <vt:i4>1050</vt:i4>
      </vt:variant>
      <vt:variant>
        <vt:i4>0</vt:i4>
      </vt:variant>
      <vt:variant>
        <vt:i4>5</vt:i4>
      </vt:variant>
      <vt:variant>
        <vt:lpwstr>C:\Data\SVN\SWEA\Swea-L23\RAN2_90_Fukuoka\Docs\R2-152530.zip</vt:lpwstr>
      </vt:variant>
      <vt:variant>
        <vt:lpwstr/>
      </vt:variant>
      <vt:variant>
        <vt:i4>7077966</vt:i4>
      </vt:variant>
      <vt:variant>
        <vt:i4>1047</vt:i4>
      </vt:variant>
      <vt:variant>
        <vt:i4>0</vt:i4>
      </vt:variant>
      <vt:variant>
        <vt:i4>5</vt:i4>
      </vt:variant>
      <vt:variant>
        <vt:lpwstr>C:\Data\SVN\SWEA\Swea-L23\RAN2_90_Fukuoka\Docs\R2-152528.zip</vt:lpwstr>
      </vt:variant>
      <vt:variant>
        <vt:lpwstr/>
      </vt:variant>
      <vt:variant>
        <vt:i4>6291534</vt:i4>
      </vt:variant>
      <vt:variant>
        <vt:i4>1044</vt:i4>
      </vt:variant>
      <vt:variant>
        <vt:i4>0</vt:i4>
      </vt:variant>
      <vt:variant>
        <vt:i4>5</vt:i4>
      </vt:variant>
      <vt:variant>
        <vt:lpwstr>C:\Data\SVN\SWEA\Swea-L23\RAN2_90_Fukuoka\Docs\R2-152524.zip</vt:lpwstr>
      </vt:variant>
      <vt:variant>
        <vt:lpwstr/>
      </vt:variant>
      <vt:variant>
        <vt:i4>6750285</vt:i4>
      </vt:variant>
      <vt:variant>
        <vt:i4>1041</vt:i4>
      </vt:variant>
      <vt:variant>
        <vt:i4>0</vt:i4>
      </vt:variant>
      <vt:variant>
        <vt:i4>5</vt:i4>
      </vt:variant>
      <vt:variant>
        <vt:lpwstr>C:\Data\SVN\SWEA\Swea-L23\RAN2_90_Fukuoka\Docs\R2-152513.zip</vt:lpwstr>
      </vt:variant>
      <vt:variant>
        <vt:lpwstr/>
      </vt:variant>
      <vt:variant>
        <vt:i4>6684749</vt:i4>
      </vt:variant>
      <vt:variant>
        <vt:i4>1038</vt:i4>
      </vt:variant>
      <vt:variant>
        <vt:i4>0</vt:i4>
      </vt:variant>
      <vt:variant>
        <vt:i4>5</vt:i4>
      </vt:variant>
      <vt:variant>
        <vt:lpwstr>C:\Data\SVN\SWEA\Swea-L23\RAN2_90_Fukuoka\Docs\R2-152512.zip</vt:lpwstr>
      </vt:variant>
      <vt:variant>
        <vt:lpwstr/>
      </vt:variant>
      <vt:variant>
        <vt:i4>6357070</vt:i4>
      </vt:variant>
      <vt:variant>
        <vt:i4>1035</vt:i4>
      </vt:variant>
      <vt:variant>
        <vt:i4>0</vt:i4>
      </vt:variant>
      <vt:variant>
        <vt:i4>5</vt:i4>
      </vt:variant>
      <vt:variant>
        <vt:lpwstr>C:\Data\SVN\SWEA\Swea-L23\RAN2_90_Fukuoka\Docs\R2-152424.zip</vt:lpwstr>
      </vt:variant>
      <vt:variant>
        <vt:lpwstr/>
      </vt:variant>
      <vt:variant>
        <vt:i4>6291534</vt:i4>
      </vt:variant>
      <vt:variant>
        <vt:i4>1032</vt:i4>
      </vt:variant>
      <vt:variant>
        <vt:i4>0</vt:i4>
      </vt:variant>
      <vt:variant>
        <vt:i4>5</vt:i4>
      </vt:variant>
      <vt:variant>
        <vt:lpwstr>C:\Data\SVN\SWEA\Swea-L23\RAN2_90_Fukuoka\Docs\R2-152425.zip</vt:lpwstr>
      </vt:variant>
      <vt:variant>
        <vt:lpwstr/>
      </vt:variant>
      <vt:variant>
        <vt:i4>3407877</vt:i4>
      </vt:variant>
      <vt:variant>
        <vt:i4>1029</vt:i4>
      </vt:variant>
      <vt:variant>
        <vt:i4>0</vt:i4>
      </vt:variant>
      <vt:variant>
        <vt:i4>5</vt:i4>
      </vt:variant>
      <vt:variant>
        <vt:lpwstr>C:\Data\SVN\SWEA\Swea-L23\RAN2_89bis_Bratislava\Docs\R2-151130.zip</vt:lpwstr>
      </vt:variant>
      <vt:variant>
        <vt:lpwstr/>
      </vt:variant>
      <vt:variant>
        <vt:i4>6357070</vt:i4>
      </vt:variant>
      <vt:variant>
        <vt:i4>1026</vt:i4>
      </vt:variant>
      <vt:variant>
        <vt:i4>0</vt:i4>
      </vt:variant>
      <vt:variant>
        <vt:i4>5</vt:i4>
      </vt:variant>
      <vt:variant>
        <vt:lpwstr>C:\Data\SVN\SWEA\Swea-L23\RAN2_90_Fukuoka\Docs\R2-152424.zip</vt:lpwstr>
      </vt:variant>
      <vt:variant>
        <vt:lpwstr/>
      </vt:variant>
      <vt:variant>
        <vt:i4>7143501</vt:i4>
      </vt:variant>
      <vt:variant>
        <vt:i4>1023</vt:i4>
      </vt:variant>
      <vt:variant>
        <vt:i4>0</vt:i4>
      </vt:variant>
      <vt:variant>
        <vt:i4>5</vt:i4>
      </vt:variant>
      <vt:variant>
        <vt:lpwstr>C:\Data\SVN\SWEA\Swea-L23\RAN2_90_Fukuoka\Docs\R2-152418.zip</vt:lpwstr>
      </vt:variant>
      <vt:variant>
        <vt:lpwstr/>
      </vt:variant>
      <vt:variant>
        <vt:i4>6684740</vt:i4>
      </vt:variant>
      <vt:variant>
        <vt:i4>1020</vt:i4>
      </vt:variant>
      <vt:variant>
        <vt:i4>0</vt:i4>
      </vt:variant>
      <vt:variant>
        <vt:i4>5</vt:i4>
      </vt:variant>
      <vt:variant>
        <vt:lpwstr>C:\Data\SVN\SWEA\Swea-L23\RAN2_90_Fukuoka\Docs\R2-152384.zip</vt:lpwstr>
      </vt:variant>
      <vt:variant>
        <vt:lpwstr/>
      </vt:variant>
      <vt:variant>
        <vt:i4>6946890</vt:i4>
      </vt:variant>
      <vt:variant>
        <vt:i4>1017</vt:i4>
      </vt:variant>
      <vt:variant>
        <vt:i4>0</vt:i4>
      </vt:variant>
      <vt:variant>
        <vt:i4>5</vt:i4>
      </vt:variant>
      <vt:variant>
        <vt:lpwstr>C:\Data\SVN\SWEA\Swea-L23\RAN2_90_Fukuoka\Docs\R2-152368.zip</vt:lpwstr>
      </vt:variant>
      <vt:variant>
        <vt:lpwstr/>
      </vt:variant>
      <vt:variant>
        <vt:i4>6619210</vt:i4>
      </vt:variant>
      <vt:variant>
        <vt:i4>1014</vt:i4>
      </vt:variant>
      <vt:variant>
        <vt:i4>0</vt:i4>
      </vt:variant>
      <vt:variant>
        <vt:i4>5</vt:i4>
      </vt:variant>
      <vt:variant>
        <vt:lpwstr>C:\Data\SVN\SWEA\Swea-L23\RAN2_90_Fukuoka\Docs\R2-152367.zip</vt:lpwstr>
      </vt:variant>
      <vt:variant>
        <vt:lpwstr/>
      </vt:variant>
      <vt:variant>
        <vt:i4>6553674</vt:i4>
      </vt:variant>
      <vt:variant>
        <vt:i4>1011</vt:i4>
      </vt:variant>
      <vt:variant>
        <vt:i4>0</vt:i4>
      </vt:variant>
      <vt:variant>
        <vt:i4>5</vt:i4>
      </vt:variant>
      <vt:variant>
        <vt:lpwstr>C:\Data\SVN\SWEA\Swea-L23\RAN2_90_Fukuoka\Docs\R2-152366.zip</vt:lpwstr>
      </vt:variant>
      <vt:variant>
        <vt:lpwstr/>
      </vt:variant>
      <vt:variant>
        <vt:i4>6553677</vt:i4>
      </vt:variant>
      <vt:variant>
        <vt:i4>1008</vt:i4>
      </vt:variant>
      <vt:variant>
        <vt:i4>0</vt:i4>
      </vt:variant>
      <vt:variant>
        <vt:i4>5</vt:i4>
      </vt:variant>
      <vt:variant>
        <vt:lpwstr>C:\Data\SVN\SWEA\Swea-L23\RAN2_90_Fukuoka\Docs\R2-152316.zip</vt:lpwstr>
      </vt:variant>
      <vt:variant>
        <vt:lpwstr/>
      </vt:variant>
      <vt:variant>
        <vt:i4>6422605</vt:i4>
      </vt:variant>
      <vt:variant>
        <vt:i4>1005</vt:i4>
      </vt:variant>
      <vt:variant>
        <vt:i4>0</vt:i4>
      </vt:variant>
      <vt:variant>
        <vt:i4>5</vt:i4>
      </vt:variant>
      <vt:variant>
        <vt:lpwstr>C:\Data\SVN\SWEA\Swea-L23\RAN2_90_Fukuoka\Docs\R2-152310.zip</vt:lpwstr>
      </vt:variant>
      <vt:variant>
        <vt:lpwstr/>
      </vt:variant>
      <vt:variant>
        <vt:i4>6291532</vt:i4>
      </vt:variant>
      <vt:variant>
        <vt:i4>1002</vt:i4>
      </vt:variant>
      <vt:variant>
        <vt:i4>0</vt:i4>
      </vt:variant>
      <vt:variant>
        <vt:i4>5</vt:i4>
      </vt:variant>
      <vt:variant>
        <vt:lpwstr>C:\Data\SVN\SWEA\Swea-L23\RAN2_90_Fukuoka\Docs\R2-152302.zip</vt:lpwstr>
      </vt:variant>
      <vt:variant>
        <vt:lpwstr/>
      </vt:variant>
      <vt:variant>
        <vt:i4>6684741</vt:i4>
      </vt:variant>
      <vt:variant>
        <vt:i4>999</vt:i4>
      </vt:variant>
      <vt:variant>
        <vt:i4>0</vt:i4>
      </vt:variant>
      <vt:variant>
        <vt:i4>5</vt:i4>
      </vt:variant>
      <vt:variant>
        <vt:lpwstr>C:\Data\SVN\SWEA\Swea-L23\RAN2_90_Fukuoka\Docs\R2-152295.zip</vt:lpwstr>
      </vt:variant>
      <vt:variant>
        <vt:lpwstr/>
      </vt:variant>
      <vt:variant>
        <vt:i4>6553675</vt:i4>
      </vt:variant>
      <vt:variant>
        <vt:i4>996</vt:i4>
      </vt:variant>
      <vt:variant>
        <vt:i4>0</vt:i4>
      </vt:variant>
      <vt:variant>
        <vt:i4>5</vt:i4>
      </vt:variant>
      <vt:variant>
        <vt:lpwstr>C:\Data\SVN\SWEA\Swea-L23\RAN2_90_Fukuoka\Docs\R2-152277.zip</vt:lpwstr>
      </vt:variant>
      <vt:variant>
        <vt:lpwstr/>
      </vt:variant>
      <vt:variant>
        <vt:i4>6619211</vt:i4>
      </vt:variant>
      <vt:variant>
        <vt:i4>993</vt:i4>
      </vt:variant>
      <vt:variant>
        <vt:i4>0</vt:i4>
      </vt:variant>
      <vt:variant>
        <vt:i4>5</vt:i4>
      </vt:variant>
      <vt:variant>
        <vt:lpwstr>C:\Data\SVN\SWEA\Swea-L23\RAN2_90_Fukuoka\Docs\R2-152276.zip</vt:lpwstr>
      </vt:variant>
      <vt:variant>
        <vt:lpwstr/>
      </vt:variant>
      <vt:variant>
        <vt:i4>6291531</vt:i4>
      </vt:variant>
      <vt:variant>
        <vt:i4>990</vt:i4>
      </vt:variant>
      <vt:variant>
        <vt:i4>0</vt:i4>
      </vt:variant>
      <vt:variant>
        <vt:i4>5</vt:i4>
      </vt:variant>
      <vt:variant>
        <vt:lpwstr>C:\Data\SVN\SWEA\Swea-L23\RAN2_90_Fukuoka\Docs\R2-152273.zip</vt:lpwstr>
      </vt:variant>
      <vt:variant>
        <vt:lpwstr/>
      </vt:variant>
      <vt:variant>
        <vt:i4>6422603</vt:i4>
      </vt:variant>
      <vt:variant>
        <vt:i4>987</vt:i4>
      </vt:variant>
      <vt:variant>
        <vt:i4>0</vt:i4>
      </vt:variant>
      <vt:variant>
        <vt:i4>5</vt:i4>
      </vt:variant>
      <vt:variant>
        <vt:lpwstr>C:\Data\SVN\SWEA\Swea-L23\RAN2_90_Fukuoka\Docs\R2-152271.zip</vt:lpwstr>
      </vt:variant>
      <vt:variant>
        <vt:lpwstr/>
      </vt:variant>
      <vt:variant>
        <vt:i4>6488139</vt:i4>
      </vt:variant>
      <vt:variant>
        <vt:i4>984</vt:i4>
      </vt:variant>
      <vt:variant>
        <vt:i4>0</vt:i4>
      </vt:variant>
      <vt:variant>
        <vt:i4>5</vt:i4>
      </vt:variant>
      <vt:variant>
        <vt:lpwstr>C:\Data\SVN\SWEA\Swea-L23\RAN2_90_Fukuoka\Docs\R2-152270.zip</vt:lpwstr>
      </vt:variant>
      <vt:variant>
        <vt:lpwstr/>
      </vt:variant>
      <vt:variant>
        <vt:i4>6488132</vt:i4>
      </vt:variant>
      <vt:variant>
        <vt:i4>981</vt:i4>
      </vt:variant>
      <vt:variant>
        <vt:i4>0</vt:i4>
      </vt:variant>
      <vt:variant>
        <vt:i4>5</vt:i4>
      </vt:variant>
      <vt:variant>
        <vt:lpwstr>C:\Data\SVN\SWEA\Swea-L23\RAN2_90_Fukuoka\Docs\R2-152183.zip</vt:lpwstr>
      </vt:variant>
      <vt:variant>
        <vt:lpwstr/>
      </vt:variant>
      <vt:variant>
        <vt:i4>6815823</vt:i4>
      </vt:variant>
      <vt:variant>
        <vt:i4>978</vt:i4>
      </vt:variant>
      <vt:variant>
        <vt:i4>0</vt:i4>
      </vt:variant>
      <vt:variant>
        <vt:i4>5</vt:i4>
      </vt:variant>
      <vt:variant>
        <vt:lpwstr>C:\Data\SVN\SWEA\Swea-L23\RAN2_90_Fukuoka\Docs\R2-152138.zip</vt:lpwstr>
      </vt:variant>
      <vt:variant>
        <vt:lpwstr/>
      </vt:variant>
      <vt:variant>
        <vt:i4>6291533</vt:i4>
      </vt:variant>
      <vt:variant>
        <vt:i4>975</vt:i4>
      </vt:variant>
      <vt:variant>
        <vt:i4>0</vt:i4>
      </vt:variant>
      <vt:variant>
        <vt:i4>5</vt:i4>
      </vt:variant>
      <vt:variant>
        <vt:lpwstr>C:\Data\SVN\SWEA\Swea-L23\RAN2_90_Fukuoka\Docs\R2-152716.zip</vt:lpwstr>
      </vt:variant>
      <vt:variant>
        <vt:lpwstr/>
      </vt:variant>
      <vt:variant>
        <vt:i4>6684749</vt:i4>
      </vt:variant>
      <vt:variant>
        <vt:i4>972</vt:i4>
      </vt:variant>
      <vt:variant>
        <vt:i4>0</vt:i4>
      </vt:variant>
      <vt:variant>
        <vt:i4>5</vt:i4>
      </vt:variant>
      <vt:variant>
        <vt:lpwstr>C:\Data\SVN\SWEA\Swea-L23\RAN2_90_Fukuoka\Docs\R2-152710.zip</vt:lpwstr>
      </vt:variant>
      <vt:variant>
        <vt:lpwstr/>
      </vt:variant>
      <vt:variant>
        <vt:i4>6488133</vt:i4>
      </vt:variant>
      <vt:variant>
        <vt:i4>969</vt:i4>
      </vt:variant>
      <vt:variant>
        <vt:i4>0</vt:i4>
      </vt:variant>
      <vt:variant>
        <vt:i4>5</vt:i4>
      </vt:variant>
      <vt:variant>
        <vt:lpwstr>C:\Data\SVN\SWEA\Swea-L23\RAN2_90_Fukuoka\Docs\R2-152694.zip</vt:lpwstr>
      </vt:variant>
      <vt:variant>
        <vt:lpwstr/>
      </vt:variant>
      <vt:variant>
        <vt:i4>7274572</vt:i4>
      </vt:variant>
      <vt:variant>
        <vt:i4>966</vt:i4>
      </vt:variant>
      <vt:variant>
        <vt:i4>0</vt:i4>
      </vt:variant>
      <vt:variant>
        <vt:i4>5</vt:i4>
      </vt:variant>
      <vt:variant>
        <vt:lpwstr>C:\Data\SVN\SWEA\Swea-L23\RAN2_90_Fukuoka\Docs\R2-152608.zip</vt:lpwstr>
      </vt:variant>
      <vt:variant>
        <vt:lpwstr/>
      </vt:variant>
      <vt:variant>
        <vt:i4>6422604</vt:i4>
      </vt:variant>
      <vt:variant>
        <vt:i4>963</vt:i4>
      </vt:variant>
      <vt:variant>
        <vt:i4>0</vt:i4>
      </vt:variant>
      <vt:variant>
        <vt:i4>5</vt:i4>
      </vt:variant>
      <vt:variant>
        <vt:lpwstr>C:\Data\SVN\SWEA\Swea-L23\RAN2_90_Fukuoka\Docs\R2-152605.zip</vt:lpwstr>
      </vt:variant>
      <vt:variant>
        <vt:lpwstr/>
      </vt:variant>
      <vt:variant>
        <vt:i4>6553676</vt:i4>
      </vt:variant>
      <vt:variant>
        <vt:i4>960</vt:i4>
      </vt:variant>
      <vt:variant>
        <vt:i4>0</vt:i4>
      </vt:variant>
      <vt:variant>
        <vt:i4>5</vt:i4>
      </vt:variant>
      <vt:variant>
        <vt:lpwstr>C:\Data\SVN\SWEA\Swea-L23\RAN2_90_Fukuoka\Docs\R2-152603.zip</vt:lpwstr>
      </vt:variant>
      <vt:variant>
        <vt:lpwstr/>
      </vt:variant>
      <vt:variant>
        <vt:i4>6750286</vt:i4>
      </vt:variant>
      <vt:variant>
        <vt:i4>957</vt:i4>
      </vt:variant>
      <vt:variant>
        <vt:i4>0</vt:i4>
      </vt:variant>
      <vt:variant>
        <vt:i4>5</vt:i4>
      </vt:variant>
      <vt:variant>
        <vt:lpwstr>C:\Data\SVN\SWEA\Swea-L23\RAN2_90_Fukuoka\Docs\R2-152523.zip</vt:lpwstr>
      </vt:variant>
      <vt:variant>
        <vt:lpwstr/>
      </vt:variant>
      <vt:variant>
        <vt:i4>7077965</vt:i4>
      </vt:variant>
      <vt:variant>
        <vt:i4>954</vt:i4>
      </vt:variant>
      <vt:variant>
        <vt:i4>0</vt:i4>
      </vt:variant>
      <vt:variant>
        <vt:i4>5</vt:i4>
      </vt:variant>
      <vt:variant>
        <vt:lpwstr>C:\Data\SVN\SWEA\Swea-L23\RAN2_90_Fukuoka\Docs\R2-152518.zip</vt:lpwstr>
      </vt:variant>
      <vt:variant>
        <vt:lpwstr/>
      </vt:variant>
      <vt:variant>
        <vt:i4>6422605</vt:i4>
      </vt:variant>
      <vt:variant>
        <vt:i4>951</vt:i4>
      </vt:variant>
      <vt:variant>
        <vt:i4>0</vt:i4>
      </vt:variant>
      <vt:variant>
        <vt:i4>5</vt:i4>
      </vt:variant>
      <vt:variant>
        <vt:lpwstr>C:\Data\SVN\SWEA\Swea-L23\RAN2_90_Fukuoka\Docs\R2-152516.zip</vt:lpwstr>
      </vt:variant>
      <vt:variant>
        <vt:lpwstr/>
      </vt:variant>
      <vt:variant>
        <vt:i4>6619213</vt:i4>
      </vt:variant>
      <vt:variant>
        <vt:i4>948</vt:i4>
      </vt:variant>
      <vt:variant>
        <vt:i4>0</vt:i4>
      </vt:variant>
      <vt:variant>
        <vt:i4>5</vt:i4>
      </vt:variant>
      <vt:variant>
        <vt:lpwstr>C:\Data\SVN\SWEA\Swea-L23\RAN2_90_Fukuoka\Docs\R2-152511.zip</vt:lpwstr>
      </vt:variant>
      <vt:variant>
        <vt:lpwstr/>
      </vt:variant>
      <vt:variant>
        <vt:i4>6553677</vt:i4>
      </vt:variant>
      <vt:variant>
        <vt:i4>945</vt:i4>
      </vt:variant>
      <vt:variant>
        <vt:i4>0</vt:i4>
      </vt:variant>
      <vt:variant>
        <vt:i4>5</vt:i4>
      </vt:variant>
      <vt:variant>
        <vt:lpwstr>C:\Data\SVN\SWEA\Swea-L23\RAN2_90_Fukuoka\Docs\R2-152510.zip</vt:lpwstr>
      </vt:variant>
      <vt:variant>
        <vt:lpwstr/>
      </vt:variant>
      <vt:variant>
        <vt:i4>7143499</vt:i4>
      </vt:variant>
      <vt:variant>
        <vt:i4>942</vt:i4>
      </vt:variant>
      <vt:variant>
        <vt:i4>0</vt:i4>
      </vt:variant>
      <vt:variant>
        <vt:i4>5</vt:i4>
      </vt:variant>
      <vt:variant>
        <vt:lpwstr>C:\Data\SVN\SWEA\Swea-L23\RAN2_90_Fukuoka\Docs\R2-152478.zip</vt:lpwstr>
      </vt:variant>
      <vt:variant>
        <vt:lpwstr/>
      </vt:variant>
      <vt:variant>
        <vt:i4>6422603</vt:i4>
      </vt:variant>
      <vt:variant>
        <vt:i4>939</vt:i4>
      </vt:variant>
      <vt:variant>
        <vt:i4>0</vt:i4>
      </vt:variant>
      <vt:variant>
        <vt:i4>5</vt:i4>
      </vt:variant>
      <vt:variant>
        <vt:lpwstr>C:\Data\SVN\SWEA\Swea-L23\RAN2_90_Fukuoka\Docs\R2-152477.zip</vt:lpwstr>
      </vt:variant>
      <vt:variant>
        <vt:lpwstr/>
      </vt:variant>
      <vt:variant>
        <vt:i4>6291532</vt:i4>
      </vt:variant>
      <vt:variant>
        <vt:i4>936</vt:i4>
      </vt:variant>
      <vt:variant>
        <vt:i4>0</vt:i4>
      </vt:variant>
      <vt:variant>
        <vt:i4>5</vt:i4>
      </vt:variant>
      <vt:variant>
        <vt:lpwstr>C:\Data\SVN\SWEA\Swea-L23\RAN2_90_Fukuoka\Docs\R2-152405.zip</vt:lpwstr>
      </vt:variant>
      <vt:variant>
        <vt:lpwstr/>
      </vt:variant>
      <vt:variant>
        <vt:i4>7012426</vt:i4>
      </vt:variant>
      <vt:variant>
        <vt:i4>933</vt:i4>
      </vt:variant>
      <vt:variant>
        <vt:i4>0</vt:i4>
      </vt:variant>
      <vt:variant>
        <vt:i4>5</vt:i4>
      </vt:variant>
      <vt:variant>
        <vt:lpwstr>C:\Data\SVN\SWEA\Swea-L23\RAN2_90_Fukuoka\Docs\R2-152369.zip</vt:lpwstr>
      </vt:variant>
      <vt:variant>
        <vt:lpwstr/>
      </vt:variant>
      <vt:variant>
        <vt:i4>6750285</vt:i4>
      </vt:variant>
      <vt:variant>
        <vt:i4>930</vt:i4>
      </vt:variant>
      <vt:variant>
        <vt:i4>0</vt:i4>
      </vt:variant>
      <vt:variant>
        <vt:i4>5</vt:i4>
      </vt:variant>
      <vt:variant>
        <vt:lpwstr>C:\Data\SVN\SWEA\Swea-L23\RAN2_90_Fukuoka\Docs\R2-152315.zip</vt:lpwstr>
      </vt:variant>
      <vt:variant>
        <vt:lpwstr/>
      </vt:variant>
      <vt:variant>
        <vt:i4>7012427</vt:i4>
      </vt:variant>
      <vt:variant>
        <vt:i4>927</vt:i4>
      </vt:variant>
      <vt:variant>
        <vt:i4>0</vt:i4>
      </vt:variant>
      <vt:variant>
        <vt:i4>5</vt:i4>
      </vt:variant>
      <vt:variant>
        <vt:lpwstr>C:\Data\SVN\SWEA\Swea-L23\RAN2_90_Fukuoka\Docs\R2-152278.zip</vt:lpwstr>
      </vt:variant>
      <vt:variant>
        <vt:lpwstr/>
      </vt:variant>
      <vt:variant>
        <vt:i4>6946890</vt:i4>
      </vt:variant>
      <vt:variant>
        <vt:i4>924</vt:i4>
      </vt:variant>
      <vt:variant>
        <vt:i4>0</vt:i4>
      </vt:variant>
      <vt:variant>
        <vt:i4>5</vt:i4>
      </vt:variant>
      <vt:variant>
        <vt:lpwstr>C:\Data\SVN\SWEA\Swea-L23\RAN2_90_Fukuoka\Docs\R2-152269.zip</vt:lpwstr>
      </vt:variant>
      <vt:variant>
        <vt:lpwstr/>
      </vt:variant>
      <vt:variant>
        <vt:i4>6553674</vt:i4>
      </vt:variant>
      <vt:variant>
        <vt:i4>921</vt:i4>
      </vt:variant>
      <vt:variant>
        <vt:i4>0</vt:i4>
      </vt:variant>
      <vt:variant>
        <vt:i4>5</vt:i4>
      </vt:variant>
      <vt:variant>
        <vt:lpwstr>C:\Data\SVN\SWEA\Swea-L23\RAN2_90_Fukuoka\Docs\R2-152267.zip</vt:lpwstr>
      </vt:variant>
      <vt:variant>
        <vt:lpwstr/>
      </vt:variant>
      <vt:variant>
        <vt:i4>6422600</vt:i4>
      </vt:variant>
      <vt:variant>
        <vt:i4>918</vt:i4>
      </vt:variant>
      <vt:variant>
        <vt:i4>0</vt:i4>
      </vt:variant>
      <vt:variant>
        <vt:i4>5</vt:i4>
      </vt:variant>
      <vt:variant>
        <vt:lpwstr>C:\Data\SVN\SWEA\Swea-L23\RAN2_90_Fukuoka\Docs\R2-152241.zip</vt:lpwstr>
      </vt:variant>
      <vt:variant>
        <vt:lpwstr/>
      </vt:variant>
      <vt:variant>
        <vt:i4>6488143</vt:i4>
      </vt:variant>
      <vt:variant>
        <vt:i4>915</vt:i4>
      </vt:variant>
      <vt:variant>
        <vt:i4>0</vt:i4>
      </vt:variant>
      <vt:variant>
        <vt:i4>5</vt:i4>
      </vt:variant>
      <vt:variant>
        <vt:lpwstr>C:\Data\SVN\SWEA\Swea-L23\RAN2_90_Fukuoka\Docs\R2-152230.zip</vt:lpwstr>
      </vt:variant>
      <vt:variant>
        <vt:lpwstr/>
      </vt:variant>
      <vt:variant>
        <vt:i4>6881353</vt:i4>
      </vt:variant>
      <vt:variant>
        <vt:i4>912</vt:i4>
      </vt:variant>
      <vt:variant>
        <vt:i4>0</vt:i4>
      </vt:variant>
      <vt:variant>
        <vt:i4>5</vt:i4>
      </vt:variant>
      <vt:variant>
        <vt:lpwstr>C:\Data\SVN\SWEA\Swea-L23\RAN2_90_Fukuoka\Docs\R2-152159.zip</vt:lpwstr>
      </vt:variant>
      <vt:variant>
        <vt:lpwstr/>
      </vt:variant>
      <vt:variant>
        <vt:i4>6815817</vt:i4>
      </vt:variant>
      <vt:variant>
        <vt:i4>909</vt:i4>
      </vt:variant>
      <vt:variant>
        <vt:i4>0</vt:i4>
      </vt:variant>
      <vt:variant>
        <vt:i4>5</vt:i4>
      </vt:variant>
      <vt:variant>
        <vt:lpwstr>C:\Data\SVN\SWEA\Swea-L23\RAN2_90_Fukuoka\Docs\R2-152158.zip</vt:lpwstr>
      </vt:variant>
      <vt:variant>
        <vt:lpwstr/>
      </vt:variant>
      <vt:variant>
        <vt:i4>6422605</vt:i4>
      </vt:variant>
      <vt:variant>
        <vt:i4>906</vt:i4>
      </vt:variant>
      <vt:variant>
        <vt:i4>0</vt:i4>
      </vt:variant>
      <vt:variant>
        <vt:i4>5</vt:i4>
      </vt:variant>
      <vt:variant>
        <vt:lpwstr>C:\Data\SVN\SWEA\Swea-L23\RAN2_90_Fukuoka\Docs\R2-152714.zip</vt:lpwstr>
      </vt:variant>
      <vt:variant>
        <vt:lpwstr/>
      </vt:variant>
      <vt:variant>
        <vt:i4>7077964</vt:i4>
      </vt:variant>
      <vt:variant>
        <vt:i4>903</vt:i4>
      </vt:variant>
      <vt:variant>
        <vt:i4>0</vt:i4>
      </vt:variant>
      <vt:variant>
        <vt:i4>5</vt:i4>
      </vt:variant>
      <vt:variant>
        <vt:lpwstr>C:\Data\SVN\SWEA\Swea-L23\RAN2_90_Fukuoka\Docs\R2-152508.zip</vt:lpwstr>
      </vt:variant>
      <vt:variant>
        <vt:lpwstr/>
      </vt:variant>
      <vt:variant>
        <vt:i4>6946889</vt:i4>
      </vt:variant>
      <vt:variant>
        <vt:i4>900</vt:i4>
      </vt:variant>
      <vt:variant>
        <vt:i4>0</vt:i4>
      </vt:variant>
      <vt:variant>
        <vt:i4>5</vt:i4>
      </vt:variant>
      <vt:variant>
        <vt:lpwstr>C:\Data\SVN\SWEA\Swea-L23\RAN2_90_Fukuoka\Docs\R2-152259.zip</vt:lpwstr>
      </vt:variant>
      <vt:variant>
        <vt:lpwstr/>
      </vt:variant>
      <vt:variant>
        <vt:i4>6750287</vt:i4>
      </vt:variant>
      <vt:variant>
        <vt:i4>897</vt:i4>
      </vt:variant>
      <vt:variant>
        <vt:i4>0</vt:i4>
      </vt:variant>
      <vt:variant>
        <vt:i4>5</vt:i4>
      </vt:variant>
      <vt:variant>
        <vt:lpwstr>C:\Data\SVN\SWEA\Swea-L23\RAN2_90_Fukuoka\Docs\R2-152137.zip</vt:lpwstr>
      </vt:variant>
      <vt:variant>
        <vt:lpwstr/>
      </vt:variant>
      <vt:variant>
        <vt:i4>6553678</vt:i4>
      </vt:variant>
      <vt:variant>
        <vt:i4>894</vt:i4>
      </vt:variant>
      <vt:variant>
        <vt:i4>0</vt:i4>
      </vt:variant>
      <vt:variant>
        <vt:i4>5</vt:i4>
      </vt:variant>
      <vt:variant>
        <vt:lpwstr>C:\Data\SVN\SWEA\Swea-L23\RAN2_90_Fukuoka\Docs\R2-152520.zip</vt:lpwstr>
      </vt:variant>
      <vt:variant>
        <vt:lpwstr/>
      </vt:variant>
      <vt:variant>
        <vt:i4>6684747</vt:i4>
      </vt:variant>
      <vt:variant>
        <vt:i4>891</vt:i4>
      </vt:variant>
      <vt:variant>
        <vt:i4>0</vt:i4>
      </vt:variant>
      <vt:variant>
        <vt:i4>5</vt:i4>
      </vt:variant>
      <vt:variant>
        <vt:lpwstr>C:\Data\SVN\SWEA\Swea-L23\RAN2_90_Fukuoka\Docs\R2-152275.zip</vt:lpwstr>
      </vt:variant>
      <vt:variant>
        <vt:lpwstr/>
      </vt:variant>
      <vt:variant>
        <vt:i4>6750280</vt:i4>
      </vt:variant>
      <vt:variant>
        <vt:i4>888</vt:i4>
      </vt:variant>
      <vt:variant>
        <vt:i4>0</vt:i4>
      </vt:variant>
      <vt:variant>
        <vt:i4>5</vt:i4>
      </vt:variant>
      <vt:variant>
        <vt:lpwstr>C:\Data\SVN\SWEA\Swea-L23\RAN2_90_Fukuoka\Docs\R2-152741.zip</vt:lpwstr>
      </vt:variant>
      <vt:variant>
        <vt:lpwstr/>
      </vt:variant>
      <vt:variant>
        <vt:i4>7077967</vt:i4>
      </vt:variant>
      <vt:variant>
        <vt:i4>885</vt:i4>
      </vt:variant>
      <vt:variant>
        <vt:i4>0</vt:i4>
      </vt:variant>
      <vt:variant>
        <vt:i4>5</vt:i4>
      </vt:variant>
      <vt:variant>
        <vt:lpwstr>C:\Data\SVN\SWEA\Swea-L23\RAN2_90_Fukuoka\Docs\R2-152538.zip</vt:lpwstr>
      </vt:variant>
      <vt:variant>
        <vt:lpwstr/>
      </vt:variant>
      <vt:variant>
        <vt:i4>7143502</vt:i4>
      </vt:variant>
      <vt:variant>
        <vt:i4>882</vt:i4>
      </vt:variant>
      <vt:variant>
        <vt:i4>0</vt:i4>
      </vt:variant>
      <vt:variant>
        <vt:i4>5</vt:i4>
      </vt:variant>
      <vt:variant>
        <vt:lpwstr>C:\Data\SVN\SWEA\Swea-L23\RAN2_90_Fukuoka\Docs\R2-152529.zip</vt:lpwstr>
      </vt:variant>
      <vt:variant>
        <vt:lpwstr/>
      </vt:variant>
      <vt:variant>
        <vt:i4>3997700</vt:i4>
      </vt:variant>
      <vt:variant>
        <vt:i4>879</vt:i4>
      </vt:variant>
      <vt:variant>
        <vt:i4>0</vt:i4>
      </vt:variant>
      <vt:variant>
        <vt:i4>5</vt:i4>
      </vt:variant>
      <vt:variant>
        <vt:lpwstr>C:\Data\SVN\SWEA\Swea-L23\RAN2_89bis_Bratislava\Docs\R2-151129.zip</vt:lpwstr>
      </vt:variant>
      <vt:variant>
        <vt:lpwstr/>
      </vt:variant>
      <vt:variant>
        <vt:i4>7143502</vt:i4>
      </vt:variant>
      <vt:variant>
        <vt:i4>876</vt:i4>
      </vt:variant>
      <vt:variant>
        <vt:i4>0</vt:i4>
      </vt:variant>
      <vt:variant>
        <vt:i4>5</vt:i4>
      </vt:variant>
      <vt:variant>
        <vt:lpwstr>C:\Data\SVN\SWEA\Swea-L23\RAN2_90_Fukuoka\Docs\R2-152428.zip</vt:lpwstr>
      </vt:variant>
      <vt:variant>
        <vt:lpwstr/>
      </vt:variant>
      <vt:variant>
        <vt:i4>6357065</vt:i4>
      </vt:variant>
      <vt:variant>
        <vt:i4>873</vt:i4>
      </vt:variant>
      <vt:variant>
        <vt:i4>0</vt:i4>
      </vt:variant>
      <vt:variant>
        <vt:i4>5</vt:i4>
      </vt:variant>
      <vt:variant>
        <vt:lpwstr>C:\Data\SVN\SWEA\Swea-L23\RAN2_90_Fukuoka\Docs\R2-152252.zip</vt:lpwstr>
      </vt:variant>
      <vt:variant>
        <vt:lpwstr/>
      </vt:variant>
      <vt:variant>
        <vt:i4>6422601</vt:i4>
      </vt:variant>
      <vt:variant>
        <vt:i4>870</vt:i4>
      </vt:variant>
      <vt:variant>
        <vt:i4>0</vt:i4>
      </vt:variant>
      <vt:variant>
        <vt:i4>5</vt:i4>
      </vt:variant>
      <vt:variant>
        <vt:lpwstr>C:\Data\SVN\SWEA\Swea-L23\RAN2_90_Fukuoka\Docs\R2-152251.zip</vt:lpwstr>
      </vt:variant>
      <vt:variant>
        <vt:lpwstr/>
      </vt:variant>
      <vt:variant>
        <vt:i4>6422596</vt:i4>
      </vt:variant>
      <vt:variant>
        <vt:i4>867</vt:i4>
      </vt:variant>
      <vt:variant>
        <vt:i4>0</vt:i4>
      </vt:variant>
      <vt:variant>
        <vt:i4>5</vt:i4>
      </vt:variant>
      <vt:variant>
        <vt:lpwstr>C:\Data\SVN\SWEA\Swea-L23\RAN2_90_Fukuoka\Docs\R2-152182.zip</vt:lpwstr>
      </vt:variant>
      <vt:variant>
        <vt:lpwstr/>
      </vt:variant>
      <vt:variant>
        <vt:i4>6750281</vt:i4>
      </vt:variant>
      <vt:variant>
        <vt:i4>864</vt:i4>
      </vt:variant>
      <vt:variant>
        <vt:i4>0</vt:i4>
      </vt:variant>
      <vt:variant>
        <vt:i4>5</vt:i4>
      </vt:variant>
      <vt:variant>
        <vt:lpwstr>C:\Data\SVN\SWEA\Swea-L23\RAN2_90_Fukuoka\Docs\R2-152157.zip</vt:lpwstr>
      </vt:variant>
      <vt:variant>
        <vt:lpwstr/>
      </vt:variant>
      <vt:variant>
        <vt:i4>6684744</vt:i4>
      </vt:variant>
      <vt:variant>
        <vt:i4>861</vt:i4>
      </vt:variant>
      <vt:variant>
        <vt:i4>0</vt:i4>
      </vt:variant>
      <vt:variant>
        <vt:i4>5</vt:i4>
      </vt:variant>
      <vt:variant>
        <vt:lpwstr>C:\Data\SVN\SWEA\Swea-L23\RAN2_90_Fukuoka\Docs\R2-152245.zip</vt:lpwstr>
      </vt:variant>
      <vt:variant>
        <vt:lpwstr/>
      </vt:variant>
      <vt:variant>
        <vt:i4>7209037</vt:i4>
      </vt:variant>
      <vt:variant>
        <vt:i4>858</vt:i4>
      </vt:variant>
      <vt:variant>
        <vt:i4>0</vt:i4>
      </vt:variant>
      <vt:variant>
        <vt:i4>5</vt:i4>
      </vt:variant>
      <vt:variant>
        <vt:lpwstr>C:\Data\SVN\SWEA\Swea-L23\RAN2_90_Fukuoka\Docs\R2-152718.zip</vt:lpwstr>
      </vt:variant>
      <vt:variant>
        <vt:lpwstr/>
      </vt:variant>
      <vt:variant>
        <vt:i4>6357069</vt:i4>
      </vt:variant>
      <vt:variant>
        <vt:i4>855</vt:i4>
      </vt:variant>
      <vt:variant>
        <vt:i4>0</vt:i4>
      </vt:variant>
      <vt:variant>
        <vt:i4>5</vt:i4>
      </vt:variant>
      <vt:variant>
        <vt:lpwstr>C:\Data\SVN\SWEA\Swea-L23\RAN2_90_Fukuoka\Docs\R2-152717.zip</vt:lpwstr>
      </vt:variant>
      <vt:variant>
        <vt:lpwstr/>
      </vt:variant>
      <vt:variant>
        <vt:i4>6684749</vt:i4>
      </vt:variant>
      <vt:variant>
        <vt:i4>852</vt:i4>
      </vt:variant>
      <vt:variant>
        <vt:i4>0</vt:i4>
      </vt:variant>
      <vt:variant>
        <vt:i4>5</vt:i4>
      </vt:variant>
      <vt:variant>
        <vt:lpwstr>C:\Data\SVN\SWEA\Swea-L23\RAN2_90_Fukuoka\Docs\R2-152314.zip</vt:lpwstr>
      </vt:variant>
      <vt:variant>
        <vt:lpwstr/>
      </vt:variant>
      <vt:variant>
        <vt:i4>6488139</vt:i4>
      </vt:variant>
      <vt:variant>
        <vt:i4>849</vt:i4>
      </vt:variant>
      <vt:variant>
        <vt:i4>0</vt:i4>
      </vt:variant>
      <vt:variant>
        <vt:i4>5</vt:i4>
      </vt:variant>
      <vt:variant>
        <vt:lpwstr>C:\Data\SVN\SWEA\Swea-L23\RAN2_90_Fukuoka\Docs\R2-152476.zip</vt:lpwstr>
      </vt:variant>
      <vt:variant>
        <vt:lpwstr/>
      </vt:variant>
      <vt:variant>
        <vt:i4>3866629</vt:i4>
      </vt:variant>
      <vt:variant>
        <vt:i4>846</vt:i4>
      </vt:variant>
      <vt:variant>
        <vt:i4>0</vt:i4>
      </vt:variant>
      <vt:variant>
        <vt:i4>5</vt:i4>
      </vt:variant>
      <vt:variant>
        <vt:lpwstr>C:\Data\SVN\SWEA\Swea-L23\RAN2_89bis_Bratislava\Docs\R2-151739.zip</vt:lpwstr>
      </vt:variant>
      <vt:variant>
        <vt:lpwstr/>
      </vt:variant>
      <vt:variant>
        <vt:i4>6684748</vt:i4>
      </vt:variant>
      <vt:variant>
        <vt:i4>843</vt:i4>
      </vt:variant>
      <vt:variant>
        <vt:i4>0</vt:i4>
      </vt:variant>
      <vt:variant>
        <vt:i4>5</vt:i4>
      </vt:variant>
      <vt:variant>
        <vt:lpwstr>C:\Data\SVN\SWEA\Swea-L23\RAN2_90_Fukuoka\Docs\R2-152007.zip</vt:lpwstr>
      </vt:variant>
      <vt:variant>
        <vt:lpwstr/>
      </vt:variant>
      <vt:variant>
        <vt:i4>3342413</vt:i4>
      </vt:variant>
      <vt:variant>
        <vt:i4>840</vt:i4>
      </vt:variant>
      <vt:variant>
        <vt:i4>0</vt:i4>
      </vt:variant>
      <vt:variant>
        <vt:i4>5</vt:i4>
      </vt:variant>
      <vt:variant>
        <vt:lpwstr>C:\Data\SVN\SWEA-PM\RAN Plenary\RAN_67_Shanghai\Docs\RP-150277.zip</vt:lpwstr>
      </vt:variant>
      <vt:variant>
        <vt:lpwstr/>
      </vt:variant>
      <vt:variant>
        <vt:i4>6619212</vt:i4>
      </vt:variant>
      <vt:variant>
        <vt:i4>837</vt:i4>
      </vt:variant>
      <vt:variant>
        <vt:i4>0</vt:i4>
      </vt:variant>
      <vt:variant>
        <vt:i4>5</vt:i4>
      </vt:variant>
      <vt:variant>
        <vt:lpwstr>C:\Data\SVN\SWEA\Swea-L23\RAN2_90_Fukuoka\Docs\R2-152703.zip</vt:lpwstr>
      </vt:variant>
      <vt:variant>
        <vt:lpwstr/>
      </vt:variant>
      <vt:variant>
        <vt:i4>7209033</vt:i4>
      </vt:variant>
      <vt:variant>
        <vt:i4>834</vt:i4>
      </vt:variant>
      <vt:variant>
        <vt:i4>0</vt:i4>
      </vt:variant>
      <vt:variant>
        <vt:i4>5</vt:i4>
      </vt:variant>
      <vt:variant>
        <vt:lpwstr>C:\Data\SVN\SWEA\Swea-L23\RAN2_90_Fukuoka\Docs\R2-152659.zip</vt:lpwstr>
      </vt:variant>
      <vt:variant>
        <vt:lpwstr/>
      </vt:variant>
      <vt:variant>
        <vt:i4>6684750</vt:i4>
      </vt:variant>
      <vt:variant>
        <vt:i4>831</vt:i4>
      </vt:variant>
      <vt:variant>
        <vt:i4>0</vt:i4>
      </vt:variant>
      <vt:variant>
        <vt:i4>5</vt:i4>
      </vt:variant>
      <vt:variant>
        <vt:lpwstr>C:\Data\SVN\SWEA\Swea-L23\RAN2_90_Fukuoka\Docs\R2-152522.zip</vt:lpwstr>
      </vt:variant>
      <vt:variant>
        <vt:lpwstr/>
      </vt:variant>
      <vt:variant>
        <vt:i4>6488141</vt:i4>
      </vt:variant>
      <vt:variant>
        <vt:i4>828</vt:i4>
      </vt:variant>
      <vt:variant>
        <vt:i4>0</vt:i4>
      </vt:variant>
      <vt:variant>
        <vt:i4>5</vt:i4>
      </vt:variant>
      <vt:variant>
        <vt:lpwstr>C:\Data\SVN\SWEA\Swea-L23\RAN2_90_Fukuoka\Docs\R2-152517.zip</vt:lpwstr>
      </vt:variant>
      <vt:variant>
        <vt:lpwstr/>
      </vt:variant>
      <vt:variant>
        <vt:i4>6684740</vt:i4>
      </vt:variant>
      <vt:variant>
        <vt:i4>825</vt:i4>
      </vt:variant>
      <vt:variant>
        <vt:i4>0</vt:i4>
      </vt:variant>
      <vt:variant>
        <vt:i4>5</vt:i4>
      </vt:variant>
      <vt:variant>
        <vt:lpwstr>C:\Data\SVN\SWEA\Swea-L23\RAN2_90_Fukuoka\Docs\R2-152483.zip</vt:lpwstr>
      </vt:variant>
      <vt:variant>
        <vt:lpwstr/>
      </vt:variant>
      <vt:variant>
        <vt:i4>6750276</vt:i4>
      </vt:variant>
      <vt:variant>
        <vt:i4>822</vt:i4>
      </vt:variant>
      <vt:variant>
        <vt:i4>0</vt:i4>
      </vt:variant>
      <vt:variant>
        <vt:i4>5</vt:i4>
      </vt:variant>
      <vt:variant>
        <vt:lpwstr>C:\Data\SVN\SWEA\Swea-L23\RAN2_90_Fukuoka\Docs\R2-152482.zip</vt:lpwstr>
      </vt:variant>
      <vt:variant>
        <vt:lpwstr/>
      </vt:variant>
      <vt:variant>
        <vt:i4>6553668</vt:i4>
      </vt:variant>
      <vt:variant>
        <vt:i4>819</vt:i4>
      </vt:variant>
      <vt:variant>
        <vt:i4>0</vt:i4>
      </vt:variant>
      <vt:variant>
        <vt:i4>5</vt:i4>
      </vt:variant>
      <vt:variant>
        <vt:lpwstr>C:\Data\SVN\SWEA\Swea-L23\RAN2_90_Fukuoka\Docs\R2-152481.zip</vt:lpwstr>
      </vt:variant>
      <vt:variant>
        <vt:lpwstr/>
      </vt:variant>
      <vt:variant>
        <vt:i4>6750287</vt:i4>
      </vt:variant>
      <vt:variant>
        <vt:i4>816</vt:i4>
      </vt:variant>
      <vt:variant>
        <vt:i4>0</vt:i4>
      </vt:variant>
      <vt:variant>
        <vt:i4>5</vt:i4>
      </vt:variant>
      <vt:variant>
        <vt:lpwstr>C:\Data\SVN\SWEA\Swea-L23\RAN2_90_Fukuoka\Docs\R2-152432.zip</vt:lpwstr>
      </vt:variant>
      <vt:variant>
        <vt:lpwstr/>
      </vt:variant>
      <vt:variant>
        <vt:i4>6750276</vt:i4>
      </vt:variant>
      <vt:variant>
        <vt:i4>813</vt:i4>
      </vt:variant>
      <vt:variant>
        <vt:i4>0</vt:i4>
      </vt:variant>
      <vt:variant>
        <vt:i4>5</vt:i4>
      </vt:variant>
      <vt:variant>
        <vt:lpwstr>C:\Data\SVN\SWEA\Swea-L23\RAN2_90_Fukuoka\Docs\R2-152385.zip</vt:lpwstr>
      </vt:variant>
      <vt:variant>
        <vt:lpwstr/>
      </vt:variant>
      <vt:variant>
        <vt:i4>6750282</vt:i4>
      </vt:variant>
      <vt:variant>
        <vt:i4>810</vt:i4>
      </vt:variant>
      <vt:variant>
        <vt:i4>0</vt:i4>
      </vt:variant>
      <vt:variant>
        <vt:i4>5</vt:i4>
      </vt:variant>
      <vt:variant>
        <vt:lpwstr>C:\Data\SVN\SWEA\Swea-L23\RAN2_90_Fukuoka\Docs\R2-152365.zip</vt:lpwstr>
      </vt:variant>
      <vt:variant>
        <vt:lpwstr/>
      </vt:variant>
      <vt:variant>
        <vt:i4>6684746</vt:i4>
      </vt:variant>
      <vt:variant>
        <vt:i4>807</vt:i4>
      </vt:variant>
      <vt:variant>
        <vt:i4>0</vt:i4>
      </vt:variant>
      <vt:variant>
        <vt:i4>5</vt:i4>
      </vt:variant>
      <vt:variant>
        <vt:lpwstr>C:\Data\SVN\SWEA\Swea-L23\RAN2_90_Fukuoka\Docs\R2-152364.zip</vt:lpwstr>
      </vt:variant>
      <vt:variant>
        <vt:lpwstr/>
      </vt:variant>
      <vt:variant>
        <vt:i4>6357064</vt:i4>
      </vt:variant>
      <vt:variant>
        <vt:i4>804</vt:i4>
      </vt:variant>
      <vt:variant>
        <vt:i4>0</vt:i4>
      </vt:variant>
      <vt:variant>
        <vt:i4>5</vt:i4>
      </vt:variant>
      <vt:variant>
        <vt:lpwstr>C:\Data\SVN\SWEA\Swea-L23\RAN2_90_Fukuoka\Docs\R2-152343.zip</vt:lpwstr>
      </vt:variant>
      <vt:variant>
        <vt:lpwstr/>
      </vt:variant>
      <vt:variant>
        <vt:i4>6488143</vt:i4>
      </vt:variant>
      <vt:variant>
        <vt:i4>801</vt:i4>
      </vt:variant>
      <vt:variant>
        <vt:i4>0</vt:i4>
      </vt:variant>
      <vt:variant>
        <vt:i4>5</vt:i4>
      </vt:variant>
      <vt:variant>
        <vt:lpwstr>C:\Data\SVN\SWEA\Swea-L23\RAN2_90_Fukuoka\Docs\R2-152331.zip</vt:lpwstr>
      </vt:variant>
      <vt:variant>
        <vt:lpwstr/>
      </vt:variant>
      <vt:variant>
        <vt:i4>6619214</vt:i4>
      </vt:variant>
      <vt:variant>
        <vt:i4>798</vt:i4>
      </vt:variant>
      <vt:variant>
        <vt:i4>0</vt:i4>
      </vt:variant>
      <vt:variant>
        <vt:i4>5</vt:i4>
      </vt:variant>
      <vt:variant>
        <vt:lpwstr>C:\Data\SVN\SWEA\Swea-L23\RAN2_90_Fukuoka\Docs\R2-152327.zip</vt:lpwstr>
      </vt:variant>
      <vt:variant>
        <vt:lpwstr/>
      </vt:variant>
      <vt:variant>
        <vt:i4>6422597</vt:i4>
      </vt:variant>
      <vt:variant>
        <vt:i4>795</vt:i4>
      </vt:variant>
      <vt:variant>
        <vt:i4>0</vt:i4>
      </vt:variant>
      <vt:variant>
        <vt:i4>5</vt:i4>
      </vt:variant>
      <vt:variant>
        <vt:lpwstr>C:\Data\SVN\SWEA\Swea-L23\RAN2_90_Fukuoka\Docs\R2-152291.zip</vt:lpwstr>
      </vt:variant>
      <vt:variant>
        <vt:lpwstr/>
      </vt:variant>
      <vt:variant>
        <vt:i4>6946891</vt:i4>
      </vt:variant>
      <vt:variant>
        <vt:i4>792</vt:i4>
      </vt:variant>
      <vt:variant>
        <vt:i4>0</vt:i4>
      </vt:variant>
      <vt:variant>
        <vt:i4>5</vt:i4>
      </vt:variant>
      <vt:variant>
        <vt:lpwstr>C:\Data\SVN\SWEA\Swea-L23\RAN2_90_Fukuoka\Docs\R2-152279.zip</vt:lpwstr>
      </vt:variant>
      <vt:variant>
        <vt:lpwstr/>
      </vt:variant>
      <vt:variant>
        <vt:i4>6488142</vt:i4>
      </vt:variant>
      <vt:variant>
        <vt:i4>789</vt:i4>
      </vt:variant>
      <vt:variant>
        <vt:i4>0</vt:i4>
      </vt:variant>
      <vt:variant>
        <vt:i4>5</vt:i4>
      </vt:variant>
      <vt:variant>
        <vt:lpwstr>C:\Data\SVN\SWEA\Swea-L23\RAN2_90_Fukuoka\Docs\R2-152220.zip</vt:lpwstr>
      </vt:variant>
      <vt:variant>
        <vt:lpwstr/>
      </vt:variant>
      <vt:variant>
        <vt:i4>6946893</vt:i4>
      </vt:variant>
      <vt:variant>
        <vt:i4>786</vt:i4>
      </vt:variant>
      <vt:variant>
        <vt:i4>0</vt:i4>
      </vt:variant>
      <vt:variant>
        <vt:i4>5</vt:i4>
      </vt:variant>
      <vt:variant>
        <vt:lpwstr>C:\Data\SVN\SWEA\Swea-L23\RAN2_90_Fukuoka\Docs\R2-152219.zip</vt:lpwstr>
      </vt:variant>
      <vt:variant>
        <vt:lpwstr/>
      </vt:variant>
      <vt:variant>
        <vt:i4>6553677</vt:i4>
      </vt:variant>
      <vt:variant>
        <vt:i4>783</vt:i4>
      </vt:variant>
      <vt:variant>
        <vt:i4>0</vt:i4>
      </vt:variant>
      <vt:variant>
        <vt:i4>5</vt:i4>
      </vt:variant>
      <vt:variant>
        <vt:lpwstr>C:\Data\SVN\SWEA\Swea-L23\RAN2_90_Fukuoka\Docs\R2-152217.zip</vt:lpwstr>
      </vt:variant>
      <vt:variant>
        <vt:lpwstr/>
      </vt:variant>
      <vt:variant>
        <vt:i4>6750285</vt:i4>
      </vt:variant>
      <vt:variant>
        <vt:i4>780</vt:i4>
      </vt:variant>
      <vt:variant>
        <vt:i4>0</vt:i4>
      </vt:variant>
      <vt:variant>
        <vt:i4>5</vt:i4>
      </vt:variant>
      <vt:variant>
        <vt:lpwstr>C:\Data\SVN\SWEA\Swea-L23\RAN2_90_Fukuoka\Docs\R2-152214.zip</vt:lpwstr>
      </vt:variant>
      <vt:variant>
        <vt:lpwstr/>
      </vt:variant>
      <vt:variant>
        <vt:i4>6357060</vt:i4>
      </vt:variant>
      <vt:variant>
        <vt:i4>777</vt:i4>
      </vt:variant>
      <vt:variant>
        <vt:i4>0</vt:i4>
      </vt:variant>
      <vt:variant>
        <vt:i4>5</vt:i4>
      </vt:variant>
      <vt:variant>
        <vt:lpwstr>C:\Data\SVN\SWEA\Swea-L23\RAN2_90_Fukuoka\Docs\R2-152484.zip</vt:lpwstr>
      </vt:variant>
      <vt:variant>
        <vt:lpwstr/>
      </vt:variant>
      <vt:variant>
        <vt:i4>6422605</vt:i4>
      </vt:variant>
      <vt:variant>
        <vt:i4>774</vt:i4>
      </vt:variant>
      <vt:variant>
        <vt:i4>0</vt:i4>
      </vt:variant>
      <vt:variant>
        <vt:i4>5</vt:i4>
      </vt:variant>
      <vt:variant>
        <vt:lpwstr>C:\Data\SVN\SWEA\Swea-L23\RAN2_90_Fukuoka\Docs\R2-152417.zip</vt:lpwstr>
      </vt:variant>
      <vt:variant>
        <vt:lpwstr/>
      </vt:variant>
      <vt:variant>
        <vt:i4>6291528</vt:i4>
      </vt:variant>
      <vt:variant>
        <vt:i4>771</vt:i4>
      </vt:variant>
      <vt:variant>
        <vt:i4>0</vt:i4>
      </vt:variant>
      <vt:variant>
        <vt:i4>5</vt:i4>
      </vt:variant>
      <vt:variant>
        <vt:lpwstr>C:\Data\SVN\SWEA\Swea-L23\RAN2_90_Fukuoka\Docs\R2-152243.zip</vt:lpwstr>
      </vt:variant>
      <vt:variant>
        <vt:lpwstr/>
      </vt:variant>
      <vt:variant>
        <vt:i4>6488143</vt:i4>
      </vt:variant>
      <vt:variant>
        <vt:i4>768</vt:i4>
      </vt:variant>
      <vt:variant>
        <vt:i4>0</vt:i4>
      </vt:variant>
      <vt:variant>
        <vt:i4>5</vt:i4>
      </vt:variant>
      <vt:variant>
        <vt:lpwstr>C:\Data\SVN\SWEA\Swea-L23\RAN2_90_Fukuoka\Docs\R2-152735.zip</vt:lpwstr>
      </vt:variant>
      <vt:variant>
        <vt:lpwstr/>
      </vt:variant>
      <vt:variant>
        <vt:i4>6750285</vt:i4>
      </vt:variant>
      <vt:variant>
        <vt:i4>765</vt:i4>
      </vt:variant>
      <vt:variant>
        <vt:i4>0</vt:i4>
      </vt:variant>
      <vt:variant>
        <vt:i4>5</vt:i4>
      </vt:variant>
      <vt:variant>
        <vt:lpwstr>C:\Data\SVN\SWEA\Swea-L23\RAN2_90_Fukuoka\Docs\R2-152711.zip</vt:lpwstr>
      </vt:variant>
      <vt:variant>
        <vt:lpwstr/>
      </vt:variant>
      <vt:variant>
        <vt:i4>7274574</vt:i4>
      </vt:variant>
      <vt:variant>
        <vt:i4>762</vt:i4>
      </vt:variant>
      <vt:variant>
        <vt:i4>0</vt:i4>
      </vt:variant>
      <vt:variant>
        <vt:i4>5</vt:i4>
      </vt:variant>
      <vt:variant>
        <vt:lpwstr>C:\Data\SVN\SWEA\Swea-L23\RAN2_90_Fukuoka\Docs\R2-152628.zip</vt:lpwstr>
      </vt:variant>
      <vt:variant>
        <vt:lpwstr/>
      </vt:variant>
      <vt:variant>
        <vt:i4>6291533</vt:i4>
      </vt:variant>
      <vt:variant>
        <vt:i4>759</vt:i4>
      </vt:variant>
      <vt:variant>
        <vt:i4>0</vt:i4>
      </vt:variant>
      <vt:variant>
        <vt:i4>5</vt:i4>
      </vt:variant>
      <vt:variant>
        <vt:lpwstr>C:\Data\SVN\SWEA\Swea-L23\RAN2_90_Fukuoka\Docs\R2-152514.zip</vt:lpwstr>
      </vt:variant>
      <vt:variant>
        <vt:lpwstr/>
      </vt:variant>
      <vt:variant>
        <vt:i4>6619215</vt:i4>
      </vt:variant>
      <vt:variant>
        <vt:i4>756</vt:i4>
      </vt:variant>
      <vt:variant>
        <vt:i4>0</vt:i4>
      </vt:variant>
      <vt:variant>
        <vt:i4>5</vt:i4>
      </vt:variant>
      <vt:variant>
        <vt:lpwstr>C:\Data\SVN\SWEA\Swea-L23\RAN2_90_Fukuoka\Docs\R2-152430.zip</vt:lpwstr>
      </vt:variant>
      <vt:variant>
        <vt:lpwstr/>
      </vt:variant>
      <vt:variant>
        <vt:i4>6422606</vt:i4>
      </vt:variant>
      <vt:variant>
        <vt:i4>753</vt:i4>
      </vt:variant>
      <vt:variant>
        <vt:i4>0</vt:i4>
      </vt:variant>
      <vt:variant>
        <vt:i4>5</vt:i4>
      </vt:variant>
      <vt:variant>
        <vt:lpwstr>C:\Data\SVN\SWEA\Swea-L23\RAN2_90_Fukuoka\Docs\R2-152427.zip</vt:lpwstr>
      </vt:variant>
      <vt:variant>
        <vt:lpwstr/>
      </vt:variant>
      <vt:variant>
        <vt:i4>3211269</vt:i4>
      </vt:variant>
      <vt:variant>
        <vt:i4>750</vt:i4>
      </vt:variant>
      <vt:variant>
        <vt:i4>0</vt:i4>
      </vt:variant>
      <vt:variant>
        <vt:i4>5</vt:i4>
      </vt:variant>
      <vt:variant>
        <vt:lpwstr>C:\Data\SVN\SWEA\Swea-L23\RAN2_89bis_Bratislava\Docs\R2-151135.zip</vt:lpwstr>
      </vt:variant>
      <vt:variant>
        <vt:lpwstr/>
      </vt:variant>
      <vt:variant>
        <vt:i4>6684747</vt:i4>
      </vt:variant>
      <vt:variant>
        <vt:i4>747</vt:i4>
      </vt:variant>
      <vt:variant>
        <vt:i4>0</vt:i4>
      </vt:variant>
      <vt:variant>
        <vt:i4>5</vt:i4>
      </vt:variant>
      <vt:variant>
        <vt:lpwstr>C:\Data\SVN\SWEA\Swea-L23\RAN2_90_Fukuoka\Docs\R2-152374.zip</vt:lpwstr>
      </vt:variant>
      <vt:variant>
        <vt:lpwstr/>
      </vt:variant>
      <vt:variant>
        <vt:i4>6291530</vt:i4>
      </vt:variant>
      <vt:variant>
        <vt:i4>744</vt:i4>
      </vt:variant>
      <vt:variant>
        <vt:i4>0</vt:i4>
      </vt:variant>
      <vt:variant>
        <vt:i4>5</vt:i4>
      </vt:variant>
      <vt:variant>
        <vt:lpwstr>C:\Data\SVN\SWEA\Swea-L23\RAN2_90_Fukuoka\Docs\R2-152362.zip</vt:lpwstr>
      </vt:variant>
      <vt:variant>
        <vt:lpwstr/>
      </vt:variant>
      <vt:variant>
        <vt:i4>6619208</vt:i4>
      </vt:variant>
      <vt:variant>
        <vt:i4>741</vt:i4>
      </vt:variant>
      <vt:variant>
        <vt:i4>0</vt:i4>
      </vt:variant>
      <vt:variant>
        <vt:i4>5</vt:i4>
      </vt:variant>
      <vt:variant>
        <vt:lpwstr>C:\Data\SVN\SWEA\Swea-L23\RAN2_90_Fukuoka\Docs\R2-152347.zip</vt:lpwstr>
      </vt:variant>
      <vt:variant>
        <vt:lpwstr/>
      </vt:variant>
      <vt:variant>
        <vt:i4>6619215</vt:i4>
      </vt:variant>
      <vt:variant>
        <vt:i4>738</vt:i4>
      </vt:variant>
      <vt:variant>
        <vt:i4>0</vt:i4>
      </vt:variant>
      <vt:variant>
        <vt:i4>5</vt:i4>
      </vt:variant>
      <vt:variant>
        <vt:lpwstr>C:\Data\SVN\SWEA\Swea-L23\RAN2_90_Fukuoka\Docs\R2-152337.zip</vt:lpwstr>
      </vt:variant>
      <vt:variant>
        <vt:lpwstr/>
      </vt:variant>
      <vt:variant>
        <vt:i4>6291535</vt:i4>
      </vt:variant>
      <vt:variant>
        <vt:i4>735</vt:i4>
      </vt:variant>
      <vt:variant>
        <vt:i4>0</vt:i4>
      </vt:variant>
      <vt:variant>
        <vt:i4>5</vt:i4>
      </vt:variant>
      <vt:variant>
        <vt:lpwstr>C:\Data\SVN\SWEA\Swea-L23\RAN2_90_Fukuoka\Docs\R2-152332.zip</vt:lpwstr>
      </vt:variant>
      <vt:variant>
        <vt:lpwstr/>
      </vt:variant>
      <vt:variant>
        <vt:i4>6357069</vt:i4>
      </vt:variant>
      <vt:variant>
        <vt:i4>732</vt:i4>
      </vt:variant>
      <vt:variant>
        <vt:i4>0</vt:i4>
      </vt:variant>
      <vt:variant>
        <vt:i4>5</vt:i4>
      </vt:variant>
      <vt:variant>
        <vt:lpwstr>C:\Data\SVN\SWEA\Swea-L23\RAN2_90_Fukuoka\Docs\R2-152313.zip</vt:lpwstr>
      </vt:variant>
      <vt:variant>
        <vt:lpwstr/>
      </vt:variant>
      <vt:variant>
        <vt:i4>6946888</vt:i4>
      </vt:variant>
      <vt:variant>
        <vt:i4>729</vt:i4>
      </vt:variant>
      <vt:variant>
        <vt:i4>0</vt:i4>
      </vt:variant>
      <vt:variant>
        <vt:i4>5</vt:i4>
      </vt:variant>
      <vt:variant>
        <vt:lpwstr>C:\Data\SVN\SWEA\Swea-L23\RAN2_90_Fukuoka\Docs\R2-152249.zip</vt:lpwstr>
      </vt:variant>
      <vt:variant>
        <vt:lpwstr/>
      </vt:variant>
      <vt:variant>
        <vt:i4>6619214</vt:i4>
      </vt:variant>
      <vt:variant>
        <vt:i4>726</vt:i4>
      </vt:variant>
      <vt:variant>
        <vt:i4>0</vt:i4>
      </vt:variant>
      <vt:variant>
        <vt:i4>5</vt:i4>
      </vt:variant>
      <vt:variant>
        <vt:lpwstr>C:\Data\SVN\SWEA\Swea-L23\RAN2_90_Fukuoka\Docs\R2-152226.zip</vt:lpwstr>
      </vt:variant>
      <vt:variant>
        <vt:lpwstr/>
      </vt:variant>
      <vt:variant>
        <vt:i4>7012429</vt:i4>
      </vt:variant>
      <vt:variant>
        <vt:i4>723</vt:i4>
      </vt:variant>
      <vt:variant>
        <vt:i4>0</vt:i4>
      </vt:variant>
      <vt:variant>
        <vt:i4>5</vt:i4>
      </vt:variant>
      <vt:variant>
        <vt:lpwstr>C:\Data\SVN\SWEA\Swea-L23\RAN2_90_Fukuoka\Docs\R2-152218.zip</vt:lpwstr>
      </vt:variant>
      <vt:variant>
        <vt:lpwstr/>
      </vt:variant>
      <vt:variant>
        <vt:i4>6684747</vt:i4>
      </vt:variant>
      <vt:variant>
        <vt:i4>720</vt:i4>
      </vt:variant>
      <vt:variant>
        <vt:i4>0</vt:i4>
      </vt:variant>
      <vt:variant>
        <vt:i4>5</vt:i4>
      </vt:variant>
      <vt:variant>
        <vt:lpwstr>C:\Data\SVN\SWEA\Swea-L23\RAN2_90_Fukuoka\Docs\R2-152176.zip</vt:lpwstr>
      </vt:variant>
      <vt:variant>
        <vt:lpwstr/>
      </vt:variant>
      <vt:variant>
        <vt:i4>6291530</vt:i4>
      </vt:variant>
      <vt:variant>
        <vt:i4>717</vt:i4>
      </vt:variant>
      <vt:variant>
        <vt:i4>0</vt:i4>
      </vt:variant>
      <vt:variant>
        <vt:i4>5</vt:i4>
      </vt:variant>
      <vt:variant>
        <vt:lpwstr>C:\Data\SVN\SWEA\Swea-L23\RAN2_90_Fukuoka\Docs\R2-152667.zip</vt:lpwstr>
      </vt:variant>
      <vt:variant>
        <vt:lpwstr/>
      </vt:variant>
      <vt:variant>
        <vt:i4>7077963</vt:i4>
      </vt:variant>
      <vt:variant>
        <vt:i4>714</vt:i4>
      </vt:variant>
      <vt:variant>
        <vt:i4>0</vt:i4>
      </vt:variant>
      <vt:variant>
        <vt:i4>5</vt:i4>
      </vt:variant>
      <vt:variant>
        <vt:lpwstr>C:\Data\SVN\SWEA\Swea-L23\RAN2_90_Fukuoka\Docs\R2-152479.zip</vt:lpwstr>
      </vt:variant>
      <vt:variant>
        <vt:lpwstr/>
      </vt:variant>
      <vt:variant>
        <vt:i4>7143493</vt:i4>
      </vt:variant>
      <vt:variant>
        <vt:i4>711</vt:i4>
      </vt:variant>
      <vt:variant>
        <vt:i4>0</vt:i4>
      </vt:variant>
      <vt:variant>
        <vt:i4>5</vt:i4>
      </vt:variant>
      <vt:variant>
        <vt:lpwstr>C:\Data\SVN\SWEA\Swea-L23\RAN2_90_Fukuoka\Docs\R2-152599.zip</vt:lpwstr>
      </vt:variant>
      <vt:variant>
        <vt:lpwstr/>
      </vt:variant>
      <vt:variant>
        <vt:i4>6815821</vt:i4>
      </vt:variant>
      <vt:variant>
        <vt:i4>708</vt:i4>
      </vt:variant>
      <vt:variant>
        <vt:i4>0</vt:i4>
      </vt:variant>
      <vt:variant>
        <vt:i4>5</vt:i4>
      </vt:variant>
      <vt:variant>
        <vt:lpwstr>C:\Data\SVN\SWEA\Swea-L23\RAN2_90_Fukuoka\Docs\R2-152118.zip</vt:lpwstr>
      </vt:variant>
      <vt:variant>
        <vt:lpwstr/>
      </vt:variant>
      <vt:variant>
        <vt:i4>7209036</vt:i4>
      </vt:variant>
      <vt:variant>
        <vt:i4>705</vt:i4>
      </vt:variant>
      <vt:variant>
        <vt:i4>0</vt:i4>
      </vt:variant>
      <vt:variant>
        <vt:i4>5</vt:i4>
      </vt:variant>
      <vt:variant>
        <vt:lpwstr>C:\Data\SVN\SWEA\Swea-L23\RAN2_90_Fukuoka\Docs\R2-152708.zip</vt:lpwstr>
      </vt:variant>
      <vt:variant>
        <vt:lpwstr/>
      </vt:variant>
      <vt:variant>
        <vt:i4>6619204</vt:i4>
      </vt:variant>
      <vt:variant>
        <vt:i4>702</vt:i4>
      </vt:variant>
      <vt:variant>
        <vt:i4>0</vt:i4>
      </vt:variant>
      <vt:variant>
        <vt:i4>5</vt:i4>
      </vt:variant>
      <vt:variant>
        <vt:lpwstr>C:\Data\SVN\SWEA\Swea-L23\RAN2_90_Fukuoka\Docs\R2-152480.zip</vt:lpwstr>
      </vt:variant>
      <vt:variant>
        <vt:lpwstr/>
      </vt:variant>
      <vt:variant>
        <vt:i4>3276802</vt:i4>
      </vt:variant>
      <vt:variant>
        <vt:i4>699</vt:i4>
      </vt:variant>
      <vt:variant>
        <vt:i4>0</vt:i4>
      </vt:variant>
      <vt:variant>
        <vt:i4>5</vt:i4>
      </vt:variant>
      <vt:variant>
        <vt:lpwstr>C:\Data\SVN\SWEA\Swea-L23\RAN2_89bis_Bratislava\Docs\R2-151740.zip</vt:lpwstr>
      </vt:variant>
      <vt:variant>
        <vt:lpwstr/>
      </vt:variant>
      <vt:variant>
        <vt:i4>3473477</vt:i4>
      </vt:variant>
      <vt:variant>
        <vt:i4>696</vt:i4>
      </vt:variant>
      <vt:variant>
        <vt:i4>0</vt:i4>
      </vt:variant>
      <vt:variant>
        <vt:i4>5</vt:i4>
      </vt:variant>
      <vt:variant>
        <vt:lpwstr>C:\Data\SVN\SWEA-PM\RAN Plenary\RAN_66_Maui\Docs\RP-141817.zip</vt:lpwstr>
      </vt:variant>
      <vt:variant>
        <vt:lpwstr/>
      </vt:variant>
      <vt:variant>
        <vt:i4>6553674</vt:i4>
      </vt:variant>
      <vt:variant>
        <vt:i4>693</vt:i4>
      </vt:variant>
      <vt:variant>
        <vt:i4>0</vt:i4>
      </vt:variant>
      <vt:variant>
        <vt:i4>5</vt:i4>
      </vt:variant>
      <vt:variant>
        <vt:lpwstr>C:\Data\SVN\SWEA\Swea-L23\RAN2_90_Fukuoka\Docs\R2-152663.zip</vt:lpwstr>
      </vt:variant>
      <vt:variant>
        <vt:lpwstr/>
      </vt:variant>
      <vt:variant>
        <vt:i4>6684746</vt:i4>
      </vt:variant>
      <vt:variant>
        <vt:i4>690</vt:i4>
      </vt:variant>
      <vt:variant>
        <vt:i4>0</vt:i4>
      </vt:variant>
      <vt:variant>
        <vt:i4>5</vt:i4>
      </vt:variant>
      <vt:variant>
        <vt:lpwstr>C:\Data\SVN\SWEA\Swea-L23\RAN2_90_Fukuoka\Docs\R2-152661.zip</vt:lpwstr>
      </vt:variant>
      <vt:variant>
        <vt:lpwstr/>
      </vt:variant>
      <vt:variant>
        <vt:i4>6553676</vt:i4>
      </vt:variant>
      <vt:variant>
        <vt:i4>687</vt:i4>
      </vt:variant>
      <vt:variant>
        <vt:i4>0</vt:i4>
      </vt:variant>
      <vt:variant>
        <vt:i4>5</vt:i4>
      </vt:variant>
      <vt:variant>
        <vt:lpwstr>C:\Data\SVN\SWEA\Swea-L23\RAN2_90_Fukuoka\Docs\R2-152401.zip</vt:lpwstr>
      </vt:variant>
      <vt:variant>
        <vt:lpwstr/>
      </vt:variant>
      <vt:variant>
        <vt:i4>6946885</vt:i4>
      </vt:variant>
      <vt:variant>
        <vt:i4>684</vt:i4>
      </vt:variant>
      <vt:variant>
        <vt:i4>0</vt:i4>
      </vt:variant>
      <vt:variant>
        <vt:i4>5</vt:i4>
      </vt:variant>
      <vt:variant>
        <vt:lpwstr>C:\Data\SVN\SWEA\Swea-L23\RAN2_90_Fukuoka\Docs\R2-152398.zip</vt:lpwstr>
      </vt:variant>
      <vt:variant>
        <vt:lpwstr/>
      </vt:variant>
      <vt:variant>
        <vt:i4>6291529</vt:i4>
      </vt:variant>
      <vt:variant>
        <vt:i4>681</vt:i4>
      </vt:variant>
      <vt:variant>
        <vt:i4>0</vt:i4>
      </vt:variant>
      <vt:variant>
        <vt:i4>5</vt:i4>
      </vt:variant>
      <vt:variant>
        <vt:lpwstr>C:\Data\SVN\SWEA\Swea-L23\RAN2_90_Fukuoka\Docs\R2-152051.zip</vt:lpwstr>
      </vt:variant>
      <vt:variant>
        <vt:lpwstr/>
      </vt:variant>
      <vt:variant>
        <vt:i4>6684745</vt:i4>
      </vt:variant>
      <vt:variant>
        <vt:i4>678</vt:i4>
      </vt:variant>
      <vt:variant>
        <vt:i4>0</vt:i4>
      </vt:variant>
      <vt:variant>
        <vt:i4>5</vt:i4>
      </vt:variant>
      <vt:variant>
        <vt:lpwstr>C:\Data\SVN\SWEA\Swea-L23\RAN2_90_Fukuoka\Docs\R2-152156.zip</vt:lpwstr>
      </vt:variant>
      <vt:variant>
        <vt:lpwstr/>
      </vt:variant>
      <vt:variant>
        <vt:i4>6619205</vt:i4>
      </vt:variant>
      <vt:variant>
        <vt:i4>675</vt:i4>
      </vt:variant>
      <vt:variant>
        <vt:i4>0</vt:i4>
      </vt:variant>
      <vt:variant>
        <vt:i4>5</vt:i4>
      </vt:variant>
      <vt:variant>
        <vt:lpwstr>C:\Data\SVN\SWEA\Swea-L23\RAN2_90_Fukuoka\Docs\R2-152692.zip</vt:lpwstr>
      </vt:variant>
      <vt:variant>
        <vt:lpwstr/>
      </vt:variant>
      <vt:variant>
        <vt:i4>6553669</vt:i4>
      </vt:variant>
      <vt:variant>
        <vt:i4>672</vt:i4>
      </vt:variant>
      <vt:variant>
        <vt:i4>0</vt:i4>
      </vt:variant>
      <vt:variant>
        <vt:i4>5</vt:i4>
      </vt:variant>
      <vt:variant>
        <vt:lpwstr>C:\Data\SVN\SWEA\Swea-L23\RAN2_90_Fukuoka\Docs\R2-152693.zip</vt:lpwstr>
      </vt:variant>
      <vt:variant>
        <vt:lpwstr/>
      </vt:variant>
      <vt:variant>
        <vt:i4>6422607</vt:i4>
      </vt:variant>
      <vt:variant>
        <vt:i4>669</vt:i4>
      </vt:variant>
      <vt:variant>
        <vt:i4>0</vt:i4>
      </vt:variant>
      <vt:variant>
        <vt:i4>5</vt:i4>
      </vt:variant>
      <vt:variant>
        <vt:lpwstr>C:\Data\SVN\SWEA\Swea-L23\RAN2_90_Fukuoka\Docs\R2-152033.zip</vt:lpwstr>
      </vt:variant>
      <vt:variant>
        <vt:lpwstr/>
      </vt:variant>
      <vt:variant>
        <vt:i4>5963818</vt:i4>
      </vt:variant>
      <vt:variant>
        <vt:i4>666</vt:i4>
      </vt:variant>
      <vt:variant>
        <vt:i4>0</vt:i4>
      </vt:variant>
      <vt:variant>
        <vt:i4>5</vt:i4>
      </vt:variant>
      <vt:variant>
        <vt:lpwstr>C:\Data\SVN\SWEA-PM\RAN Plenary\RAN_63_Fukuoka\Docs\RP-140434.zip</vt:lpwstr>
      </vt:variant>
      <vt:variant>
        <vt:lpwstr/>
      </vt:variant>
      <vt:variant>
        <vt:i4>2949185</vt:i4>
      </vt:variant>
      <vt:variant>
        <vt:i4>663</vt:i4>
      </vt:variant>
      <vt:variant>
        <vt:i4>0</vt:i4>
      </vt:variant>
      <vt:variant>
        <vt:i4>5</vt:i4>
      </vt:variant>
      <vt:variant>
        <vt:lpwstr>C:\Data\SVN\SWEA-PM\RAN Plenary\RAN_58_Barcelona\Docs\RP-121772.zip</vt:lpwstr>
      </vt:variant>
      <vt:variant>
        <vt:lpwstr/>
      </vt:variant>
      <vt:variant>
        <vt:i4>3014749</vt:i4>
      </vt:variant>
      <vt:variant>
        <vt:i4>660</vt:i4>
      </vt:variant>
      <vt:variant>
        <vt:i4>0</vt:i4>
      </vt:variant>
      <vt:variant>
        <vt:i4>5</vt:i4>
      </vt:variant>
      <vt:variant>
        <vt:lpwstr>C:\Data\SVN\SWEA-PM\RAN Plenary\RAN_60_Aruba\Docs\RP-130833.zip</vt:lpwstr>
      </vt:variant>
      <vt:variant>
        <vt:lpwstr/>
      </vt:variant>
      <vt:variant>
        <vt:i4>2687043</vt:i4>
      </vt:variant>
      <vt:variant>
        <vt:i4>657</vt:i4>
      </vt:variant>
      <vt:variant>
        <vt:i4>0</vt:i4>
      </vt:variant>
      <vt:variant>
        <vt:i4>5</vt:i4>
      </vt:variant>
      <vt:variant>
        <vt:lpwstr>C:\Data\SVN\SWEA-PM\RAN Plenary\RAN_58_Barcelona\Docs\RP-122007.zip</vt:lpwstr>
      </vt:variant>
      <vt:variant>
        <vt:lpwstr/>
      </vt:variant>
      <vt:variant>
        <vt:i4>5963818</vt:i4>
      </vt:variant>
      <vt:variant>
        <vt:i4>654</vt:i4>
      </vt:variant>
      <vt:variant>
        <vt:i4>0</vt:i4>
      </vt:variant>
      <vt:variant>
        <vt:i4>5</vt:i4>
      </vt:variant>
      <vt:variant>
        <vt:lpwstr>C:\Data\SVN\SWEA-PM\RAN Plenary\RAN_57_Chicago\Docs\RP-121416.zip</vt:lpwstr>
      </vt:variant>
      <vt:variant>
        <vt:lpwstr/>
      </vt:variant>
      <vt:variant>
        <vt:i4>5570601</vt:i4>
      </vt:variant>
      <vt:variant>
        <vt:i4>651</vt:i4>
      </vt:variant>
      <vt:variant>
        <vt:i4>0</vt:i4>
      </vt:variant>
      <vt:variant>
        <vt:i4>5</vt:i4>
      </vt:variant>
      <vt:variant>
        <vt:lpwstr>C:\Data\SVN\SWEA-PM\RAN Plenary\RAN_59_Vienna\Docs\RP-130416.zip</vt:lpwstr>
      </vt:variant>
      <vt:variant>
        <vt:lpwstr/>
      </vt:variant>
      <vt:variant>
        <vt:i4>6488139</vt:i4>
      </vt:variant>
      <vt:variant>
        <vt:i4>648</vt:i4>
      </vt:variant>
      <vt:variant>
        <vt:i4>0</vt:i4>
      </vt:variant>
      <vt:variant>
        <vt:i4>5</vt:i4>
      </vt:variant>
      <vt:variant>
        <vt:lpwstr>C:\Data\SVN\SWEA\Swea-L23\RAN2_90_Fukuoka\Docs\R2-152072.zip</vt:lpwstr>
      </vt:variant>
      <vt:variant>
        <vt:lpwstr/>
      </vt:variant>
      <vt:variant>
        <vt:i4>6160427</vt:i4>
      </vt:variant>
      <vt:variant>
        <vt:i4>645</vt:i4>
      </vt:variant>
      <vt:variant>
        <vt:i4>0</vt:i4>
      </vt:variant>
      <vt:variant>
        <vt:i4>5</vt:i4>
      </vt:variant>
      <vt:variant>
        <vt:lpwstr>C:\Data\SVN\SWEA-PM\RAN Plenary\RAN_63_Fukuoka\Docs\RP-140465.zip</vt:lpwstr>
      </vt:variant>
      <vt:variant>
        <vt:lpwstr/>
      </vt:variant>
      <vt:variant>
        <vt:i4>7077956</vt:i4>
      </vt:variant>
      <vt:variant>
        <vt:i4>642</vt:i4>
      </vt:variant>
      <vt:variant>
        <vt:i4>0</vt:i4>
      </vt:variant>
      <vt:variant>
        <vt:i4>5</vt:i4>
      </vt:variant>
      <vt:variant>
        <vt:lpwstr>C:\Data\SVN\SWEA\Swea-L23\RAN2_90_Fukuoka\Docs\R2-152489.zip</vt:lpwstr>
      </vt:variant>
      <vt:variant>
        <vt:lpwstr/>
      </vt:variant>
      <vt:variant>
        <vt:i4>1114195</vt:i4>
      </vt:variant>
      <vt:variant>
        <vt:i4>639</vt:i4>
      </vt:variant>
      <vt:variant>
        <vt:i4>0</vt:i4>
      </vt:variant>
      <vt:variant>
        <vt:i4>5</vt:i4>
      </vt:variant>
      <vt:variant>
        <vt:lpwstr>C:\Data\SVN\SWEA-PM\RAN Plenary\RAN_64_Sophia_Antipolis\Docs\RP-141035.zip</vt:lpwstr>
      </vt:variant>
      <vt:variant>
        <vt:lpwstr/>
      </vt:variant>
      <vt:variant>
        <vt:i4>5898285</vt:i4>
      </vt:variant>
      <vt:variant>
        <vt:i4>636</vt:i4>
      </vt:variant>
      <vt:variant>
        <vt:i4>0</vt:i4>
      </vt:variant>
      <vt:variant>
        <vt:i4>5</vt:i4>
      </vt:variant>
      <vt:variant>
        <vt:lpwstr>C:\Data\SVN\SWEA-PM\RAN Plenary\RAN_63_Fukuoka\Docs\RP-140522.zip</vt:lpwstr>
      </vt:variant>
      <vt:variant>
        <vt:lpwstr/>
      </vt:variant>
      <vt:variant>
        <vt:i4>6422597</vt:i4>
      </vt:variant>
      <vt:variant>
        <vt:i4>633</vt:i4>
      </vt:variant>
      <vt:variant>
        <vt:i4>0</vt:i4>
      </vt:variant>
      <vt:variant>
        <vt:i4>5</vt:i4>
      </vt:variant>
      <vt:variant>
        <vt:lpwstr>C:\Data\SVN\SWEA\Swea-L23\RAN2_90_Fukuoka\Docs\R2-152497.zip</vt:lpwstr>
      </vt:variant>
      <vt:variant>
        <vt:lpwstr/>
      </vt:variant>
      <vt:variant>
        <vt:i4>5832742</vt:i4>
      </vt:variant>
      <vt:variant>
        <vt:i4>630</vt:i4>
      </vt:variant>
      <vt:variant>
        <vt:i4>0</vt:i4>
      </vt:variant>
      <vt:variant>
        <vt:i4>5</vt:i4>
      </vt:variant>
      <vt:variant>
        <vt:lpwstr>C:\Data\SVN\SWEA-PM\RAN Plenary\RAN_63_Fukuoka\Docs\RP-140519.zip</vt:lpwstr>
      </vt:variant>
      <vt:variant>
        <vt:lpwstr/>
      </vt:variant>
      <vt:variant>
        <vt:i4>5242922</vt:i4>
      </vt:variant>
      <vt:variant>
        <vt:i4>627</vt:i4>
      </vt:variant>
      <vt:variant>
        <vt:i4>0</vt:i4>
      </vt:variant>
      <vt:variant>
        <vt:i4>5</vt:i4>
      </vt:variant>
      <vt:variant>
        <vt:lpwstr>C:\Data\SVN\SWEA-PM\RAN Plenary\RAN_63_Fukuoka\Docs\RP-140282.zip</vt:lpwstr>
      </vt:variant>
      <vt:variant>
        <vt:lpwstr/>
      </vt:variant>
      <vt:variant>
        <vt:i4>6553678</vt:i4>
      </vt:variant>
      <vt:variant>
        <vt:i4>624</vt:i4>
      </vt:variant>
      <vt:variant>
        <vt:i4>0</vt:i4>
      </vt:variant>
      <vt:variant>
        <vt:i4>5</vt:i4>
      </vt:variant>
      <vt:variant>
        <vt:lpwstr>C:\Data\SVN\SWEA\Swea-L23\RAN2_90_Fukuoka\Docs\R2-152623.zip</vt:lpwstr>
      </vt:variant>
      <vt:variant>
        <vt:lpwstr/>
      </vt:variant>
      <vt:variant>
        <vt:i4>6619214</vt:i4>
      </vt:variant>
      <vt:variant>
        <vt:i4>621</vt:i4>
      </vt:variant>
      <vt:variant>
        <vt:i4>0</vt:i4>
      </vt:variant>
      <vt:variant>
        <vt:i4>5</vt:i4>
      </vt:variant>
      <vt:variant>
        <vt:lpwstr>C:\Data\SVN\SWEA\Swea-L23\RAN2_90_Fukuoka\Docs\R2-152622.zip</vt:lpwstr>
      </vt:variant>
      <vt:variant>
        <vt:lpwstr/>
      </vt:variant>
      <vt:variant>
        <vt:i4>6619213</vt:i4>
      </vt:variant>
      <vt:variant>
        <vt:i4>618</vt:i4>
      </vt:variant>
      <vt:variant>
        <vt:i4>0</vt:i4>
      </vt:variant>
      <vt:variant>
        <vt:i4>5</vt:i4>
      </vt:variant>
      <vt:variant>
        <vt:lpwstr>C:\Data\SVN\SWEA\Swea-L23\RAN2_90_Fukuoka\Docs\R2-152410.zip</vt:lpwstr>
      </vt:variant>
      <vt:variant>
        <vt:lpwstr/>
      </vt:variant>
      <vt:variant>
        <vt:i4>7077964</vt:i4>
      </vt:variant>
      <vt:variant>
        <vt:i4>615</vt:i4>
      </vt:variant>
      <vt:variant>
        <vt:i4>0</vt:i4>
      </vt:variant>
      <vt:variant>
        <vt:i4>5</vt:i4>
      </vt:variant>
      <vt:variant>
        <vt:lpwstr>C:\Data\SVN\SWEA\Swea-L23\RAN2_90_Fukuoka\Docs\R2-152409.zip</vt:lpwstr>
      </vt:variant>
      <vt:variant>
        <vt:lpwstr/>
      </vt:variant>
      <vt:variant>
        <vt:i4>6422600</vt:i4>
      </vt:variant>
      <vt:variant>
        <vt:i4>612</vt:i4>
      </vt:variant>
      <vt:variant>
        <vt:i4>0</vt:i4>
      </vt:variant>
      <vt:variant>
        <vt:i4>5</vt:i4>
      </vt:variant>
      <vt:variant>
        <vt:lpwstr>C:\Data\SVN\SWEA\Swea-L23\RAN2_90_Fukuoka\Docs\R2-152340.zip</vt:lpwstr>
      </vt:variant>
      <vt:variant>
        <vt:lpwstr/>
      </vt:variant>
      <vt:variant>
        <vt:i4>6946894</vt:i4>
      </vt:variant>
      <vt:variant>
        <vt:i4>609</vt:i4>
      </vt:variant>
      <vt:variant>
        <vt:i4>0</vt:i4>
      </vt:variant>
      <vt:variant>
        <vt:i4>5</vt:i4>
      </vt:variant>
      <vt:variant>
        <vt:lpwstr>C:\Data\SVN\SWEA\Swea-L23\RAN2_90_Fukuoka\Docs\R2-152229.zip</vt:lpwstr>
      </vt:variant>
      <vt:variant>
        <vt:lpwstr/>
      </vt:variant>
      <vt:variant>
        <vt:i4>6488137</vt:i4>
      </vt:variant>
      <vt:variant>
        <vt:i4>606</vt:i4>
      </vt:variant>
      <vt:variant>
        <vt:i4>0</vt:i4>
      </vt:variant>
      <vt:variant>
        <vt:i4>5</vt:i4>
      </vt:variant>
      <vt:variant>
        <vt:lpwstr>C:\Data\SVN\SWEA\Swea-L23\RAN2_90_Fukuoka\Docs\R2-152052.zip</vt:lpwstr>
      </vt:variant>
      <vt:variant>
        <vt:lpwstr/>
      </vt:variant>
      <vt:variant>
        <vt:i4>6881352</vt:i4>
      </vt:variant>
      <vt:variant>
        <vt:i4>603</vt:i4>
      </vt:variant>
      <vt:variant>
        <vt:i4>0</vt:i4>
      </vt:variant>
      <vt:variant>
        <vt:i4>5</vt:i4>
      </vt:variant>
      <vt:variant>
        <vt:lpwstr>C:\Data\SVN\SWEA\Swea-L23\RAN2_90_Fukuoka\Docs\R2-152048.zip</vt:lpwstr>
      </vt:variant>
      <vt:variant>
        <vt:lpwstr/>
      </vt:variant>
      <vt:variant>
        <vt:i4>6684744</vt:i4>
      </vt:variant>
      <vt:variant>
        <vt:i4>600</vt:i4>
      </vt:variant>
      <vt:variant>
        <vt:i4>0</vt:i4>
      </vt:variant>
      <vt:variant>
        <vt:i4>5</vt:i4>
      </vt:variant>
      <vt:variant>
        <vt:lpwstr>C:\Data\SVN\SWEA\Swea-L23\RAN2_90_Fukuoka\Docs\R2-152047.zip</vt:lpwstr>
      </vt:variant>
      <vt:variant>
        <vt:lpwstr/>
      </vt:variant>
      <vt:variant>
        <vt:i4>6750280</vt:i4>
      </vt:variant>
      <vt:variant>
        <vt:i4>597</vt:i4>
      </vt:variant>
      <vt:variant>
        <vt:i4>0</vt:i4>
      </vt:variant>
      <vt:variant>
        <vt:i4>5</vt:i4>
      </vt:variant>
      <vt:variant>
        <vt:lpwstr>C:\Data\SVN\SWEA\Swea-L23\RAN2_90_Fukuoka\Docs\R2-152046.zip</vt:lpwstr>
      </vt:variant>
      <vt:variant>
        <vt:lpwstr/>
      </vt:variant>
      <vt:variant>
        <vt:i4>6619215</vt:i4>
      </vt:variant>
      <vt:variant>
        <vt:i4>594</vt:i4>
      </vt:variant>
      <vt:variant>
        <vt:i4>0</vt:i4>
      </vt:variant>
      <vt:variant>
        <vt:i4>5</vt:i4>
      </vt:variant>
      <vt:variant>
        <vt:lpwstr>C:\Data\SVN\SWEA\Swea-L23\RAN2_90_Fukuoka\Docs\R2-152034.zip</vt:lpwstr>
      </vt:variant>
      <vt:variant>
        <vt:lpwstr/>
      </vt:variant>
      <vt:variant>
        <vt:i4>7274569</vt:i4>
      </vt:variant>
      <vt:variant>
        <vt:i4>591</vt:i4>
      </vt:variant>
      <vt:variant>
        <vt:i4>0</vt:i4>
      </vt:variant>
      <vt:variant>
        <vt:i4>5</vt:i4>
      </vt:variant>
      <vt:variant>
        <vt:lpwstr>C:\Data\SVN\SWEA\Swea-L23\RAN2_90_Fukuoka\Docs\R2-152759.zip</vt:lpwstr>
      </vt:variant>
      <vt:variant>
        <vt:lpwstr/>
      </vt:variant>
      <vt:variant>
        <vt:i4>7209032</vt:i4>
      </vt:variant>
      <vt:variant>
        <vt:i4>588</vt:i4>
      </vt:variant>
      <vt:variant>
        <vt:i4>0</vt:i4>
      </vt:variant>
      <vt:variant>
        <vt:i4>5</vt:i4>
      </vt:variant>
      <vt:variant>
        <vt:lpwstr>C:\Data\SVN\SWEA\Swea-L23\RAN2_90_Fukuoka\Docs\R2-152748.zip</vt:lpwstr>
      </vt:variant>
      <vt:variant>
        <vt:lpwstr/>
      </vt:variant>
      <vt:variant>
        <vt:i4>6750280</vt:i4>
      </vt:variant>
      <vt:variant>
        <vt:i4>585</vt:i4>
      </vt:variant>
      <vt:variant>
        <vt:i4>0</vt:i4>
      </vt:variant>
      <vt:variant>
        <vt:i4>5</vt:i4>
      </vt:variant>
      <vt:variant>
        <vt:lpwstr>C:\Data\SVN\SWEA\Swea-L23\RAN2_90_Fukuoka\Docs\R2-152345.zip</vt:lpwstr>
      </vt:variant>
      <vt:variant>
        <vt:lpwstr/>
      </vt:variant>
      <vt:variant>
        <vt:i4>6619209</vt:i4>
      </vt:variant>
      <vt:variant>
        <vt:i4>582</vt:i4>
      </vt:variant>
      <vt:variant>
        <vt:i4>0</vt:i4>
      </vt:variant>
      <vt:variant>
        <vt:i4>5</vt:i4>
      </vt:variant>
      <vt:variant>
        <vt:lpwstr>C:\Data\SVN\SWEA\Swea-L23\RAN2_90_Fukuoka\Docs\R2-152155.zip</vt:lpwstr>
      </vt:variant>
      <vt:variant>
        <vt:lpwstr/>
      </vt:variant>
      <vt:variant>
        <vt:i4>6553673</vt:i4>
      </vt:variant>
      <vt:variant>
        <vt:i4>579</vt:i4>
      </vt:variant>
      <vt:variant>
        <vt:i4>0</vt:i4>
      </vt:variant>
      <vt:variant>
        <vt:i4>5</vt:i4>
      </vt:variant>
      <vt:variant>
        <vt:lpwstr>C:\Data\SVN\SWEA\Swea-L23\RAN2_90_Fukuoka\Docs\R2-152154.zip</vt:lpwstr>
      </vt:variant>
      <vt:variant>
        <vt:lpwstr/>
      </vt:variant>
      <vt:variant>
        <vt:i4>6488137</vt:i4>
      </vt:variant>
      <vt:variant>
        <vt:i4>576</vt:i4>
      </vt:variant>
      <vt:variant>
        <vt:i4>0</vt:i4>
      </vt:variant>
      <vt:variant>
        <vt:i4>5</vt:i4>
      </vt:variant>
      <vt:variant>
        <vt:lpwstr>C:\Data\SVN\SWEA\Swea-L23\RAN2_90_Fukuoka\Docs\R2-152153.zip</vt:lpwstr>
      </vt:variant>
      <vt:variant>
        <vt:lpwstr/>
      </vt:variant>
      <vt:variant>
        <vt:i4>6357064</vt:i4>
      </vt:variant>
      <vt:variant>
        <vt:i4>573</vt:i4>
      </vt:variant>
      <vt:variant>
        <vt:i4>0</vt:i4>
      </vt:variant>
      <vt:variant>
        <vt:i4>5</vt:i4>
      </vt:variant>
      <vt:variant>
        <vt:lpwstr>C:\Data\SVN\SWEA\Swea-L23\RAN2_90_Fukuoka\Docs\R2-152747.zip</vt:lpwstr>
      </vt:variant>
      <vt:variant>
        <vt:lpwstr/>
      </vt:variant>
      <vt:variant>
        <vt:i4>6291528</vt:i4>
      </vt:variant>
      <vt:variant>
        <vt:i4>570</vt:i4>
      </vt:variant>
      <vt:variant>
        <vt:i4>0</vt:i4>
      </vt:variant>
      <vt:variant>
        <vt:i4>5</vt:i4>
      </vt:variant>
      <vt:variant>
        <vt:lpwstr>C:\Data\SVN\SWEA\Swea-L23\RAN2_90_Fukuoka\Docs\R2-152746.zip</vt:lpwstr>
      </vt:variant>
      <vt:variant>
        <vt:lpwstr/>
      </vt:variant>
      <vt:variant>
        <vt:i4>6619210</vt:i4>
      </vt:variant>
      <vt:variant>
        <vt:i4>567</vt:i4>
      </vt:variant>
      <vt:variant>
        <vt:i4>0</vt:i4>
      </vt:variant>
      <vt:variant>
        <vt:i4>5</vt:i4>
      </vt:variant>
      <vt:variant>
        <vt:lpwstr>C:\Data\SVN\SWEA\Swea-L23\RAN2_90_Fukuoka\Docs\R2-152763.zip</vt:lpwstr>
      </vt:variant>
      <vt:variant>
        <vt:lpwstr/>
      </vt:variant>
      <vt:variant>
        <vt:i4>6357064</vt:i4>
      </vt:variant>
      <vt:variant>
        <vt:i4>564</vt:i4>
      </vt:variant>
      <vt:variant>
        <vt:i4>0</vt:i4>
      </vt:variant>
      <vt:variant>
        <vt:i4>5</vt:i4>
      </vt:variant>
      <vt:variant>
        <vt:lpwstr>C:\Data\SVN\SWEA\Swea-L23\RAN2_90_Fukuoka\Docs\R2-152545.zip</vt:lpwstr>
      </vt:variant>
      <vt:variant>
        <vt:lpwstr/>
      </vt:variant>
      <vt:variant>
        <vt:i4>6357066</vt:i4>
      </vt:variant>
      <vt:variant>
        <vt:i4>561</vt:i4>
      </vt:variant>
      <vt:variant>
        <vt:i4>0</vt:i4>
      </vt:variant>
      <vt:variant>
        <vt:i4>5</vt:i4>
      </vt:variant>
      <vt:variant>
        <vt:lpwstr>C:\Data\SVN\SWEA\Swea-L23\RAN2_90_Fukuoka\Docs\R2-152666.zip</vt:lpwstr>
      </vt:variant>
      <vt:variant>
        <vt:lpwstr/>
      </vt:variant>
      <vt:variant>
        <vt:i4>6357068</vt:i4>
      </vt:variant>
      <vt:variant>
        <vt:i4>558</vt:i4>
      </vt:variant>
      <vt:variant>
        <vt:i4>0</vt:i4>
      </vt:variant>
      <vt:variant>
        <vt:i4>5</vt:i4>
      </vt:variant>
      <vt:variant>
        <vt:lpwstr>C:\Data\SVN\SWEA\Swea-L23\RAN2_90_Fukuoka\Docs\R2-152505.zip</vt:lpwstr>
      </vt:variant>
      <vt:variant>
        <vt:lpwstr/>
      </vt:variant>
      <vt:variant>
        <vt:i4>6422604</vt:i4>
      </vt:variant>
      <vt:variant>
        <vt:i4>555</vt:i4>
      </vt:variant>
      <vt:variant>
        <vt:i4>0</vt:i4>
      </vt:variant>
      <vt:variant>
        <vt:i4>5</vt:i4>
      </vt:variant>
      <vt:variant>
        <vt:lpwstr>C:\Data\SVN\SWEA\Swea-L23\RAN2_90_Fukuoka\Docs\R2-152407.zip</vt:lpwstr>
      </vt:variant>
      <vt:variant>
        <vt:lpwstr/>
      </vt:variant>
      <vt:variant>
        <vt:i4>6488140</vt:i4>
      </vt:variant>
      <vt:variant>
        <vt:i4>552</vt:i4>
      </vt:variant>
      <vt:variant>
        <vt:i4>0</vt:i4>
      </vt:variant>
      <vt:variant>
        <vt:i4>5</vt:i4>
      </vt:variant>
      <vt:variant>
        <vt:lpwstr>C:\Data\SVN\SWEA\Swea-L23\RAN2_90_Fukuoka\Docs\R2-152406.zip</vt:lpwstr>
      </vt:variant>
      <vt:variant>
        <vt:lpwstr/>
      </vt:variant>
      <vt:variant>
        <vt:i4>6750277</vt:i4>
      </vt:variant>
      <vt:variant>
        <vt:i4>549</vt:i4>
      </vt:variant>
      <vt:variant>
        <vt:i4>0</vt:i4>
      </vt:variant>
      <vt:variant>
        <vt:i4>5</vt:i4>
      </vt:variant>
      <vt:variant>
        <vt:lpwstr>C:\Data\SVN\SWEA\Swea-L23\RAN2_90_Fukuoka\Docs\R2-152395.zip</vt:lpwstr>
      </vt:variant>
      <vt:variant>
        <vt:lpwstr/>
      </vt:variant>
      <vt:variant>
        <vt:i4>6750282</vt:i4>
      </vt:variant>
      <vt:variant>
        <vt:i4>546</vt:i4>
      </vt:variant>
      <vt:variant>
        <vt:i4>0</vt:i4>
      </vt:variant>
      <vt:variant>
        <vt:i4>5</vt:i4>
      </vt:variant>
      <vt:variant>
        <vt:lpwstr>C:\Data\SVN\SWEA\Swea-L23\RAN2_90_Fukuoka\Docs\R2-152066.zip</vt:lpwstr>
      </vt:variant>
      <vt:variant>
        <vt:lpwstr/>
      </vt:variant>
      <vt:variant>
        <vt:i4>6553674</vt:i4>
      </vt:variant>
      <vt:variant>
        <vt:i4>543</vt:i4>
      </vt:variant>
      <vt:variant>
        <vt:i4>0</vt:i4>
      </vt:variant>
      <vt:variant>
        <vt:i4>5</vt:i4>
      </vt:variant>
      <vt:variant>
        <vt:lpwstr>C:\Data\SVN\SWEA\Swea-L23\RAN2_90_Fukuoka\Docs\R2-152065.zip</vt:lpwstr>
      </vt:variant>
      <vt:variant>
        <vt:lpwstr/>
      </vt:variant>
      <vt:variant>
        <vt:i4>6619210</vt:i4>
      </vt:variant>
      <vt:variant>
        <vt:i4>540</vt:i4>
      </vt:variant>
      <vt:variant>
        <vt:i4>0</vt:i4>
      </vt:variant>
      <vt:variant>
        <vt:i4>5</vt:i4>
      </vt:variant>
      <vt:variant>
        <vt:lpwstr>C:\Data\SVN\SWEA\Swea-L23\RAN2_90_Fukuoka\Docs\R2-152064.zip</vt:lpwstr>
      </vt:variant>
      <vt:variant>
        <vt:lpwstr/>
      </vt:variant>
      <vt:variant>
        <vt:i4>6422602</vt:i4>
      </vt:variant>
      <vt:variant>
        <vt:i4>537</vt:i4>
      </vt:variant>
      <vt:variant>
        <vt:i4>0</vt:i4>
      </vt:variant>
      <vt:variant>
        <vt:i4>5</vt:i4>
      </vt:variant>
      <vt:variant>
        <vt:lpwstr>C:\Data\SVN\SWEA\Swea-L23\RAN2_90_Fukuoka\Docs\R2-152063.zip</vt:lpwstr>
      </vt:variant>
      <vt:variant>
        <vt:lpwstr/>
      </vt:variant>
      <vt:variant>
        <vt:i4>6488138</vt:i4>
      </vt:variant>
      <vt:variant>
        <vt:i4>534</vt:i4>
      </vt:variant>
      <vt:variant>
        <vt:i4>0</vt:i4>
      </vt:variant>
      <vt:variant>
        <vt:i4>5</vt:i4>
      </vt:variant>
      <vt:variant>
        <vt:lpwstr>C:\Data\SVN\SWEA\Swea-L23\RAN2_90_Fukuoka\Docs\R2-152062.zip</vt:lpwstr>
      </vt:variant>
      <vt:variant>
        <vt:lpwstr/>
      </vt:variant>
      <vt:variant>
        <vt:i4>6291530</vt:i4>
      </vt:variant>
      <vt:variant>
        <vt:i4>531</vt:i4>
      </vt:variant>
      <vt:variant>
        <vt:i4>0</vt:i4>
      </vt:variant>
      <vt:variant>
        <vt:i4>5</vt:i4>
      </vt:variant>
      <vt:variant>
        <vt:lpwstr>C:\Data\SVN\SWEA\Swea-L23\RAN2_90_Fukuoka\Docs\R2-152061.zip</vt:lpwstr>
      </vt:variant>
      <vt:variant>
        <vt:lpwstr/>
      </vt:variant>
      <vt:variant>
        <vt:i4>6357066</vt:i4>
      </vt:variant>
      <vt:variant>
        <vt:i4>528</vt:i4>
      </vt:variant>
      <vt:variant>
        <vt:i4>0</vt:i4>
      </vt:variant>
      <vt:variant>
        <vt:i4>5</vt:i4>
      </vt:variant>
      <vt:variant>
        <vt:lpwstr>C:\Data\SVN\SWEA\Swea-L23\RAN2_90_Fukuoka\Docs\R2-152060.zip</vt:lpwstr>
      </vt:variant>
      <vt:variant>
        <vt:lpwstr/>
      </vt:variant>
      <vt:variant>
        <vt:i4>6815817</vt:i4>
      </vt:variant>
      <vt:variant>
        <vt:i4>525</vt:i4>
      </vt:variant>
      <vt:variant>
        <vt:i4>0</vt:i4>
      </vt:variant>
      <vt:variant>
        <vt:i4>5</vt:i4>
      </vt:variant>
      <vt:variant>
        <vt:lpwstr>C:\Data\SVN\SWEA\Swea-L23\RAN2_90_Fukuoka\Docs\R2-152059.zip</vt:lpwstr>
      </vt:variant>
      <vt:variant>
        <vt:lpwstr/>
      </vt:variant>
      <vt:variant>
        <vt:i4>6619209</vt:i4>
      </vt:variant>
      <vt:variant>
        <vt:i4>522</vt:i4>
      </vt:variant>
      <vt:variant>
        <vt:i4>0</vt:i4>
      </vt:variant>
      <vt:variant>
        <vt:i4>5</vt:i4>
      </vt:variant>
      <vt:variant>
        <vt:lpwstr>C:\Data\SVN\SWEA\Swea-L23\RAN2_90_Fukuoka\Docs\R2-152054.zip</vt:lpwstr>
      </vt:variant>
      <vt:variant>
        <vt:lpwstr/>
      </vt:variant>
      <vt:variant>
        <vt:i4>6422601</vt:i4>
      </vt:variant>
      <vt:variant>
        <vt:i4>519</vt:i4>
      </vt:variant>
      <vt:variant>
        <vt:i4>0</vt:i4>
      </vt:variant>
      <vt:variant>
        <vt:i4>5</vt:i4>
      </vt:variant>
      <vt:variant>
        <vt:lpwstr>C:\Data\SVN\SWEA\Swea-L23\RAN2_90_Fukuoka\Docs\R2-152053.zip</vt:lpwstr>
      </vt:variant>
      <vt:variant>
        <vt:lpwstr/>
      </vt:variant>
      <vt:variant>
        <vt:i4>6291535</vt:i4>
      </vt:variant>
      <vt:variant>
        <vt:i4>516</vt:i4>
      </vt:variant>
      <vt:variant>
        <vt:i4>0</vt:i4>
      </vt:variant>
      <vt:variant>
        <vt:i4>5</vt:i4>
      </vt:variant>
      <vt:variant>
        <vt:lpwstr>C:\Data\SVN\SWEA\Swea-L23\RAN2_90_Fukuoka\Docs\R2-152031.zip</vt:lpwstr>
      </vt:variant>
      <vt:variant>
        <vt:lpwstr/>
      </vt:variant>
      <vt:variant>
        <vt:i4>1835077</vt:i4>
      </vt:variant>
      <vt:variant>
        <vt:i4>513</vt:i4>
      </vt:variant>
      <vt:variant>
        <vt:i4>0</vt:i4>
      </vt:variant>
      <vt:variant>
        <vt:i4>5</vt:i4>
      </vt:variant>
      <vt:variant>
        <vt:lpwstr>http://www.3gpp.org/ftp/Specs/html-info/36843.htm</vt:lpwstr>
      </vt:variant>
      <vt:variant>
        <vt:lpwstr/>
      </vt:variant>
      <vt:variant>
        <vt:i4>3735619</vt:i4>
      </vt:variant>
      <vt:variant>
        <vt:i4>510</vt:i4>
      </vt:variant>
      <vt:variant>
        <vt:i4>0</vt:i4>
      </vt:variant>
      <vt:variant>
        <vt:i4>5</vt:i4>
      </vt:variant>
      <vt:variant>
        <vt:lpwstr>C:\Data\SVN\SWEA-PM\RAN Plenary\RAN_66_Maui\Docs\RP-142043.zip</vt:lpwstr>
      </vt:variant>
      <vt:variant>
        <vt:lpwstr/>
      </vt:variant>
      <vt:variant>
        <vt:i4>2097233</vt:i4>
      </vt:variant>
      <vt:variant>
        <vt:i4>507</vt:i4>
      </vt:variant>
      <vt:variant>
        <vt:i4>0</vt:i4>
      </vt:variant>
      <vt:variant>
        <vt:i4>5</vt:i4>
      </vt:variant>
      <vt:variant>
        <vt:lpwstr>C:\Data\SVN\SWEA-PM\RAN Plenary\RAN_62_Busan\Docs\RP-132073.zip</vt:lpwstr>
      </vt:variant>
      <vt:variant>
        <vt:lpwstr/>
      </vt:variant>
      <vt:variant>
        <vt:i4>6291533</vt:i4>
      </vt:variant>
      <vt:variant>
        <vt:i4>504</vt:i4>
      </vt:variant>
      <vt:variant>
        <vt:i4>0</vt:i4>
      </vt:variant>
      <vt:variant>
        <vt:i4>5</vt:i4>
      </vt:variant>
      <vt:variant>
        <vt:lpwstr>C:\Data\SVN\SWEA\Swea-L23\RAN2_90_Fukuoka\Docs\R2-152617.zip</vt:lpwstr>
      </vt:variant>
      <vt:variant>
        <vt:lpwstr/>
      </vt:variant>
      <vt:variant>
        <vt:i4>6815813</vt:i4>
      </vt:variant>
      <vt:variant>
        <vt:i4>501</vt:i4>
      </vt:variant>
      <vt:variant>
        <vt:i4>0</vt:i4>
      </vt:variant>
      <vt:variant>
        <vt:i4>5</vt:i4>
      </vt:variant>
      <vt:variant>
        <vt:lpwstr>C:\Data\SVN\SWEA\Swea-L23\RAN2_90_Fukuoka\Docs\R2-152099.zip</vt:lpwstr>
      </vt:variant>
      <vt:variant>
        <vt:lpwstr/>
      </vt:variant>
      <vt:variant>
        <vt:i4>6357065</vt:i4>
      </vt:variant>
      <vt:variant>
        <vt:i4>498</vt:i4>
      </vt:variant>
      <vt:variant>
        <vt:i4>0</vt:i4>
      </vt:variant>
      <vt:variant>
        <vt:i4>5</vt:i4>
      </vt:variant>
      <vt:variant>
        <vt:lpwstr>C:\Data\SVN\SWEA\Swea-L23\RAN2_90_Fukuoka\Docs\R2-152050.zip</vt:lpwstr>
      </vt:variant>
      <vt:variant>
        <vt:lpwstr/>
      </vt:variant>
      <vt:variant>
        <vt:i4>6815816</vt:i4>
      </vt:variant>
      <vt:variant>
        <vt:i4>495</vt:i4>
      </vt:variant>
      <vt:variant>
        <vt:i4>0</vt:i4>
      </vt:variant>
      <vt:variant>
        <vt:i4>5</vt:i4>
      </vt:variant>
      <vt:variant>
        <vt:lpwstr>C:\Data\SVN\SWEA\Swea-L23\RAN2_90_Fukuoka\Docs\R2-152049.zip</vt:lpwstr>
      </vt:variant>
      <vt:variant>
        <vt:lpwstr/>
      </vt:variant>
      <vt:variant>
        <vt:i4>6488138</vt:i4>
      </vt:variant>
      <vt:variant>
        <vt:i4>492</vt:i4>
      </vt:variant>
      <vt:variant>
        <vt:i4>0</vt:i4>
      </vt:variant>
      <vt:variant>
        <vt:i4>5</vt:i4>
      </vt:variant>
      <vt:variant>
        <vt:lpwstr>C:\Data\SVN\SWEA\Swea-L23\RAN2_90_Fukuoka\Docs\R2-152260.zip</vt:lpwstr>
      </vt:variant>
      <vt:variant>
        <vt:lpwstr/>
      </vt:variant>
      <vt:variant>
        <vt:i4>6488136</vt:i4>
      </vt:variant>
      <vt:variant>
        <vt:i4>489</vt:i4>
      </vt:variant>
      <vt:variant>
        <vt:i4>0</vt:i4>
      </vt:variant>
      <vt:variant>
        <vt:i4>5</vt:i4>
      </vt:variant>
      <vt:variant>
        <vt:lpwstr>C:\Data\SVN\SWEA\Swea-L23\RAN2_90_Fukuoka\Docs\R2-152240.zip</vt:lpwstr>
      </vt:variant>
      <vt:variant>
        <vt:lpwstr/>
      </vt:variant>
      <vt:variant>
        <vt:i4>6422600</vt:i4>
      </vt:variant>
      <vt:variant>
        <vt:i4>486</vt:i4>
      </vt:variant>
      <vt:variant>
        <vt:i4>0</vt:i4>
      </vt:variant>
      <vt:variant>
        <vt:i4>5</vt:i4>
      </vt:variant>
      <vt:variant>
        <vt:lpwstr>C:\Data\SVN\SWEA\Swea-L23\RAN2_90_Fukuoka\Docs\R2-152142.zip</vt:lpwstr>
      </vt:variant>
      <vt:variant>
        <vt:lpwstr/>
      </vt:variant>
      <vt:variant>
        <vt:i4>6422607</vt:i4>
      </vt:variant>
      <vt:variant>
        <vt:i4>483</vt:i4>
      </vt:variant>
      <vt:variant>
        <vt:i4>0</vt:i4>
      </vt:variant>
      <vt:variant>
        <vt:i4>5</vt:i4>
      </vt:variant>
      <vt:variant>
        <vt:lpwstr>C:\Data\SVN\SWEA\Swea-L23\RAN2_90_Fukuoka\Docs\R2-152231.zip</vt:lpwstr>
      </vt:variant>
      <vt:variant>
        <vt:lpwstr/>
      </vt:variant>
      <vt:variant>
        <vt:i4>6750277</vt:i4>
      </vt:variant>
      <vt:variant>
        <vt:i4>480</vt:i4>
      </vt:variant>
      <vt:variant>
        <vt:i4>0</vt:i4>
      </vt:variant>
      <vt:variant>
        <vt:i4>5</vt:i4>
      </vt:variant>
      <vt:variant>
        <vt:lpwstr>C:\Data\SVN\SWEA\Swea-L23\RAN2_90_Fukuoka\Docs\R2-152096.zip</vt:lpwstr>
      </vt:variant>
      <vt:variant>
        <vt:lpwstr/>
      </vt:variant>
      <vt:variant>
        <vt:i4>6750284</vt:i4>
      </vt:variant>
      <vt:variant>
        <vt:i4>477</vt:i4>
      </vt:variant>
      <vt:variant>
        <vt:i4>0</vt:i4>
      </vt:variant>
      <vt:variant>
        <vt:i4>5</vt:i4>
      </vt:variant>
      <vt:variant>
        <vt:lpwstr>C:\Data\SVN\SWEA\Swea-L23\RAN2_90_Fukuoka\Docs\R2-152107.zip</vt:lpwstr>
      </vt:variant>
      <vt:variant>
        <vt:lpwstr/>
      </vt:variant>
      <vt:variant>
        <vt:i4>6422596</vt:i4>
      </vt:variant>
      <vt:variant>
        <vt:i4>474</vt:i4>
      </vt:variant>
      <vt:variant>
        <vt:i4>0</vt:i4>
      </vt:variant>
      <vt:variant>
        <vt:i4>5</vt:i4>
      </vt:variant>
      <vt:variant>
        <vt:lpwstr>C:\Data\SVN\SWEA\Swea-L23\RAN2_90_Fukuoka\Docs\R2-152083.zip</vt:lpwstr>
      </vt:variant>
      <vt:variant>
        <vt:lpwstr/>
      </vt:variant>
      <vt:variant>
        <vt:i4>6684746</vt:i4>
      </vt:variant>
      <vt:variant>
        <vt:i4>471</vt:i4>
      </vt:variant>
      <vt:variant>
        <vt:i4>0</vt:i4>
      </vt:variant>
      <vt:variant>
        <vt:i4>5</vt:i4>
      </vt:variant>
      <vt:variant>
        <vt:lpwstr>C:\Data\SVN\SWEA\Swea-L23\RAN2_90_Fukuoka\Docs\R2-152067.zip</vt:lpwstr>
      </vt:variant>
      <vt:variant>
        <vt:lpwstr/>
      </vt:variant>
      <vt:variant>
        <vt:i4>6488132</vt:i4>
      </vt:variant>
      <vt:variant>
        <vt:i4>468</vt:i4>
      </vt:variant>
      <vt:variant>
        <vt:i4>0</vt:i4>
      </vt:variant>
      <vt:variant>
        <vt:i4>5</vt:i4>
      </vt:variant>
      <vt:variant>
        <vt:lpwstr>C:\Data\SVN\SWEA\Swea-L23\RAN2_90_Fukuoka\Docs\R2-152082.zip</vt:lpwstr>
      </vt:variant>
      <vt:variant>
        <vt:lpwstr/>
      </vt:variant>
      <vt:variant>
        <vt:i4>6291531</vt:i4>
      </vt:variant>
      <vt:variant>
        <vt:i4>465</vt:i4>
      </vt:variant>
      <vt:variant>
        <vt:i4>0</vt:i4>
      </vt:variant>
      <vt:variant>
        <vt:i4>5</vt:i4>
      </vt:variant>
      <vt:variant>
        <vt:lpwstr>C:\Data\SVN\SWEA\Swea-L23\RAN2_90_Fukuoka\Docs\R2-152071.zip</vt:lpwstr>
      </vt:variant>
      <vt:variant>
        <vt:lpwstr/>
      </vt:variant>
      <vt:variant>
        <vt:i4>6357067</vt:i4>
      </vt:variant>
      <vt:variant>
        <vt:i4>462</vt:i4>
      </vt:variant>
      <vt:variant>
        <vt:i4>0</vt:i4>
      </vt:variant>
      <vt:variant>
        <vt:i4>5</vt:i4>
      </vt:variant>
      <vt:variant>
        <vt:lpwstr>C:\Data\SVN\SWEA\Swea-L23\RAN2_90_Fukuoka\Docs\R2-152070.zip</vt:lpwstr>
      </vt:variant>
      <vt:variant>
        <vt:lpwstr/>
      </vt:variant>
      <vt:variant>
        <vt:i4>6815818</vt:i4>
      </vt:variant>
      <vt:variant>
        <vt:i4>459</vt:i4>
      </vt:variant>
      <vt:variant>
        <vt:i4>0</vt:i4>
      </vt:variant>
      <vt:variant>
        <vt:i4>5</vt:i4>
      </vt:variant>
      <vt:variant>
        <vt:lpwstr>C:\Data\SVN\SWEA\Swea-L23\RAN2_90_Fukuoka\Docs\R2-152069.zip</vt:lpwstr>
      </vt:variant>
      <vt:variant>
        <vt:lpwstr/>
      </vt:variant>
      <vt:variant>
        <vt:i4>6881354</vt:i4>
      </vt:variant>
      <vt:variant>
        <vt:i4>456</vt:i4>
      </vt:variant>
      <vt:variant>
        <vt:i4>0</vt:i4>
      </vt:variant>
      <vt:variant>
        <vt:i4>5</vt:i4>
      </vt:variant>
      <vt:variant>
        <vt:lpwstr>C:\Data\SVN\SWEA\Swea-L23\RAN2_90_Fukuoka\Docs\R2-152068.zip</vt:lpwstr>
      </vt:variant>
      <vt:variant>
        <vt:lpwstr/>
      </vt:variant>
      <vt:variant>
        <vt:i4>6684746</vt:i4>
      </vt:variant>
      <vt:variant>
        <vt:i4>453</vt:i4>
      </vt:variant>
      <vt:variant>
        <vt:i4>0</vt:i4>
      </vt:variant>
      <vt:variant>
        <vt:i4>5</vt:i4>
      </vt:variant>
      <vt:variant>
        <vt:lpwstr>C:\Data\SVN\SWEA\Swea-L23\RAN2_90_Fukuoka\Docs\R2-152067.zip</vt:lpwstr>
      </vt:variant>
      <vt:variant>
        <vt:lpwstr/>
      </vt:variant>
      <vt:variant>
        <vt:i4>6881353</vt:i4>
      </vt:variant>
      <vt:variant>
        <vt:i4>450</vt:i4>
      </vt:variant>
      <vt:variant>
        <vt:i4>0</vt:i4>
      </vt:variant>
      <vt:variant>
        <vt:i4>5</vt:i4>
      </vt:variant>
      <vt:variant>
        <vt:lpwstr>C:\Data\SVN\SWEA\Swea-L23\RAN2_90_Fukuoka\Docs\R2-152058.zip</vt:lpwstr>
      </vt:variant>
      <vt:variant>
        <vt:lpwstr/>
      </vt:variant>
      <vt:variant>
        <vt:i4>6881359</vt:i4>
      </vt:variant>
      <vt:variant>
        <vt:i4>447</vt:i4>
      </vt:variant>
      <vt:variant>
        <vt:i4>0</vt:i4>
      </vt:variant>
      <vt:variant>
        <vt:i4>5</vt:i4>
      </vt:variant>
      <vt:variant>
        <vt:lpwstr>C:\Data\SVN\SWEA\Swea-L23\RAN2_90_Fukuoka\Docs\R2-152038.zip</vt:lpwstr>
      </vt:variant>
      <vt:variant>
        <vt:lpwstr/>
      </vt:variant>
      <vt:variant>
        <vt:i4>6750287</vt:i4>
      </vt:variant>
      <vt:variant>
        <vt:i4>444</vt:i4>
      </vt:variant>
      <vt:variant>
        <vt:i4>0</vt:i4>
      </vt:variant>
      <vt:variant>
        <vt:i4>5</vt:i4>
      </vt:variant>
      <vt:variant>
        <vt:lpwstr>C:\Data\SVN\SWEA\Swea-L23\RAN2_90_Fukuoka\Docs\R2-152036.zip</vt:lpwstr>
      </vt:variant>
      <vt:variant>
        <vt:lpwstr/>
      </vt:variant>
      <vt:variant>
        <vt:i4>6553679</vt:i4>
      </vt:variant>
      <vt:variant>
        <vt:i4>441</vt:i4>
      </vt:variant>
      <vt:variant>
        <vt:i4>0</vt:i4>
      </vt:variant>
      <vt:variant>
        <vt:i4>5</vt:i4>
      </vt:variant>
      <vt:variant>
        <vt:lpwstr>C:\Data\SVN\SWEA\Swea-L23\RAN2_90_Fukuoka\Docs\R2-152035.zip</vt:lpwstr>
      </vt:variant>
      <vt:variant>
        <vt:lpwstr/>
      </vt:variant>
      <vt:variant>
        <vt:i4>6488143</vt:i4>
      </vt:variant>
      <vt:variant>
        <vt:i4>438</vt:i4>
      </vt:variant>
      <vt:variant>
        <vt:i4>0</vt:i4>
      </vt:variant>
      <vt:variant>
        <vt:i4>5</vt:i4>
      </vt:variant>
      <vt:variant>
        <vt:lpwstr>C:\Data\SVN\SWEA\Swea-L23\RAN2_90_Fukuoka\Docs\R2-152032.zip</vt:lpwstr>
      </vt:variant>
      <vt:variant>
        <vt:lpwstr/>
      </vt:variant>
      <vt:variant>
        <vt:i4>4259906</vt:i4>
      </vt:variant>
      <vt:variant>
        <vt:i4>435</vt:i4>
      </vt:variant>
      <vt:variant>
        <vt:i4>0</vt:i4>
      </vt:variant>
      <vt:variant>
        <vt:i4>5</vt:i4>
      </vt:variant>
      <vt:variant>
        <vt:lpwstr>http://www.3gpp.org/DynaReport/36842.htm</vt:lpwstr>
      </vt:variant>
      <vt:variant>
        <vt:lpwstr/>
      </vt:variant>
      <vt:variant>
        <vt:i4>3801165</vt:i4>
      </vt:variant>
      <vt:variant>
        <vt:i4>432</vt:i4>
      </vt:variant>
      <vt:variant>
        <vt:i4>0</vt:i4>
      </vt:variant>
      <vt:variant>
        <vt:i4>5</vt:i4>
      </vt:variant>
      <vt:variant>
        <vt:lpwstr>C:\Data\SVN\SWEA-PM\RAN Plenary\RAN_66_Maui\Docs\RP-141797.zip</vt:lpwstr>
      </vt:variant>
      <vt:variant>
        <vt:lpwstr/>
      </vt:variant>
      <vt:variant>
        <vt:i4>6750284</vt:i4>
      </vt:variant>
      <vt:variant>
        <vt:i4>429</vt:i4>
      </vt:variant>
      <vt:variant>
        <vt:i4>0</vt:i4>
      </vt:variant>
      <vt:variant>
        <vt:i4>5</vt:i4>
      </vt:variant>
      <vt:variant>
        <vt:lpwstr>C:\Data\SVN\SWEA\Swea-L23\RAN2_90_Fukuoka\Docs\R2-152006.zip</vt:lpwstr>
      </vt:variant>
      <vt:variant>
        <vt:lpwstr/>
      </vt:variant>
      <vt:variant>
        <vt:i4>6422605</vt:i4>
      </vt:variant>
      <vt:variant>
        <vt:i4>426</vt:i4>
      </vt:variant>
      <vt:variant>
        <vt:i4>0</vt:i4>
      </vt:variant>
      <vt:variant>
        <vt:i4>5</vt:i4>
      </vt:variant>
      <vt:variant>
        <vt:lpwstr>C:\Data\SVN\SWEA\Swea-L23\RAN2_90_Fukuoka\Docs\R2-152211.zip</vt:lpwstr>
      </vt:variant>
      <vt:variant>
        <vt:lpwstr/>
      </vt:variant>
      <vt:variant>
        <vt:i4>6619204</vt:i4>
      </vt:variant>
      <vt:variant>
        <vt:i4>423</vt:i4>
      </vt:variant>
      <vt:variant>
        <vt:i4>0</vt:i4>
      </vt:variant>
      <vt:variant>
        <vt:i4>5</vt:i4>
      </vt:variant>
      <vt:variant>
        <vt:lpwstr>C:\Data\SVN\SWEA\Swea-L23\RAN2_90_Fukuoka\Docs\R2-152387.zip</vt:lpwstr>
      </vt:variant>
      <vt:variant>
        <vt:lpwstr/>
      </vt:variant>
      <vt:variant>
        <vt:i4>6488141</vt:i4>
      </vt:variant>
      <vt:variant>
        <vt:i4>420</vt:i4>
      </vt:variant>
      <vt:variant>
        <vt:i4>0</vt:i4>
      </vt:variant>
      <vt:variant>
        <vt:i4>5</vt:i4>
      </vt:variant>
      <vt:variant>
        <vt:lpwstr>C:\Data\SVN\SWEA\Swea-L23\RAN2_90_Fukuoka\Docs\R2-152416.zip</vt:lpwstr>
      </vt:variant>
      <vt:variant>
        <vt:lpwstr/>
      </vt:variant>
      <vt:variant>
        <vt:i4>6357069</vt:i4>
      </vt:variant>
      <vt:variant>
        <vt:i4>417</vt:i4>
      </vt:variant>
      <vt:variant>
        <vt:i4>0</vt:i4>
      </vt:variant>
      <vt:variant>
        <vt:i4>5</vt:i4>
      </vt:variant>
      <vt:variant>
        <vt:lpwstr>C:\Data\SVN\SWEA\Swea-L23\RAN2_90_Fukuoka\Docs\R2-152414.zip</vt:lpwstr>
      </vt:variant>
      <vt:variant>
        <vt:lpwstr/>
      </vt:variant>
      <vt:variant>
        <vt:i4>6488132</vt:i4>
      </vt:variant>
      <vt:variant>
        <vt:i4>414</vt:i4>
      </vt:variant>
      <vt:variant>
        <vt:i4>0</vt:i4>
      </vt:variant>
      <vt:variant>
        <vt:i4>5</vt:i4>
      </vt:variant>
      <vt:variant>
        <vt:lpwstr>C:\Data\SVN\SWEA\Swea-L23\RAN2_90_Fukuoka\Docs\R2-152381.zip</vt:lpwstr>
      </vt:variant>
      <vt:variant>
        <vt:lpwstr/>
      </vt:variant>
      <vt:variant>
        <vt:i4>6750285</vt:i4>
      </vt:variant>
      <vt:variant>
        <vt:i4>411</vt:i4>
      </vt:variant>
      <vt:variant>
        <vt:i4>0</vt:i4>
      </vt:variant>
      <vt:variant>
        <vt:i4>5</vt:i4>
      </vt:variant>
      <vt:variant>
        <vt:lpwstr>C:\Data\SVN\SWEA\Swea-L23\RAN2_90_Fukuoka\Docs\R2-152412.zip</vt:lpwstr>
      </vt:variant>
      <vt:variant>
        <vt:lpwstr/>
      </vt:variant>
      <vt:variant>
        <vt:i4>6553677</vt:i4>
      </vt:variant>
      <vt:variant>
        <vt:i4>408</vt:i4>
      </vt:variant>
      <vt:variant>
        <vt:i4>0</vt:i4>
      </vt:variant>
      <vt:variant>
        <vt:i4>5</vt:i4>
      </vt:variant>
      <vt:variant>
        <vt:lpwstr>C:\Data\SVN\SWEA\Swea-L23\RAN2_90_Fukuoka\Docs\R2-152411.zip</vt:lpwstr>
      </vt:variant>
      <vt:variant>
        <vt:lpwstr/>
      </vt:variant>
      <vt:variant>
        <vt:i4>7209029</vt:i4>
      </vt:variant>
      <vt:variant>
        <vt:i4>405</vt:i4>
      </vt:variant>
      <vt:variant>
        <vt:i4>0</vt:i4>
      </vt:variant>
      <vt:variant>
        <vt:i4>5</vt:i4>
      </vt:variant>
      <vt:variant>
        <vt:lpwstr>C:\Data\SVN\SWEA\Swea-L23\RAN2_90_Fukuoka\Docs\R2-152699.zip</vt:lpwstr>
      </vt:variant>
      <vt:variant>
        <vt:lpwstr/>
      </vt:variant>
      <vt:variant>
        <vt:i4>6619208</vt:i4>
      </vt:variant>
      <vt:variant>
        <vt:i4>402</vt:i4>
      </vt:variant>
      <vt:variant>
        <vt:i4>0</vt:i4>
      </vt:variant>
      <vt:variant>
        <vt:i4>5</vt:i4>
      </vt:variant>
      <vt:variant>
        <vt:lpwstr>C:\Data\SVN\SWEA\Swea-L23\RAN2_90_Fukuoka\Docs\R2-152541.zip</vt:lpwstr>
      </vt:variant>
      <vt:variant>
        <vt:lpwstr/>
      </vt:variant>
      <vt:variant>
        <vt:i4>6684748</vt:i4>
      </vt:variant>
      <vt:variant>
        <vt:i4>399</vt:i4>
      </vt:variant>
      <vt:variant>
        <vt:i4>0</vt:i4>
      </vt:variant>
      <vt:variant>
        <vt:i4>5</vt:i4>
      </vt:variant>
      <vt:variant>
        <vt:lpwstr>C:\Data\SVN\SWEA\Swea-L23\RAN2_90_Fukuoka\Docs\R2-152601.zip</vt:lpwstr>
      </vt:variant>
      <vt:variant>
        <vt:lpwstr/>
      </vt:variant>
      <vt:variant>
        <vt:i4>6488133</vt:i4>
      </vt:variant>
      <vt:variant>
        <vt:i4>396</vt:i4>
      </vt:variant>
      <vt:variant>
        <vt:i4>0</vt:i4>
      </vt:variant>
      <vt:variant>
        <vt:i4>5</vt:i4>
      </vt:variant>
      <vt:variant>
        <vt:lpwstr>C:\Data\SVN\SWEA\Swea-L23\RAN2_90_Fukuoka\Docs\R2-152597.zip</vt:lpwstr>
      </vt:variant>
      <vt:variant>
        <vt:lpwstr/>
      </vt:variant>
      <vt:variant>
        <vt:i4>6750287</vt:i4>
      </vt:variant>
      <vt:variant>
        <vt:i4>393</vt:i4>
      </vt:variant>
      <vt:variant>
        <vt:i4>0</vt:i4>
      </vt:variant>
      <vt:variant>
        <vt:i4>5</vt:i4>
      </vt:variant>
      <vt:variant>
        <vt:lpwstr>C:\Data\SVN\SWEA\Swea-L23\RAN2_90_Fukuoka\Docs\R2-152533.zip</vt:lpwstr>
      </vt:variant>
      <vt:variant>
        <vt:lpwstr/>
      </vt:variant>
      <vt:variant>
        <vt:i4>6357071</vt:i4>
      </vt:variant>
      <vt:variant>
        <vt:i4>390</vt:i4>
      </vt:variant>
      <vt:variant>
        <vt:i4>0</vt:i4>
      </vt:variant>
      <vt:variant>
        <vt:i4>5</vt:i4>
      </vt:variant>
      <vt:variant>
        <vt:lpwstr>C:\Data\SVN\SWEA\Swea-L23\RAN2_90_Fukuoka\Docs\R2-152535.zip</vt:lpwstr>
      </vt:variant>
      <vt:variant>
        <vt:lpwstr/>
      </vt:variant>
      <vt:variant>
        <vt:i4>7143500</vt:i4>
      </vt:variant>
      <vt:variant>
        <vt:i4>387</vt:i4>
      </vt:variant>
      <vt:variant>
        <vt:i4>0</vt:i4>
      </vt:variant>
      <vt:variant>
        <vt:i4>5</vt:i4>
      </vt:variant>
      <vt:variant>
        <vt:lpwstr>C:\Data\SVN\SWEA\Swea-L23\RAN2_90_Fukuoka\Docs\R2-152509.zip</vt:lpwstr>
      </vt:variant>
      <vt:variant>
        <vt:lpwstr/>
      </vt:variant>
      <vt:variant>
        <vt:i4>6488140</vt:i4>
      </vt:variant>
      <vt:variant>
        <vt:i4>384</vt:i4>
      </vt:variant>
      <vt:variant>
        <vt:i4>0</vt:i4>
      </vt:variant>
      <vt:variant>
        <vt:i4>5</vt:i4>
      </vt:variant>
      <vt:variant>
        <vt:lpwstr>C:\Data\SVN\SWEA\Swea-L23\RAN2_90_Fukuoka\Docs\R2-152507.zip</vt:lpwstr>
      </vt:variant>
      <vt:variant>
        <vt:lpwstr/>
      </vt:variant>
      <vt:variant>
        <vt:i4>6357069</vt:i4>
      </vt:variant>
      <vt:variant>
        <vt:i4>381</vt:i4>
      </vt:variant>
      <vt:variant>
        <vt:i4>0</vt:i4>
      </vt:variant>
      <vt:variant>
        <vt:i4>5</vt:i4>
      </vt:variant>
      <vt:variant>
        <vt:lpwstr>C:\Data\SVN\SWEA\Swea-L23\RAN2_90_Fukuoka\Docs\R2-152212.zip</vt:lpwstr>
      </vt:variant>
      <vt:variant>
        <vt:lpwstr/>
      </vt:variant>
      <vt:variant>
        <vt:i4>7143492</vt:i4>
      </vt:variant>
      <vt:variant>
        <vt:i4>378</vt:i4>
      </vt:variant>
      <vt:variant>
        <vt:i4>0</vt:i4>
      </vt:variant>
      <vt:variant>
        <vt:i4>5</vt:i4>
      </vt:variant>
      <vt:variant>
        <vt:lpwstr>C:\Data\SVN\SWEA\Swea-L23\RAN2_90_Fukuoka\Docs\R2-152488.zip</vt:lpwstr>
      </vt:variant>
      <vt:variant>
        <vt:lpwstr/>
      </vt:variant>
      <vt:variant>
        <vt:i4>6422596</vt:i4>
      </vt:variant>
      <vt:variant>
        <vt:i4>375</vt:i4>
      </vt:variant>
      <vt:variant>
        <vt:i4>0</vt:i4>
      </vt:variant>
      <vt:variant>
        <vt:i4>5</vt:i4>
      </vt:variant>
      <vt:variant>
        <vt:lpwstr>C:\Data\SVN\SWEA\Swea-L23\RAN2_90_Fukuoka\Docs\R2-152487.zip</vt:lpwstr>
      </vt:variant>
      <vt:variant>
        <vt:lpwstr/>
      </vt:variant>
      <vt:variant>
        <vt:i4>6488132</vt:i4>
      </vt:variant>
      <vt:variant>
        <vt:i4>372</vt:i4>
      </vt:variant>
      <vt:variant>
        <vt:i4>0</vt:i4>
      </vt:variant>
      <vt:variant>
        <vt:i4>5</vt:i4>
      </vt:variant>
      <vt:variant>
        <vt:lpwstr>C:\Data\SVN\SWEA\Swea-L23\RAN2_90_Fukuoka\Docs\R2-152486.zip</vt:lpwstr>
      </vt:variant>
      <vt:variant>
        <vt:lpwstr/>
      </vt:variant>
      <vt:variant>
        <vt:i4>6291524</vt:i4>
      </vt:variant>
      <vt:variant>
        <vt:i4>369</vt:i4>
      </vt:variant>
      <vt:variant>
        <vt:i4>0</vt:i4>
      </vt:variant>
      <vt:variant>
        <vt:i4>5</vt:i4>
      </vt:variant>
      <vt:variant>
        <vt:lpwstr>C:\Data\SVN\SWEA\Swea-L23\RAN2_90_Fukuoka\Docs\R2-152485.zip</vt:lpwstr>
      </vt:variant>
      <vt:variant>
        <vt:lpwstr/>
      </vt:variant>
      <vt:variant>
        <vt:i4>6684745</vt:i4>
      </vt:variant>
      <vt:variant>
        <vt:i4>366</vt:i4>
      </vt:variant>
      <vt:variant>
        <vt:i4>0</vt:i4>
      </vt:variant>
      <vt:variant>
        <vt:i4>5</vt:i4>
      </vt:variant>
      <vt:variant>
        <vt:lpwstr>C:\Data\SVN\SWEA\Swea-L23\RAN2_90_Fukuoka\Docs\R2-152255.zip</vt:lpwstr>
      </vt:variant>
      <vt:variant>
        <vt:lpwstr/>
      </vt:variant>
      <vt:variant>
        <vt:i4>6619213</vt:i4>
      </vt:variant>
      <vt:variant>
        <vt:i4>363</vt:i4>
      </vt:variant>
      <vt:variant>
        <vt:i4>0</vt:i4>
      </vt:variant>
      <vt:variant>
        <vt:i4>5</vt:i4>
      </vt:variant>
      <vt:variant>
        <vt:lpwstr>C:\Data\SVN\SWEA\Swea-L23\RAN2_90_Fukuoka\Docs\R2-152216.zip</vt:lpwstr>
      </vt:variant>
      <vt:variant>
        <vt:lpwstr/>
      </vt:variant>
      <vt:variant>
        <vt:i4>6684749</vt:i4>
      </vt:variant>
      <vt:variant>
        <vt:i4>360</vt:i4>
      </vt:variant>
      <vt:variant>
        <vt:i4>0</vt:i4>
      </vt:variant>
      <vt:variant>
        <vt:i4>5</vt:i4>
      </vt:variant>
      <vt:variant>
        <vt:lpwstr>C:\Data\SVN\SWEA\Swea-L23\RAN2_90_Fukuoka\Docs\R2-152215.zip</vt:lpwstr>
      </vt:variant>
      <vt:variant>
        <vt:lpwstr/>
      </vt:variant>
      <vt:variant>
        <vt:i4>6291533</vt:i4>
      </vt:variant>
      <vt:variant>
        <vt:i4>357</vt:i4>
      </vt:variant>
      <vt:variant>
        <vt:i4>0</vt:i4>
      </vt:variant>
      <vt:variant>
        <vt:i4>5</vt:i4>
      </vt:variant>
      <vt:variant>
        <vt:lpwstr>C:\Data\SVN\SWEA\Swea-L23\RAN2_90_Fukuoka\Docs\R2-152213.zip</vt:lpwstr>
      </vt:variant>
      <vt:variant>
        <vt:lpwstr/>
      </vt:variant>
      <vt:variant>
        <vt:i4>7012428</vt:i4>
      </vt:variant>
      <vt:variant>
        <vt:i4>354</vt:i4>
      </vt:variant>
      <vt:variant>
        <vt:i4>0</vt:i4>
      </vt:variant>
      <vt:variant>
        <vt:i4>5</vt:i4>
      </vt:variant>
      <vt:variant>
        <vt:lpwstr>C:\Data\SVN\SWEA\Swea-L23\RAN2_90_Fukuoka\Docs\R2-152208.zip</vt:lpwstr>
      </vt:variant>
      <vt:variant>
        <vt:lpwstr/>
      </vt:variant>
      <vt:variant>
        <vt:i4>7012421</vt:i4>
      </vt:variant>
      <vt:variant>
        <vt:i4>351</vt:i4>
      </vt:variant>
      <vt:variant>
        <vt:i4>0</vt:i4>
      </vt:variant>
      <vt:variant>
        <vt:i4>5</vt:i4>
      </vt:variant>
      <vt:variant>
        <vt:lpwstr>C:\Data\SVN\SWEA\Swea-L23\RAN2_90_Fukuoka\Docs\R2-152399.zip</vt:lpwstr>
      </vt:variant>
      <vt:variant>
        <vt:lpwstr/>
      </vt:variant>
      <vt:variant>
        <vt:i4>6553672</vt:i4>
      </vt:variant>
      <vt:variant>
        <vt:i4>348</vt:i4>
      </vt:variant>
      <vt:variant>
        <vt:i4>0</vt:i4>
      </vt:variant>
      <vt:variant>
        <vt:i4>5</vt:i4>
      </vt:variant>
      <vt:variant>
        <vt:lpwstr>C:\Data\SVN\SWEA\Swea-L23\RAN2_90_Fukuoka\Docs\R2-152643.zip</vt:lpwstr>
      </vt:variant>
      <vt:variant>
        <vt:lpwstr/>
      </vt:variant>
      <vt:variant>
        <vt:i4>6553679</vt:i4>
      </vt:variant>
      <vt:variant>
        <vt:i4>345</vt:i4>
      </vt:variant>
      <vt:variant>
        <vt:i4>0</vt:i4>
      </vt:variant>
      <vt:variant>
        <vt:i4>5</vt:i4>
      </vt:variant>
      <vt:variant>
        <vt:lpwstr>C:\Data\SVN\SWEA\Swea-L23\RAN2_90_Fukuoka\Docs\R2-152633.zip</vt:lpwstr>
      </vt:variant>
      <vt:variant>
        <vt:lpwstr/>
      </vt:variant>
      <vt:variant>
        <vt:i4>7274574</vt:i4>
      </vt:variant>
      <vt:variant>
        <vt:i4>342</vt:i4>
      </vt:variant>
      <vt:variant>
        <vt:i4>0</vt:i4>
      </vt:variant>
      <vt:variant>
        <vt:i4>5</vt:i4>
      </vt:variant>
      <vt:variant>
        <vt:lpwstr>C:\Data\SVN\SWEA\Swea-L23\RAN2_90_Fukuoka\Docs\R2-152729.zip</vt:lpwstr>
      </vt:variant>
      <vt:variant>
        <vt:lpwstr/>
      </vt:variant>
      <vt:variant>
        <vt:i4>6422596</vt:i4>
      </vt:variant>
      <vt:variant>
        <vt:i4>339</vt:i4>
      </vt:variant>
      <vt:variant>
        <vt:i4>0</vt:i4>
      </vt:variant>
      <vt:variant>
        <vt:i4>5</vt:i4>
      </vt:variant>
      <vt:variant>
        <vt:lpwstr>C:\Data\SVN\SWEA\Swea-L23\RAN2_90_Fukuoka\Docs\R2-152586.zip</vt:lpwstr>
      </vt:variant>
      <vt:variant>
        <vt:lpwstr/>
      </vt:variant>
      <vt:variant>
        <vt:i4>6357060</vt:i4>
      </vt:variant>
      <vt:variant>
        <vt:i4>336</vt:i4>
      </vt:variant>
      <vt:variant>
        <vt:i4>0</vt:i4>
      </vt:variant>
      <vt:variant>
        <vt:i4>5</vt:i4>
      </vt:variant>
      <vt:variant>
        <vt:lpwstr>C:\Data\SVN\SWEA\Swea-L23\RAN2_90_Fukuoka\Docs\R2-152585.zip</vt:lpwstr>
      </vt:variant>
      <vt:variant>
        <vt:lpwstr/>
      </vt:variant>
      <vt:variant>
        <vt:i4>6422605</vt:i4>
      </vt:variant>
      <vt:variant>
        <vt:i4>333</vt:i4>
      </vt:variant>
      <vt:variant>
        <vt:i4>0</vt:i4>
      </vt:variant>
      <vt:variant>
        <vt:i4>5</vt:i4>
      </vt:variant>
      <vt:variant>
        <vt:lpwstr>C:\Data\SVN\SWEA\Swea-L23\RAN2_90_Fukuoka\Docs\R2-152013.zip</vt:lpwstr>
      </vt:variant>
      <vt:variant>
        <vt:lpwstr/>
      </vt:variant>
      <vt:variant>
        <vt:i4>6422602</vt:i4>
      </vt:variant>
      <vt:variant>
        <vt:i4>330</vt:i4>
      </vt:variant>
      <vt:variant>
        <vt:i4>0</vt:i4>
      </vt:variant>
      <vt:variant>
        <vt:i4>5</vt:i4>
      </vt:variant>
      <vt:variant>
        <vt:lpwstr>C:\Data\SVN\SWEA\Swea-L23\RAN2_90_Fukuoka\Docs\R2-152665.zip</vt:lpwstr>
      </vt:variant>
      <vt:variant>
        <vt:lpwstr/>
      </vt:variant>
      <vt:variant>
        <vt:i4>6422605</vt:i4>
      </vt:variant>
      <vt:variant>
        <vt:i4>327</vt:i4>
      </vt:variant>
      <vt:variant>
        <vt:i4>0</vt:i4>
      </vt:variant>
      <vt:variant>
        <vt:i4>5</vt:i4>
      </vt:variant>
      <vt:variant>
        <vt:lpwstr>C:\Data\SVN\SWEA\Swea-L23\RAN2_90_Fukuoka\Docs\R2-152013.zip</vt:lpwstr>
      </vt:variant>
      <vt:variant>
        <vt:lpwstr/>
      </vt:variant>
      <vt:variant>
        <vt:i4>6488141</vt:i4>
      </vt:variant>
      <vt:variant>
        <vt:i4>324</vt:i4>
      </vt:variant>
      <vt:variant>
        <vt:i4>0</vt:i4>
      </vt:variant>
      <vt:variant>
        <vt:i4>5</vt:i4>
      </vt:variant>
      <vt:variant>
        <vt:lpwstr>C:\Data\SVN\SWEA\Swea-L23\RAN2_90_Fukuoka\Docs\R2-152210.zip</vt:lpwstr>
      </vt:variant>
      <vt:variant>
        <vt:lpwstr/>
      </vt:variant>
      <vt:variant>
        <vt:i4>6488141</vt:i4>
      </vt:variant>
      <vt:variant>
        <vt:i4>321</vt:i4>
      </vt:variant>
      <vt:variant>
        <vt:i4>0</vt:i4>
      </vt:variant>
      <vt:variant>
        <vt:i4>5</vt:i4>
      </vt:variant>
      <vt:variant>
        <vt:lpwstr>C:\Data\SVN\SWEA\Swea-L23\RAN2_90_Fukuoka\Docs\R2-152311.zip</vt:lpwstr>
      </vt:variant>
      <vt:variant>
        <vt:lpwstr/>
      </vt:variant>
      <vt:variant>
        <vt:i4>6619213</vt:i4>
      </vt:variant>
      <vt:variant>
        <vt:i4>318</vt:i4>
      </vt:variant>
      <vt:variant>
        <vt:i4>0</vt:i4>
      </vt:variant>
      <vt:variant>
        <vt:i4>5</vt:i4>
      </vt:variant>
      <vt:variant>
        <vt:lpwstr>C:\Data\SVN\SWEA\Swea-L23\RAN2_90_Fukuoka\Docs\R2-152014.zip</vt:lpwstr>
      </vt:variant>
      <vt:variant>
        <vt:lpwstr/>
      </vt:variant>
      <vt:variant>
        <vt:i4>7143500</vt:i4>
      </vt:variant>
      <vt:variant>
        <vt:i4>315</vt:i4>
      </vt:variant>
      <vt:variant>
        <vt:i4>0</vt:i4>
      </vt:variant>
      <vt:variant>
        <vt:i4>5</vt:i4>
      </vt:variant>
      <vt:variant>
        <vt:lpwstr>C:\Data\SVN\SWEA\Swea-L23\RAN2_90_Fukuoka\Docs\R2-152408.zip</vt:lpwstr>
      </vt:variant>
      <vt:variant>
        <vt:lpwstr/>
      </vt:variant>
      <vt:variant>
        <vt:i4>6422604</vt:i4>
      </vt:variant>
      <vt:variant>
        <vt:i4>312</vt:i4>
      </vt:variant>
      <vt:variant>
        <vt:i4>0</vt:i4>
      </vt:variant>
      <vt:variant>
        <vt:i4>5</vt:i4>
      </vt:variant>
      <vt:variant>
        <vt:lpwstr>C:\Data\SVN\SWEA\Swea-L23\RAN2_90_Fukuoka\Docs\R2-152201.zip</vt:lpwstr>
      </vt:variant>
      <vt:variant>
        <vt:lpwstr/>
      </vt:variant>
      <vt:variant>
        <vt:i4>6488140</vt:i4>
      </vt:variant>
      <vt:variant>
        <vt:i4>309</vt:i4>
      </vt:variant>
      <vt:variant>
        <vt:i4>0</vt:i4>
      </vt:variant>
      <vt:variant>
        <vt:i4>5</vt:i4>
      </vt:variant>
      <vt:variant>
        <vt:lpwstr>C:\Data\SVN\SWEA\Swea-L23\RAN2_90_Fukuoka\Docs\R2-152200.zip</vt:lpwstr>
      </vt:variant>
      <vt:variant>
        <vt:lpwstr/>
      </vt:variant>
      <vt:variant>
        <vt:i4>6881349</vt:i4>
      </vt:variant>
      <vt:variant>
        <vt:i4>306</vt:i4>
      </vt:variant>
      <vt:variant>
        <vt:i4>0</vt:i4>
      </vt:variant>
      <vt:variant>
        <vt:i4>5</vt:i4>
      </vt:variant>
      <vt:variant>
        <vt:lpwstr>C:\Data\SVN\SWEA\Swea-L23\RAN2_90_Fukuoka\Docs\R2-152199.zip</vt:lpwstr>
      </vt:variant>
      <vt:variant>
        <vt:lpwstr/>
      </vt:variant>
      <vt:variant>
        <vt:i4>6815813</vt:i4>
      </vt:variant>
      <vt:variant>
        <vt:i4>303</vt:i4>
      </vt:variant>
      <vt:variant>
        <vt:i4>0</vt:i4>
      </vt:variant>
      <vt:variant>
        <vt:i4>5</vt:i4>
      </vt:variant>
      <vt:variant>
        <vt:lpwstr>C:\Data\SVN\SWEA\Swea-L23\RAN2_90_Fukuoka\Docs\R2-152198.zip</vt:lpwstr>
      </vt:variant>
      <vt:variant>
        <vt:lpwstr/>
      </vt:variant>
      <vt:variant>
        <vt:i4>6291528</vt:i4>
      </vt:variant>
      <vt:variant>
        <vt:i4>300</vt:i4>
      </vt:variant>
      <vt:variant>
        <vt:i4>0</vt:i4>
      </vt:variant>
      <vt:variant>
        <vt:i4>5</vt:i4>
      </vt:variant>
      <vt:variant>
        <vt:lpwstr>C:\Data\SVN\SWEA\Swea-L23\RAN2_90_Fukuoka\Docs\R2-152041.zip</vt:lpwstr>
      </vt:variant>
      <vt:variant>
        <vt:lpwstr/>
      </vt:variant>
      <vt:variant>
        <vt:i4>6553676</vt:i4>
      </vt:variant>
      <vt:variant>
        <vt:i4>297</vt:i4>
      </vt:variant>
      <vt:variant>
        <vt:i4>0</vt:i4>
      </vt:variant>
      <vt:variant>
        <vt:i4>5</vt:i4>
      </vt:variant>
      <vt:variant>
        <vt:lpwstr>C:\Data\SVN\SWEA\Swea-L23\RAN2_90_Fukuoka\Docs\R2-152207.zip</vt:lpwstr>
      </vt:variant>
      <vt:variant>
        <vt:lpwstr/>
      </vt:variant>
      <vt:variant>
        <vt:i4>6357064</vt:i4>
      </vt:variant>
      <vt:variant>
        <vt:i4>294</vt:i4>
      </vt:variant>
      <vt:variant>
        <vt:i4>0</vt:i4>
      </vt:variant>
      <vt:variant>
        <vt:i4>5</vt:i4>
      </vt:variant>
      <vt:variant>
        <vt:lpwstr>C:\Data\SVN\SWEA\Swea-L23\RAN2_90_Fukuoka\Docs\R2-152040.zip</vt:lpwstr>
      </vt:variant>
      <vt:variant>
        <vt:lpwstr/>
      </vt:variant>
      <vt:variant>
        <vt:i4>6619212</vt:i4>
      </vt:variant>
      <vt:variant>
        <vt:i4>291</vt:i4>
      </vt:variant>
      <vt:variant>
        <vt:i4>0</vt:i4>
      </vt:variant>
      <vt:variant>
        <vt:i4>5</vt:i4>
      </vt:variant>
      <vt:variant>
        <vt:lpwstr>C:\Data\SVN\SWEA\Swea-L23\RAN2_90_Fukuoka\Docs\R2-152206.zip</vt:lpwstr>
      </vt:variant>
      <vt:variant>
        <vt:lpwstr/>
      </vt:variant>
      <vt:variant>
        <vt:i4>6815823</vt:i4>
      </vt:variant>
      <vt:variant>
        <vt:i4>288</vt:i4>
      </vt:variant>
      <vt:variant>
        <vt:i4>0</vt:i4>
      </vt:variant>
      <vt:variant>
        <vt:i4>5</vt:i4>
      </vt:variant>
      <vt:variant>
        <vt:lpwstr>C:\Data\SVN\SWEA\Swea-L23\RAN2_90_Fukuoka\Docs\R2-152039.zip</vt:lpwstr>
      </vt:variant>
      <vt:variant>
        <vt:lpwstr/>
      </vt:variant>
      <vt:variant>
        <vt:i4>6750284</vt:i4>
      </vt:variant>
      <vt:variant>
        <vt:i4>285</vt:i4>
      </vt:variant>
      <vt:variant>
        <vt:i4>0</vt:i4>
      </vt:variant>
      <vt:variant>
        <vt:i4>5</vt:i4>
      </vt:variant>
      <vt:variant>
        <vt:lpwstr>C:\Data\SVN\SWEA\Swea-L23\RAN2_90_Fukuoka\Docs\R2-152204.zip</vt:lpwstr>
      </vt:variant>
      <vt:variant>
        <vt:lpwstr/>
      </vt:variant>
      <vt:variant>
        <vt:i4>6291528</vt:i4>
      </vt:variant>
      <vt:variant>
        <vt:i4>282</vt:i4>
      </vt:variant>
      <vt:variant>
        <vt:i4>0</vt:i4>
      </vt:variant>
      <vt:variant>
        <vt:i4>5</vt:i4>
      </vt:variant>
      <vt:variant>
        <vt:lpwstr>C:\Data\SVN\SWEA\Swea-L23\RAN2_90_Fukuoka\Docs\R2-152041.zip</vt:lpwstr>
      </vt:variant>
      <vt:variant>
        <vt:lpwstr/>
      </vt:variant>
      <vt:variant>
        <vt:i4>6357064</vt:i4>
      </vt:variant>
      <vt:variant>
        <vt:i4>279</vt:i4>
      </vt:variant>
      <vt:variant>
        <vt:i4>0</vt:i4>
      </vt:variant>
      <vt:variant>
        <vt:i4>5</vt:i4>
      </vt:variant>
      <vt:variant>
        <vt:lpwstr>C:\Data\SVN\SWEA\Swea-L23\RAN2_90_Fukuoka\Docs\R2-152040.zip</vt:lpwstr>
      </vt:variant>
      <vt:variant>
        <vt:lpwstr/>
      </vt:variant>
      <vt:variant>
        <vt:i4>6815823</vt:i4>
      </vt:variant>
      <vt:variant>
        <vt:i4>276</vt:i4>
      </vt:variant>
      <vt:variant>
        <vt:i4>0</vt:i4>
      </vt:variant>
      <vt:variant>
        <vt:i4>5</vt:i4>
      </vt:variant>
      <vt:variant>
        <vt:lpwstr>C:\Data\SVN\SWEA\Swea-L23\RAN2_90_Fukuoka\Docs\R2-152039.zip</vt:lpwstr>
      </vt:variant>
      <vt:variant>
        <vt:lpwstr/>
      </vt:variant>
      <vt:variant>
        <vt:i4>6488136</vt:i4>
      </vt:variant>
      <vt:variant>
        <vt:i4>273</vt:i4>
      </vt:variant>
      <vt:variant>
        <vt:i4>0</vt:i4>
      </vt:variant>
      <vt:variant>
        <vt:i4>5</vt:i4>
      </vt:variant>
      <vt:variant>
        <vt:lpwstr>C:\Data\SVN\SWEA\Swea-L23\RAN2_90_Fukuoka\Docs\R2-152042.zip</vt:lpwstr>
      </vt:variant>
      <vt:variant>
        <vt:lpwstr/>
      </vt:variant>
      <vt:variant>
        <vt:i4>6553672</vt:i4>
      </vt:variant>
      <vt:variant>
        <vt:i4>270</vt:i4>
      </vt:variant>
      <vt:variant>
        <vt:i4>0</vt:i4>
      </vt:variant>
      <vt:variant>
        <vt:i4>5</vt:i4>
      </vt:variant>
      <vt:variant>
        <vt:lpwstr>C:\Data\SVN\SWEA\Swea-L23\RAN2_90_Fukuoka\Docs\R2-152045.zip</vt:lpwstr>
      </vt:variant>
      <vt:variant>
        <vt:lpwstr/>
      </vt:variant>
      <vt:variant>
        <vt:i4>6619208</vt:i4>
      </vt:variant>
      <vt:variant>
        <vt:i4>267</vt:i4>
      </vt:variant>
      <vt:variant>
        <vt:i4>0</vt:i4>
      </vt:variant>
      <vt:variant>
        <vt:i4>5</vt:i4>
      </vt:variant>
      <vt:variant>
        <vt:lpwstr>C:\Data\SVN\SWEA\Swea-L23\RAN2_90_Fukuoka\Docs\R2-152044.zip</vt:lpwstr>
      </vt:variant>
      <vt:variant>
        <vt:lpwstr/>
      </vt:variant>
      <vt:variant>
        <vt:i4>6422600</vt:i4>
      </vt:variant>
      <vt:variant>
        <vt:i4>264</vt:i4>
      </vt:variant>
      <vt:variant>
        <vt:i4>0</vt:i4>
      </vt:variant>
      <vt:variant>
        <vt:i4>5</vt:i4>
      </vt:variant>
      <vt:variant>
        <vt:lpwstr>C:\Data\SVN\SWEA\Swea-L23\RAN2_90_Fukuoka\Docs\R2-152043.zip</vt:lpwstr>
      </vt:variant>
      <vt:variant>
        <vt:lpwstr/>
      </vt:variant>
      <vt:variant>
        <vt:i4>2883649</vt:i4>
      </vt:variant>
      <vt:variant>
        <vt:i4>261</vt:i4>
      </vt:variant>
      <vt:variant>
        <vt:i4>0</vt:i4>
      </vt:variant>
      <vt:variant>
        <vt:i4>5</vt:i4>
      </vt:variant>
      <vt:variant>
        <vt:lpwstr>C:\Data\SVN\SWEA-PM\RAN Plenary\RAN_56_Ljubljana\Docs\RP-120871.zip</vt:lpwstr>
      </vt:variant>
      <vt:variant>
        <vt:lpwstr/>
      </vt:variant>
      <vt:variant>
        <vt:i4>6094907</vt:i4>
      </vt:variant>
      <vt:variant>
        <vt:i4>258</vt:i4>
      </vt:variant>
      <vt:variant>
        <vt:i4>0</vt:i4>
      </vt:variant>
      <vt:variant>
        <vt:i4>5</vt:i4>
      </vt:variant>
      <vt:variant>
        <vt:lpwstr>C:\Data\SVN\SWEA-PM\RAN Plenary\RAN_52_Bratislava\Docs\RP-110709.zip</vt:lpwstr>
      </vt:variant>
      <vt:variant>
        <vt:lpwstr/>
      </vt:variant>
      <vt:variant>
        <vt:i4>6029356</vt:i4>
      </vt:variant>
      <vt:variant>
        <vt:i4>255</vt:i4>
      </vt:variant>
      <vt:variant>
        <vt:i4>0</vt:i4>
      </vt:variant>
      <vt:variant>
        <vt:i4>5</vt:i4>
      </vt:variant>
      <vt:variant>
        <vt:lpwstr>C:\Data\SVN\SWEA-PM\RAN Plenary\RAN_55_Xiamen\Docs\RP-120384.zip</vt:lpwstr>
      </vt:variant>
      <vt:variant>
        <vt:lpwstr/>
      </vt:variant>
      <vt:variant>
        <vt:i4>6225962</vt:i4>
      </vt:variant>
      <vt:variant>
        <vt:i4>252</vt:i4>
      </vt:variant>
      <vt:variant>
        <vt:i4>0</vt:i4>
      </vt:variant>
      <vt:variant>
        <vt:i4>5</vt:i4>
      </vt:variant>
      <vt:variant>
        <vt:lpwstr>C:\Data\SVN\SWEA-PM\RAN Plenary\RAN_53_Fukuoka\Docs\RP-111365.zip</vt:lpwstr>
      </vt:variant>
      <vt:variant>
        <vt:lpwstr/>
      </vt:variant>
      <vt:variant>
        <vt:i4>6225962</vt:i4>
      </vt:variant>
      <vt:variant>
        <vt:i4>249</vt:i4>
      </vt:variant>
      <vt:variant>
        <vt:i4>0</vt:i4>
      </vt:variant>
      <vt:variant>
        <vt:i4>5</vt:i4>
      </vt:variant>
      <vt:variant>
        <vt:lpwstr>C:\Data\SVN\SWEA-PM\RAN Plenary\RAN_53_Fukuoka\Docs\RP-111365.zip</vt:lpwstr>
      </vt:variant>
      <vt:variant>
        <vt:lpwstr/>
      </vt:variant>
      <vt:variant>
        <vt:i4>6029354</vt:i4>
      </vt:variant>
      <vt:variant>
        <vt:i4>246</vt:i4>
      </vt:variant>
      <vt:variant>
        <vt:i4>0</vt:i4>
      </vt:variant>
      <vt:variant>
        <vt:i4>5</vt:i4>
      </vt:variant>
      <vt:variant>
        <vt:lpwstr>C:\Data\SVN\SWEA-PM\RAN Plenary\RAN_53_Fukuoka\Docs\RP-111355.zip</vt:lpwstr>
      </vt:variant>
      <vt:variant>
        <vt:lpwstr/>
      </vt:variant>
      <vt:variant>
        <vt:i4>2949184</vt:i4>
      </vt:variant>
      <vt:variant>
        <vt:i4>243</vt:i4>
      </vt:variant>
      <vt:variant>
        <vt:i4>0</vt:i4>
      </vt:variant>
      <vt:variant>
        <vt:i4>5</vt:i4>
      </vt:variant>
      <vt:variant>
        <vt:lpwstr>C:\Data\SVN\SWEA-PM\RAN Plenary\RAN_56_Ljubljana\Docs\RP-120860.zip</vt:lpwstr>
      </vt:variant>
      <vt:variant>
        <vt:lpwstr/>
      </vt:variant>
      <vt:variant>
        <vt:i4>3145814</vt:i4>
      </vt:variant>
      <vt:variant>
        <vt:i4>240</vt:i4>
      </vt:variant>
      <vt:variant>
        <vt:i4>0</vt:i4>
      </vt:variant>
      <vt:variant>
        <vt:i4>5</vt:i4>
      </vt:variant>
      <vt:variant>
        <vt:lpwstr>C:\Data\SVN\SWEA-PM\RAN Plenary\RAN_61_Porto\Docs\RP-131259.zip</vt:lpwstr>
      </vt:variant>
      <vt:variant>
        <vt:lpwstr/>
      </vt:variant>
      <vt:variant>
        <vt:i4>6225953</vt:i4>
      </vt:variant>
      <vt:variant>
        <vt:i4>237</vt:i4>
      </vt:variant>
      <vt:variant>
        <vt:i4>0</vt:i4>
      </vt:variant>
      <vt:variant>
        <vt:i4>5</vt:i4>
      </vt:variant>
      <vt:variant>
        <vt:lpwstr>C:\Data\SVN\SWEA-PM\RAN Plenary\RAN_55_Xiamen\Docs\RP-120256.zip</vt:lpwstr>
      </vt:variant>
      <vt:variant>
        <vt:lpwstr/>
      </vt:variant>
      <vt:variant>
        <vt:i4>5308449</vt:i4>
      </vt:variant>
      <vt:variant>
        <vt:i4>234</vt:i4>
      </vt:variant>
      <vt:variant>
        <vt:i4>0</vt:i4>
      </vt:variant>
      <vt:variant>
        <vt:i4>5</vt:i4>
      </vt:variant>
      <vt:variant>
        <vt:lpwstr>C:\Data\SVN\SWEA-PM\RAN Plenary\RAN_55_Xiamen\Docs\RP-120258.zip</vt:lpwstr>
      </vt:variant>
      <vt:variant>
        <vt:lpwstr/>
      </vt:variant>
      <vt:variant>
        <vt:i4>2293828</vt:i4>
      </vt:variant>
      <vt:variant>
        <vt:i4>231</vt:i4>
      </vt:variant>
      <vt:variant>
        <vt:i4>0</vt:i4>
      </vt:variant>
      <vt:variant>
        <vt:i4>5</vt:i4>
      </vt:variant>
      <vt:variant>
        <vt:lpwstr>C:\Data\SVN\SWEA-PM\RAN Plenary\RAN_58_Barcelona\Docs\RP-121999.zip</vt:lpwstr>
      </vt:variant>
      <vt:variant>
        <vt:lpwstr/>
      </vt:variant>
      <vt:variant>
        <vt:i4>5832725</vt:i4>
      </vt:variant>
      <vt:variant>
        <vt:i4>228</vt:i4>
      </vt:variant>
      <vt:variant>
        <vt:i4>0</vt:i4>
      </vt:variant>
      <vt:variant>
        <vt:i4>5</vt:i4>
      </vt:variant>
      <vt:variant>
        <vt:lpwstr>C:\Data\SVN\SWEA-PM\RAN Plenary\RAN_49_San_Antonio\Docs\RP-101004.zip</vt:lpwstr>
      </vt:variant>
      <vt:variant>
        <vt:lpwstr/>
      </vt:variant>
      <vt:variant>
        <vt:i4>7143523</vt:i4>
      </vt:variant>
      <vt:variant>
        <vt:i4>225</vt:i4>
      </vt:variant>
      <vt:variant>
        <vt:i4>0</vt:i4>
      </vt:variant>
      <vt:variant>
        <vt:i4>5</vt:i4>
      </vt:variant>
      <vt:variant>
        <vt:lpwstr>../../../../Data/SVN/SWEA-PM/RAN Plenary/RAN_47_Vienna/Docs/RP-100383.zip</vt:lpwstr>
      </vt:variant>
      <vt:variant>
        <vt:lpwstr/>
      </vt:variant>
      <vt:variant>
        <vt:i4>6488160</vt:i4>
      </vt:variant>
      <vt:variant>
        <vt:i4>222</vt:i4>
      </vt:variant>
      <vt:variant>
        <vt:i4>0</vt:i4>
      </vt:variant>
      <vt:variant>
        <vt:i4>5</vt:i4>
      </vt:variant>
      <vt:variant>
        <vt:lpwstr>../../../../Data/SVN/SWEA-PM/RAN Plenary/RAN_47_Vienna/Docs/RP-100360.zip</vt:lpwstr>
      </vt:variant>
      <vt:variant>
        <vt:lpwstr/>
      </vt:variant>
      <vt:variant>
        <vt:i4>2097239</vt:i4>
      </vt:variant>
      <vt:variant>
        <vt:i4>219</vt:i4>
      </vt:variant>
      <vt:variant>
        <vt:i4>0</vt:i4>
      </vt:variant>
      <vt:variant>
        <vt:i4>5</vt:i4>
      </vt:variant>
      <vt:variant>
        <vt:lpwstr>C:\Data\SVN\SWEA-PM\RAN Plenary\RAN_50_Istanbul\Docs\RP-101244.zip</vt:lpwstr>
      </vt:variant>
      <vt:variant>
        <vt:lpwstr/>
      </vt:variant>
      <vt:variant>
        <vt:i4>5963834</vt:i4>
      </vt:variant>
      <vt:variant>
        <vt:i4>216</vt:i4>
      </vt:variant>
      <vt:variant>
        <vt:i4>0</vt:i4>
      </vt:variant>
      <vt:variant>
        <vt:i4>5</vt:i4>
      </vt:variant>
      <vt:variant>
        <vt:lpwstr>C:\Data\SVN\SWEA-PM\RAN Plenary\RAN_52_Bratislava\Docs\RP-110911.zip</vt:lpwstr>
      </vt:variant>
      <vt:variant>
        <vt:lpwstr/>
      </vt:variant>
      <vt:variant>
        <vt:i4>7077988</vt:i4>
      </vt:variant>
      <vt:variant>
        <vt:i4>213</vt:i4>
      </vt:variant>
      <vt:variant>
        <vt:i4>0</vt:i4>
      </vt:variant>
      <vt:variant>
        <vt:i4>5</vt:i4>
      </vt:variant>
      <vt:variant>
        <vt:lpwstr>../../../../Data/SVN/SWEA-PM/RAN Plenary/RAN_47_Vienna/Docs/RP-100196.zip</vt:lpwstr>
      </vt:variant>
      <vt:variant>
        <vt:lpwstr/>
      </vt:variant>
      <vt:variant>
        <vt:i4>6094865</vt:i4>
      </vt:variant>
      <vt:variant>
        <vt:i4>210</vt:i4>
      </vt:variant>
      <vt:variant>
        <vt:i4>0</vt:i4>
      </vt:variant>
      <vt:variant>
        <vt:i4>5</vt:i4>
      </vt:variant>
      <vt:variant>
        <vt:lpwstr>C:\Data\SVN\SWEA-PM\RAN Plenary\RAN_49_San_Antonio\Docs\RP-100959.zip</vt:lpwstr>
      </vt:variant>
      <vt:variant>
        <vt:lpwstr/>
      </vt:variant>
      <vt:variant>
        <vt:i4>2490448</vt:i4>
      </vt:variant>
      <vt:variant>
        <vt:i4>207</vt:i4>
      </vt:variant>
      <vt:variant>
        <vt:i4>0</vt:i4>
      </vt:variant>
      <vt:variant>
        <vt:i4>5</vt:i4>
      </vt:variant>
      <vt:variant>
        <vt:lpwstr>C:\Data\SVN\SWEA-PM\RAN Plenary\RAN_48_Seoul\Docs\RP-100661.zip</vt:lpwstr>
      </vt:variant>
      <vt:variant>
        <vt:lpwstr/>
      </vt:variant>
      <vt:variant>
        <vt:i4>6619215</vt:i4>
      </vt:variant>
      <vt:variant>
        <vt:i4>204</vt:i4>
      </vt:variant>
      <vt:variant>
        <vt:i4>0</vt:i4>
      </vt:variant>
      <vt:variant>
        <vt:i4>5</vt:i4>
      </vt:variant>
      <vt:variant>
        <vt:lpwstr>C:\Data\SVN\SWEA\Swea-L23\RAN2_90_Fukuoka\Docs\R2-152632.zip</vt:lpwstr>
      </vt:variant>
      <vt:variant>
        <vt:lpwstr/>
      </vt:variant>
      <vt:variant>
        <vt:i4>6422597</vt:i4>
      </vt:variant>
      <vt:variant>
        <vt:i4>201</vt:i4>
      </vt:variant>
      <vt:variant>
        <vt:i4>0</vt:i4>
      </vt:variant>
      <vt:variant>
        <vt:i4>5</vt:i4>
      </vt:variant>
      <vt:variant>
        <vt:lpwstr>C:\Data\SVN\SWEA\Swea-L23\RAN2_90_Fukuoka\Docs\R2-152596.zip</vt:lpwstr>
      </vt:variant>
      <vt:variant>
        <vt:lpwstr/>
      </vt:variant>
      <vt:variant>
        <vt:i4>6357061</vt:i4>
      </vt:variant>
      <vt:variant>
        <vt:i4>198</vt:i4>
      </vt:variant>
      <vt:variant>
        <vt:i4>0</vt:i4>
      </vt:variant>
      <vt:variant>
        <vt:i4>5</vt:i4>
      </vt:variant>
      <vt:variant>
        <vt:lpwstr>C:\Data\SVN\SWEA\Swea-L23\RAN2_90_Fukuoka\Docs\R2-152595.zip</vt:lpwstr>
      </vt:variant>
      <vt:variant>
        <vt:lpwstr/>
      </vt:variant>
      <vt:variant>
        <vt:i4>6750277</vt:i4>
      </vt:variant>
      <vt:variant>
        <vt:i4>195</vt:i4>
      </vt:variant>
      <vt:variant>
        <vt:i4>0</vt:i4>
      </vt:variant>
      <vt:variant>
        <vt:i4>5</vt:i4>
      </vt:variant>
      <vt:variant>
        <vt:lpwstr>C:\Data\SVN\SWEA\Swea-L23\RAN2_90_Fukuoka\Docs\R2-152593.zip</vt:lpwstr>
      </vt:variant>
      <vt:variant>
        <vt:lpwstr/>
      </vt:variant>
      <vt:variant>
        <vt:i4>7143496</vt:i4>
      </vt:variant>
      <vt:variant>
        <vt:i4>192</vt:i4>
      </vt:variant>
      <vt:variant>
        <vt:i4>0</vt:i4>
      </vt:variant>
      <vt:variant>
        <vt:i4>5</vt:i4>
      </vt:variant>
      <vt:variant>
        <vt:lpwstr>C:\Data\SVN\SWEA\Swea-L23\RAN2_90_Fukuoka\Docs\R2-152448.zip</vt:lpwstr>
      </vt:variant>
      <vt:variant>
        <vt:lpwstr/>
      </vt:variant>
      <vt:variant>
        <vt:i4>6750286</vt:i4>
      </vt:variant>
      <vt:variant>
        <vt:i4>189</vt:i4>
      </vt:variant>
      <vt:variant>
        <vt:i4>0</vt:i4>
      </vt:variant>
      <vt:variant>
        <vt:i4>5</vt:i4>
      </vt:variant>
      <vt:variant>
        <vt:lpwstr>C:\Data\SVN\SWEA\Swea-L23\RAN2_90_Fukuoka\Docs\R2-152325.zip</vt:lpwstr>
      </vt:variant>
      <vt:variant>
        <vt:lpwstr/>
      </vt:variant>
      <vt:variant>
        <vt:i4>6750286</vt:i4>
      </vt:variant>
      <vt:variant>
        <vt:i4>186</vt:i4>
      </vt:variant>
      <vt:variant>
        <vt:i4>0</vt:i4>
      </vt:variant>
      <vt:variant>
        <vt:i4>5</vt:i4>
      </vt:variant>
      <vt:variant>
        <vt:lpwstr>C:\Data\SVN\SWEA\Swea-L23\RAN2_90_Fukuoka\Docs\R2-152325.zip</vt:lpwstr>
      </vt:variant>
      <vt:variant>
        <vt:lpwstr/>
      </vt:variant>
      <vt:variant>
        <vt:i4>6357068</vt:i4>
      </vt:variant>
      <vt:variant>
        <vt:i4>183</vt:i4>
      </vt:variant>
      <vt:variant>
        <vt:i4>0</vt:i4>
      </vt:variant>
      <vt:variant>
        <vt:i4>5</vt:i4>
      </vt:variant>
      <vt:variant>
        <vt:lpwstr>C:\Data\SVN\SWEA\Swea-L23\RAN2_90_Fukuoka\Docs\R2-152101.zip</vt:lpwstr>
      </vt:variant>
      <vt:variant>
        <vt:lpwstr/>
      </vt:variant>
      <vt:variant>
        <vt:i4>6291532</vt:i4>
      </vt:variant>
      <vt:variant>
        <vt:i4>180</vt:i4>
      </vt:variant>
      <vt:variant>
        <vt:i4>0</vt:i4>
      </vt:variant>
      <vt:variant>
        <vt:i4>5</vt:i4>
      </vt:variant>
      <vt:variant>
        <vt:lpwstr>C:\Data\SVN\SWEA\Swea-L23\RAN2_90_Fukuoka\Docs\R2-152203.zip</vt:lpwstr>
      </vt:variant>
      <vt:variant>
        <vt:lpwstr/>
      </vt:variant>
      <vt:variant>
        <vt:i4>6357068</vt:i4>
      </vt:variant>
      <vt:variant>
        <vt:i4>177</vt:i4>
      </vt:variant>
      <vt:variant>
        <vt:i4>0</vt:i4>
      </vt:variant>
      <vt:variant>
        <vt:i4>5</vt:i4>
      </vt:variant>
      <vt:variant>
        <vt:lpwstr>C:\Data\SVN\SWEA\Swea-L23\RAN2_90_Fukuoka\Docs\R2-152202.zip</vt:lpwstr>
      </vt:variant>
      <vt:variant>
        <vt:lpwstr/>
      </vt:variant>
      <vt:variant>
        <vt:i4>2621530</vt:i4>
      </vt:variant>
      <vt:variant>
        <vt:i4>174</vt:i4>
      </vt:variant>
      <vt:variant>
        <vt:i4>0</vt:i4>
      </vt:variant>
      <vt:variant>
        <vt:i4>5</vt:i4>
      </vt:variant>
      <vt:variant>
        <vt:lpwstr>C:\Data\SVN\SWEA-PM\RAN Plenary\RAN_65_Edinburgh\Docs\RP-141102.zip</vt:lpwstr>
      </vt:variant>
      <vt:variant>
        <vt:lpwstr/>
      </vt:variant>
      <vt:variant>
        <vt:i4>6488142</vt:i4>
      </vt:variant>
      <vt:variant>
        <vt:i4>171</vt:i4>
      </vt:variant>
      <vt:variant>
        <vt:i4>0</vt:i4>
      </vt:variant>
      <vt:variant>
        <vt:i4>5</vt:i4>
      </vt:variant>
      <vt:variant>
        <vt:lpwstr>C:\Data\SVN\SWEA\Swea-L23\RAN2_90_Fukuoka\Docs\R2-152527.zip</vt:lpwstr>
      </vt:variant>
      <vt:variant>
        <vt:lpwstr/>
      </vt:variant>
      <vt:variant>
        <vt:i4>6488133</vt:i4>
      </vt:variant>
      <vt:variant>
        <vt:i4>168</vt:i4>
      </vt:variant>
      <vt:variant>
        <vt:i4>0</vt:i4>
      </vt:variant>
      <vt:variant>
        <vt:i4>5</vt:i4>
      </vt:variant>
      <vt:variant>
        <vt:lpwstr>C:\Data\SVN\SWEA\Swea-L23\RAN2_90_Fukuoka\Docs\R2-152391.zip</vt:lpwstr>
      </vt:variant>
      <vt:variant>
        <vt:lpwstr/>
      </vt:variant>
      <vt:variant>
        <vt:i4>6684748</vt:i4>
      </vt:variant>
      <vt:variant>
        <vt:i4>165</vt:i4>
      </vt:variant>
      <vt:variant>
        <vt:i4>0</vt:i4>
      </vt:variant>
      <vt:variant>
        <vt:i4>5</vt:i4>
      </vt:variant>
      <vt:variant>
        <vt:lpwstr>C:\Data\SVN\SWEA\Swea-L23\RAN2_90_Fukuoka\Docs\R2-152304.zip</vt:lpwstr>
      </vt:variant>
      <vt:variant>
        <vt:lpwstr/>
      </vt:variant>
      <vt:variant>
        <vt:i4>6946884</vt:i4>
      </vt:variant>
      <vt:variant>
        <vt:i4>162</vt:i4>
      </vt:variant>
      <vt:variant>
        <vt:i4>0</vt:i4>
      </vt:variant>
      <vt:variant>
        <vt:i4>5</vt:i4>
      </vt:variant>
      <vt:variant>
        <vt:lpwstr>C:\Data\SVN\SWEA\Swea-L23\RAN2_90_Fukuoka\Docs\R2-152289.zip</vt:lpwstr>
      </vt:variant>
      <vt:variant>
        <vt:lpwstr/>
      </vt:variant>
      <vt:variant>
        <vt:i4>3932164</vt:i4>
      </vt:variant>
      <vt:variant>
        <vt:i4>159</vt:i4>
      </vt:variant>
      <vt:variant>
        <vt:i4>0</vt:i4>
      </vt:variant>
      <vt:variant>
        <vt:i4>5</vt:i4>
      </vt:variant>
      <vt:variant>
        <vt:lpwstr>C:\Data\SVN\SWEA\Swea-L23\RAN2_89bis_Bratislava\Docs\R2-151029.zip</vt:lpwstr>
      </vt:variant>
      <vt:variant>
        <vt:lpwstr/>
      </vt:variant>
      <vt:variant>
        <vt:i4>6422601</vt:i4>
      </vt:variant>
      <vt:variant>
        <vt:i4>156</vt:i4>
      </vt:variant>
      <vt:variant>
        <vt:i4>0</vt:i4>
      </vt:variant>
      <vt:variant>
        <vt:i4>5</vt:i4>
      </vt:variant>
      <vt:variant>
        <vt:lpwstr>C:\Data\SVN\SWEA\Swea-L23\RAN2_90_Fukuoka\Docs\R2-152152.zip</vt:lpwstr>
      </vt:variant>
      <vt:variant>
        <vt:lpwstr/>
      </vt:variant>
      <vt:variant>
        <vt:i4>6357065</vt:i4>
      </vt:variant>
      <vt:variant>
        <vt:i4>153</vt:i4>
      </vt:variant>
      <vt:variant>
        <vt:i4>0</vt:i4>
      </vt:variant>
      <vt:variant>
        <vt:i4>5</vt:i4>
      </vt:variant>
      <vt:variant>
        <vt:lpwstr>C:\Data\SVN\SWEA\Swea-L23\RAN2_90_Fukuoka\Docs\R2-152151.zip</vt:lpwstr>
      </vt:variant>
      <vt:variant>
        <vt:lpwstr/>
      </vt:variant>
      <vt:variant>
        <vt:i4>6357068</vt:i4>
      </vt:variant>
      <vt:variant>
        <vt:i4>150</vt:i4>
      </vt:variant>
      <vt:variant>
        <vt:i4>0</vt:i4>
      </vt:variant>
      <vt:variant>
        <vt:i4>5</vt:i4>
      </vt:variant>
      <vt:variant>
        <vt:lpwstr>C:\Data\SVN\SWEA\Swea-L23\RAN2_90_Fukuoka\Docs\R2-152303.zip</vt:lpwstr>
      </vt:variant>
      <vt:variant>
        <vt:lpwstr/>
      </vt:variant>
      <vt:variant>
        <vt:i4>3932164</vt:i4>
      </vt:variant>
      <vt:variant>
        <vt:i4>147</vt:i4>
      </vt:variant>
      <vt:variant>
        <vt:i4>0</vt:i4>
      </vt:variant>
      <vt:variant>
        <vt:i4>5</vt:i4>
      </vt:variant>
      <vt:variant>
        <vt:lpwstr>C:\Data\SVN\SWEA\Swea-L23\RAN2_89bis_Bratislava\Docs\R2-151029.zip</vt:lpwstr>
      </vt:variant>
      <vt:variant>
        <vt:lpwstr/>
      </vt:variant>
      <vt:variant>
        <vt:i4>3211339</vt:i4>
      </vt:variant>
      <vt:variant>
        <vt:i4>144</vt:i4>
      </vt:variant>
      <vt:variant>
        <vt:i4>0</vt:i4>
      </vt:variant>
      <vt:variant>
        <vt:i4>5</vt:i4>
      </vt:variant>
      <vt:variant>
        <vt:lpwstr>C:\Data\SVN\SWEA-PM\RAN Plenary\RAN_67_Shanghai\Docs\RP-150512.zip</vt:lpwstr>
      </vt:variant>
      <vt:variant>
        <vt:lpwstr/>
      </vt:variant>
      <vt:variant>
        <vt:i4>6619211</vt:i4>
      </vt:variant>
      <vt:variant>
        <vt:i4>141</vt:i4>
      </vt:variant>
      <vt:variant>
        <vt:i4>0</vt:i4>
      </vt:variant>
      <vt:variant>
        <vt:i4>5</vt:i4>
      </vt:variant>
      <vt:variant>
        <vt:lpwstr>C:\Data\SVN\SWEA\Swea-L23\RAN2_90_Fukuoka\Docs\R2-152074.zip</vt:lpwstr>
      </vt:variant>
      <vt:variant>
        <vt:lpwstr/>
      </vt:variant>
      <vt:variant>
        <vt:i4>6946892</vt:i4>
      </vt:variant>
      <vt:variant>
        <vt:i4>138</vt:i4>
      </vt:variant>
      <vt:variant>
        <vt:i4>0</vt:i4>
      </vt:variant>
      <vt:variant>
        <vt:i4>5</vt:i4>
      </vt:variant>
      <vt:variant>
        <vt:lpwstr>C:\Data\SVN\SWEA\Swea-L23\RAN2_90_Fukuoka\Docs\R2-152209.zip</vt:lpwstr>
      </vt:variant>
      <vt:variant>
        <vt:lpwstr/>
      </vt:variant>
      <vt:variant>
        <vt:i4>6619211</vt:i4>
      </vt:variant>
      <vt:variant>
        <vt:i4>135</vt:i4>
      </vt:variant>
      <vt:variant>
        <vt:i4>0</vt:i4>
      </vt:variant>
      <vt:variant>
        <vt:i4>5</vt:i4>
      </vt:variant>
      <vt:variant>
        <vt:lpwstr>C:\Data\SVN\SWEA\Swea-L23\RAN2_90_Fukuoka\Docs\R2-152074.zip</vt:lpwstr>
      </vt:variant>
      <vt:variant>
        <vt:lpwstr/>
      </vt:variant>
      <vt:variant>
        <vt:i4>6553675</vt:i4>
      </vt:variant>
      <vt:variant>
        <vt:i4>132</vt:i4>
      </vt:variant>
      <vt:variant>
        <vt:i4>0</vt:i4>
      </vt:variant>
      <vt:variant>
        <vt:i4>5</vt:i4>
      </vt:variant>
      <vt:variant>
        <vt:lpwstr>C:\Data\SVN\SWEA\Swea-L23\RAN2_90_Fukuoka\Docs\R2-152075.zip</vt:lpwstr>
      </vt:variant>
      <vt:variant>
        <vt:lpwstr/>
      </vt:variant>
      <vt:variant>
        <vt:i4>6684746</vt:i4>
      </vt:variant>
      <vt:variant>
        <vt:i4>129</vt:i4>
      </vt:variant>
      <vt:variant>
        <vt:i4>0</vt:i4>
      </vt:variant>
      <vt:variant>
        <vt:i4>5</vt:i4>
      </vt:variant>
      <vt:variant>
        <vt:lpwstr>C:\Data\SVN\SWEA\Swea-L23\RAN2_90_Fukuoka\Docs\R2-152265.zip</vt:lpwstr>
      </vt:variant>
      <vt:variant>
        <vt:lpwstr/>
      </vt:variant>
      <vt:variant>
        <vt:i4>6291529</vt:i4>
      </vt:variant>
      <vt:variant>
        <vt:i4>126</vt:i4>
      </vt:variant>
      <vt:variant>
        <vt:i4>0</vt:i4>
      </vt:variant>
      <vt:variant>
        <vt:i4>5</vt:i4>
      </vt:variant>
      <vt:variant>
        <vt:lpwstr>C:\Data\SVN\SWEA\Swea-L23\RAN2_90_Fukuoka\Docs\R2-152253.zip</vt:lpwstr>
      </vt:variant>
      <vt:variant>
        <vt:lpwstr/>
      </vt:variant>
      <vt:variant>
        <vt:i4>6619211</vt:i4>
      </vt:variant>
      <vt:variant>
        <vt:i4>123</vt:i4>
      </vt:variant>
      <vt:variant>
        <vt:i4>0</vt:i4>
      </vt:variant>
      <vt:variant>
        <vt:i4>5</vt:i4>
      </vt:variant>
      <vt:variant>
        <vt:lpwstr>C:\Data\SVN\SWEA\Swea-L23\RAN2_90_Fukuoka\Docs\R2-152074.zip</vt:lpwstr>
      </vt:variant>
      <vt:variant>
        <vt:lpwstr/>
      </vt:variant>
      <vt:variant>
        <vt:i4>6422603</vt:i4>
      </vt:variant>
      <vt:variant>
        <vt:i4>120</vt:i4>
      </vt:variant>
      <vt:variant>
        <vt:i4>0</vt:i4>
      </vt:variant>
      <vt:variant>
        <vt:i4>5</vt:i4>
      </vt:variant>
      <vt:variant>
        <vt:lpwstr>C:\Data\SVN\SWEA\Swea-L23\RAN2_90_Fukuoka\Docs\R2-152073.zip</vt:lpwstr>
      </vt:variant>
      <vt:variant>
        <vt:lpwstr/>
      </vt:variant>
      <vt:variant>
        <vt:i4>6684751</vt:i4>
      </vt:variant>
      <vt:variant>
        <vt:i4>117</vt:i4>
      </vt:variant>
      <vt:variant>
        <vt:i4>0</vt:i4>
      </vt:variant>
      <vt:variant>
        <vt:i4>5</vt:i4>
      </vt:variant>
      <vt:variant>
        <vt:lpwstr>C:\Data\SVN\SWEA\Swea-L23\RAN2_90_Fukuoka\Docs\R2-152037.zip</vt:lpwstr>
      </vt:variant>
      <vt:variant>
        <vt:lpwstr/>
      </vt:variant>
      <vt:variant>
        <vt:i4>2162771</vt:i4>
      </vt:variant>
      <vt:variant>
        <vt:i4>114</vt:i4>
      </vt:variant>
      <vt:variant>
        <vt:i4>0</vt:i4>
      </vt:variant>
      <vt:variant>
        <vt:i4>5</vt:i4>
      </vt:variant>
      <vt:variant>
        <vt:lpwstr>C:\Data\SVN\SWEA-PM\RAN Plenary\RAN_62_Busan\Docs\RP-132061.zip</vt:lpwstr>
      </vt:variant>
      <vt:variant>
        <vt:lpwstr/>
      </vt:variant>
      <vt:variant>
        <vt:i4>2555986</vt:i4>
      </vt:variant>
      <vt:variant>
        <vt:i4>111</vt:i4>
      </vt:variant>
      <vt:variant>
        <vt:i4>0</vt:i4>
      </vt:variant>
      <vt:variant>
        <vt:i4>5</vt:i4>
      </vt:variant>
      <vt:variant>
        <vt:lpwstr>C:\Data\SVN\SWEA-PM\RAN Plenary\RAN_62_Busan\Docs\RP-132101.zip</vt:lpwstr>
      </vt:variant>
      <vt:variant>
        <vt:lpwstr/>
      </vt:variant>
      <vt:variant>
        <vt:i4>2228305</vt:i4>
      </vt:variant>
      <vt:variant>
        <vt:i4>108</vt:i4>
      </vt:variant>
      <vt:variant>
        <vt:i4>0</vt:i4>
      </vt:variant>
      <vt:variant>
        <vt:i4>5</vt:i4>
      </vt:variant>
      <vt:variant>
        <vt:lpwstr>C:\Data\SVN\SWEA-PM\RAN Plenary\RAN_62_Busan\Docs\RP-132053.zip</vt:lpwstr>
      </vt:variant>
      <vt:variant>
        <vt:lpwstr/>
      </vt:variant>
      <vt:variant>
        <vt:i4>2687056</vt:i4>
      </vt:variant>
      <vt:variant>
        <vt:i4>105</vt:i4>
      </vt:variant>
      <vt:variant>
        <vt:i4>0</vt:i4>
      </vt:variant>
      <vt:variant>
        <vt:i4>5</vt:i4>
      </vt:variant>
      <vt:variant>
        <vt:lpwstr>C:\Data\SVN\SWEA-PM\RAN Plenary\RAN_60_Aruba\Docs\RP-130741.zip</vt:lpwstr>
      </vt:variant>
      <vt:variant>
        <vt:lpwstr/>
      </vt:variant>
      <vt:variant>
        <vt:i4>6488139</vt:i4>
      </vt:variant>
      <vt:variant>
        <vt:i4>102</vt:i4>
      </vt:variant>
      <vt:variant>
        <vt:i4>0</vt:i4>
      </vt:variant>
      <vt:variant>
        <vt:i4>5</vt:i4>
      </vt:variant>
      <vt:variant>
        <vt:lpwstr>C:\Data\SVN\SWEA\Swea-L23\RAN2_90_Fukuoka\Docs\R2-152577.zip</vt:lpwstr>
      </vt:variant>
      <vt:variant>
        <vt:lpwstr/>
      </vt:variant>
      <vt:variant>
        <vt:i4>6029349</vt:i4>
      </vt:variant>
      <vt:variant>
        <vt:i4>99</vt:i4>
      </vt:variant>
      <vt:variant>
        <vt:i4>0</vt:i4>
      </vt:variant>
      <vt:variant>
        <vt:i4>5</vt:i4>
      </vt:variant>
      <vt:variant>
        <vt:lpwstr>C:\Data\SVN\SWEA-PM\RAN Plenary\RAN_55_Xiamen\Docs\RP-120314.zip</vt:lpwstr>
      </vt:variant>
      <vt:variant>
        <vt:lpwstr/>
      </vt:variant>
      <vt:variant>
        <vt:i4>5898286</vt:i4>
      </vt:variant>
      <vt:variant>
        <vt:i4>96</vt:i4>
      </vt:variant>
      <vt:variant>
        <vt:i4>0</vt:i4>
      </vt:variant>
      <vt:variant>
        <vt:i4>5</vt:i4>
      </vt:variant>
      <vt:variant>
        <vt:lpwstr>C:\Data\SVN\SWEA-PM\RAN Plenary\RAN_57_Chicago\Docs\RP-121204.zip</vt:lpwstr>
      </vt:variant>
      <vt:variant>
        <vt:lpwstr/>
      </vt:variant>
      <vt:variant>
        <vt:i4>6160428</vt:i4>
      </vt:variant>
      <vt:variant>
        <vt:i4>93</vt:i4>
      </vt:variant>
      <vt:variant>
        <vt:i4>0</vt:i4>
      </vt:variant>
      <vt:variant>
        <vt:i4>5</vt:i4>
      </vt:variant>
      <vt:variant>
        <vt:lpwstr>C:\Data\SVN\SWEA-PM\RAN Plenary\RAN_53_Fukuoka\Docs\RP-111373.zip</vt:lpwstr>
      </vt:variant>
      <vt:variant>
        <vt:lpwstr/>
      </vt:variant>
      <vt:variant>
        <vt:i4>5505131</vt:i4>
      </vt:variant>
      <vt:variant>
        <vt:i4>90</vt:i4>
      </vt:variant>
      <vt:variant>
        <vt:i4>0</vt:i4>
      </vt:variant>
      <vt:variant>
        <vt:i4>5</vt:i4>
      </vt:variant>
      <vt:variant>
        <vt:lpwstr>C:\Data\SVN\SWEA\Swea-L23\RAN2_89_Athens\Docs\R2-150027.zip</vt:lpwstr>
      </vt:variant>
      <vt:variant>
        <vt:lpwstr/>
      </vt:variant>
      <vt:variant>
        <vt:i4>6291533</vt:i4>
      </vt:variant>
      <vt:variant>
        <vt:i4>87</vt:i4>
      </vt:variant>
      <vt:variant>
        <vt:i4>0</vt:i4>
      </vt:variant>
      <vt:variant>
        <vt:i4>5</vt:i4>
      </vt:variant>
      <vt:variant>
        <vt:lpwstr>C:\Data\SVN\SWEA\Swea-L23\RAN2_90_Fukuoka\Docs\R2-152011.zip</vt:lpwstr>
      </vt:variant>
      <vt:variant>
        <vt:lpwstr/>
      </vt:variant>
      <vt:variant>
        <vt:i4>3604487</vt:i4>
      </vt:variant>
      <vt:variant>
        <vt:i4>84</vt:i4>
      </vt:variant>
      <vt:variant>
        <vt:i4>0</vt:i4>
      </vt:variant>
      <vt:variant>
        <vt:i4>5</vt:i4>
      </vt:variant>
      <vt:variant>
        <vt:lpwstr>C:\Data\SVN\SWEA\Swea-L23\RAN2_89bis_Bratislava\Docs\R2-151012.zip</vt:lpwstr>
      </vt:variant>
      <vt:variant>
        <vt:lpwstr/>
      </vt:variant>
      <vt:variant>
        <vt:i4>6357069</vt:i4>
      </vt:variant>
      <vt:variant>
        <vt:i4>81</vt:i4>
      </vt:variant>
      <vt:variant>
        <vt:i4>0</vt:i4>
      </vt:variant>
      <vt:variant>
        <vt:i4>5</vt:i4>
      </vt:variant>
      <vt:variant>
        <vt:lpwstr>C:\Data\SVN\SWEA\Swea-L23\RAN2_90_Fukuoka\Docs\R2-152010.zip</vt:lpwstr>
      </vt:variant>
      <vt:variant>
        <vt:lpwstr/>
      </vt:variant>
      <vt:variant>
        <vt:i4>3473412</vt:i4>
      </vt:variant>
      <vt:variant>
        <vt:i4>78</vt:i4>
      </vt:variant>
      <vt:variant>
        <vt:i4>0</vt:i4>
      </vt:variant>
      <vt:variant>
        <vt:i4>5</vt:i4>
      </vt:variant>
      <vt:variant>
        <vt:lpwstr>C:\Data\SVN\SWEA\Swea-L23\RAN2_89bis_Bratislava\Docs\R2-151020.zip</vt:lpwstr>
      </vt:variant>
      <vt:variant>
        <vt:lpwstr/>
      </vt:variant>
      <vt:variant>
        <vt:i4>6422604</vt:i4>
      </vt:variant>
      <vt:variant>
        <vt:i4>75</vt:i4>
      </vt:variant>
      <vt:variant>
        <vt:i4>0</vt:i4>
      </vt:variant>
      <vt:variant>
        <vt:i4>5</vt:i4>
      </vt:variant>
      <vt:variant>
        <vt:lpwstr>C:\Data\SVN\SWEA\Swea-L23\RAN2_90_Fukuoka\Docs\R2-152003.zip</vt:lpwstr>
      </vt:variant>
      <vt:variant>
        <vt:lpwstr/>
      </vt:variant>
      <vt:variant>
        <vt:i4>5242988</vt:i4>
      </vt:variant>
      <vt:variant>
        <vt:i4>72</vt:i4>
      </vt:variant>
      <vt:variant>
        <vt:i4>0</vt:i4>
      </vt:variant>
      <vt:variant>
        <vt:i4>5</vt:i4>
      </vt:variant>
      <vt:variant>
        <vt:lpwstr>C:\Data\SVN\SWEA\Swea-L23\RAN2_89_Athens\Docs\R2-150565.zip</vt:lpwstr>
      </vt:variant>
      <vt:variant>
        <vt:lpwstr/>
      </vt:variant>
      <vt:variant>
        <vt:i4>6750284</vt:i4>
      </vt:variant>
      <vt:variant>
        <vt:i4>69</vt:i4>
      </vt:variant>
      <vt:variant>
        <vt:i4>0</vt:i4>
      </vt:variant>
      <vt:variant>
        <vt:i4>5</vt:i4>
      </vt:variant>
      <vt:variant>
        <vt:lpwstr>C:\Data\SVN\SWEA\Swea-L23\RAN2_90_Fukuoka\Docs\R2-152006.zip</vt:lpwstr>
      </vt:variant>
      <vt:variant>
        <vt:lpwstr/>
      </vt:variant>
      <vt:variant>
        <vt:i4>3866699</vt:i4>
      </vt:variant>
      <vt:variant>
        <vt:i4>66</vt:i4>
      </vt:variant>
      <vt:variant>
        <vt:i4>0</vt:i4>
      </vt:variant>
      <vt:variant>
        <vt:i4>5</vt:i4>
      </vt:variant>
      <vt:variant>
        <vt:lpwstr>C:\Data\SVN\SWEA-PM\RAN Plenary\RAN_67_Shanghai\Docs\RP-150518.zip</vt:lpwstr>
      </vt:variant>
      <vt:variant>
        <vt:lpwstr/>
      </vt:variant>
      <vt:variant>
        <vt:i4>1048690</vt:i4>
      </vt:variant>
      <vt:variant>
        <vt:i4>63</vt:i4>
      </vt:variant>
      <vt:variant>
        <vt:i4>0</vt:i4>
      </vt:variant>
      <vt:variant>
        <vt:i4>5</vt:i4>
      </vt:variant>
      <vt:variant>
        <vt:lpwstr>ftp://ftp.3gpp.org/tsg_ran/WG2_RL2/Org/RAN2_Compendium/</vt:lpwstr>
      </vt:variant>
      <vt:variant>
        <vt:lpwstr/>
      </vt:variant>
      <vt:variant>
        <vt:i4>6488140</vt:i4>
      </vt:variant>
      <vt:variant>
        <vt:i4>60</vt:i4>
      </vt:variant>
      <vt:variant>
        <vt:i4>0</vt:i4>
      </vt:variant>
      <vt:variant>
        <vt:i4>5</vt:i4>
      </vt:variant>
      <vt:variant>
        <vt:lpwstr>C:\Data\SVN\SWEA\Swea-L23\RAN2_90_Fukuoka\Docs\R2-152002.zip</vt:lpwstr>
      </vt:variant>
      <vt:variant>
        <vt:lpwstr/>
      </vt:variant>
      <vt:variant>
        <vt:i4>8323087</vt:i4>
      </vt:variant>
      <vt:variant>
        <vt:i4>57</vt:i4>
      </vt:variant>
      <vt:variant>
        <vt:i4>0</vt:i4>
      </vt:variant>
      <vt:variant>
        <vt:i4>5</vt:i4>
      </vt:variant>
      <vt:variant>
        <vt:lpwstr/>
      </vt:variant>
      <vt:variant>
        <vt:lpwstr>_7.11_SI:_Study</vt:lpwstr>
      </vt:variant>
      <vt:variant>
        <vt:i4>4718716</vt:i4>
      </vt:variant>
      <vt:variant>
        <vt:i4>54</vt:i4>
      </vt:variant>
      <vt:variant>
        <vt:i4>0</vt:i4>
      </vt:variant>
      <vt:variant>
        <vt:i4>5</vt:i4>
      </vt:variant>
      <vt:variant>
        <vt:lpwstr/>
      </vt:variant>
      <vt:variant>
        <vt:lpwstr>_7.8_SI:_Further</vt:lpwstr>
      </vt:variant>
      <vt:variant>
        <vt:i4>8257538</vt:i4>
      </vt:variant>
      <vt:variant>
        <vt:i4>51</vt:i4>
      </vt:variant>
      <vt:variant>
        <vt:i4>0</vt:i4>
      </vt:variant>
      <vt:variant>
        <vt:i4>5</vt:i4>
      </vt:variant>
      <vt:variant>
        <vt:lpwstr/>
      </vt:variant>
      <vt:variant>
        <vt:lpwstr>_7.2.3_UP_aspects</vt:lpwstr>
      </vt:variant>
      <vt:variant>
        <vt:i4>4587629</vt:i4>
      </vt:variant>
      <vt:variant>
        <vt:i4>48</vt:i4>
      </vt:variant>
      <vt:variant>
        <vt:i4>0</vt:i4>
      </vt:variant>
      <vt:variant>
        <vt:i4>5</vt:i4>
      </vt:variant>
      <vt:variant>
        <vt:lpwstr/>
      </vt:variant>
      <vt:variant>
        <vt:lpwstr>_7.9_WI:_Dual</vt:lpwstr>
      </vt:variant>
      <vt:variant>
        <vt:i4>1572988</vt:i4>
      </vt:variant>
      <vt:variant>
        <vt:i4>45</vt:i4>
      </vt:variant>
      <vt:variant>
        <vt:i4>0</vt:i4>
      </vt:variant>
      <vt:variant>
        <vt:i4>5</vt:i4>
      </vt:variant>
      <vt:variant>
        <vt:lpwstr/>
      </vt:variant>
      <vt:variant>
        <vt:lpwstr>_7.3_SI:_Single-Cell</vt:lpwstr>
      </vt:variant>
      <vt:variant>
        <vt:i4>5439585</vt:i4>
      </vt:variant>
      <vt:variant>
        <vt:i4>42</vt:i4>
      </vt:variant>
      <vt:variant>
        <vt:i4>0</vt:i4>
      </vt:variant>
      <vt:variant>
        <vt:i4>5</vt:i4>
      </vt:variant>
      <vt:variant>
        <vt:lpwstr/>
      </vt:variant>
      <vt:variant>
        <vt:lpwstr>_7.7_WI:_Multicarrier</vt:lpwstr>
      </vt:variant>
      <vt:variant>
        <vt:i4>917630</vt:i4>
      </vt:variant>
      <vt:variant>
        <vt:i4>39</vt:i4>
      </vt:variant>
      <vt:variant>
        <vt:i4>0</vt:i4>
      </vt:variant>
      <vt:variant>
        <vt:i4>5</vt:i4>
      </vt:variant>
      <vt:variant>
        <vt:lpwstr/>
      </vt:variant>
      <vt:variant>
        <vt:lpwstr>_7.10_WI:_RAN</vt:lpwstr>
      </vt:variant>
      <vt:variant>
        <vt:i4>3473433</vt:i4>
      </vt:variant>
      <vt:variant>
        <vt:i4>36</vt:i4>
      </vt:variant>
      <vt:variant>
        <vt:i4>0</vt:i4>
      </vt:variant>
      <vt:variant>
        <vt:i4>5</vt:i4>
      </vt:variant>
      <vt:variant>
        <vt:lpwstr/>
      </vt:variant>
      <vt:variant>
        <vt:lpwstr>_7.5_WI:_ProSe</vt:lpwstr>
      </vt:variant>
      <vt:variant>
        <vt:i4>5439533</vt:i4>
      </vt:variant>
      <vt:variant>
        <vt:i4>33</vt:i4>
      </vt:variant>
      <vt:variant>
        <vt:i4>0</vt:i4>
      </vt:variant>
      <vt:variant>
        <vt:i4>5</vt:i4>
      </vt:variant>
      <vt:variant>
        <vt:lpwstr/>
      </vt:variant>
      <vt:variant>
        <vt:lpwstr>_7.6_WI:_LTE-WLAN</vt:lpwstr>
      </vt:variant>
      <vt:variant>
        <vt:i4>2818072</vt:i4>
      </vt:variant>
      <vt:variant>
        <vt:i4>30</vt:i4>
      </vt:variant>
      <vt:variant>
        <vt:i4>0</vt:i4>
      </vt:variant>
      <vt:variant>
        <vt:i4>5</vt:i4>
      </vt:variant>
      <vt:variant>
        <vt:lpwstr/>
      </vt:variant>
      <vt:variant>
        <vt:lpwstr>_7.2_WI:_CA</vt:lpwstr>
      </vt:variant>
      <vt:variant>
        <vt:i4>3145736</vt:i4>
      </vt:variant>
      <vt:variant>
        <vt:i4>27</vt:i4>
      </vt:variant>
      <vt:variant>
        <vt:i4>0</vt:i4>
      </vt:variant>
      <vt:variant>
        <vt:i4>5</vt:i4>
      </vt:variant>
      <vt:variant>
        <vt:lpwstr/>
      </vt:variant>
      <vt:variant>
        <vt:lpwstr>_7.1_SI:_Study</vt:lpwstr>
      </vt:variant>
      <vt:variant>
        <vt:i4>3145736</vt:i4>
      </vt:variant>
      <vt:variant>
        <vt:i4>24</vt:i4>
      </vt:variant>
      <vt:variant>
        <vt:i4>0</vt:i4>
      </vt:variant>
      <vt:variant>
        <vt:i4>5</vt:i4>
      </vt:variant>
      <vt:variant>
        <vt:lpwstr/>
      </vt:variant>
      <vt:variant>
        <vt:lpwstr>_7.1_SI:_Study</vt:lpwstr>
      </vt:variant>
      <vt:variant>
        <vt:i4>4194428</vt:i4>
      </vt:variant>
      <vt:variant>
        <vt:i4>21</vt:i4>
      </vt:variant>
      <vt:variant>
        <vt:i4>0</vt:i4>
      </vt:variant>
      <vt:variant>
        <vt:i4>5</vt:i4>
      </vt:variant>
      <vt:variant>
        <vt:lpwstr/>
      </vt:variant>
      <vt:variant>
        <vt:lpwstr>_7.4_WI:_Further</vt:lpwstr>
      </vt:variant>
      <vt:variant>
        <vt:i4>2621519</vt:i4>
      </vt:variant>
      <vt:variant>
        <vt:i4>18</vt:i4>
      </vt:variant>
      <vt:variant>
        <vt:i4>0</vt:i4>
      </vt:variant>
      <vt:variant>
        <vt:i4>5</vt:i4>
      </vt:variant>
      <vt:variant>
        <vt:lpwstr/>
      </vt:variant>
      <vt:variant>
        <vt:lpwstr>_6.2_LTE:_Rel-12</vt:lpwstr>
      </vt:variant>
      <vt:variant>
        <vt:i4>2621519</vt:i4>
      </vt:variant>
      <vt:variant>
        <vt:i4>15</vt:i4>
      </vt:variant>
      <vt:variant>
        <vt:i4>0</vt:i4>
      </vt:variant>
      <vt:variant>
        <vt:i4>5</vt:i4>
      </vt:variant>
      <vt:variant>
        <vt:lpwstr/>
      </vt:variant>
      <vt:variant>
        <vt:lpwstr>_6.2_LTE:_Rel-12</vt:lpwstr>
      </vt:variant>
      <vt:variant>
        <vt:i4>5308457</vt:i4>
      </vt:variant>
      <vt:variant>
        <vt:i4>12</vt:i4>
      </vt:variant>
      <vt:variant>
        <vt:i4>0</vt:i4>
      </vt:variant>
      <vt:variant>
        <vt:i4>5</vt:i4>
      </vt:variant>
      <vt:variant>
        <vt:lpwstr/>
      </vt:variant>
      <vt:variant>
        <vt:lpwstr>_6.1.1_Control_Plane</vt:lpwstr>
      </vt:variant>
      <vt:variant>
        <vt:i4>3211272</vt:i4>
      </vt:variant>
      <vt:variant>
        <vt:i4>9</vt:i4>
      </vt:variant>
      <vt:variant>
        <vt:i4>0</vt:i4>
      </vt:variant>
      <vt:variant>
        <vt:i4>5</vt:i4>
      </vt:variant>
      <vt:variant>
        <vt:lpwstr/>
      </vt:variant>
      <vt:variant>
        <vt:lpwstr>_5.2_SI:_Study</vt:lpwstr>
      </vt:variant>
      <vt:variant>
        <vt:i4>5570681</vt:i4>
      </vt:variant>
      <vt:variant>
        <vt:i4>6</vt:i4>
      </vt:variant>
      <vt:variant>
        <vt:i4>0</vt:i4>
      </vt:variant>
      <vt:variant>
        <vt:i4>5</vt:i4>
      </vt:variant>
      <vt:variant>
        <vt:lpwstr/>
      </vt:variant>
      <vt:variant>
        <vt:lpwstr>_5.1_WI:_RAN</vt:lpwstr>
      </vt:variant>
      <vt:variant>
        <vt:i4>2293833</vt:i4>
      </vt:variant>
      <vt:variant>
        <vt:i4>3</vt:i4>
      </vt:variant>
      <vt:variant>
        <vt:i4>0</vt:i4>
      </vt:variant>
      <vt:variant>
        <vt:i4>5</vt:i4>
      </vt:variant>
      <vt:variant>
        <vt:lpwstr/>
      </vt:variant>
      <vt:variant>
        <vt:lpwstr>_4_Joint_UMTS/LTE:</vt:lpwstr>
      </vt:variant>
      <vt:variant>
        <vt:i4>6291532</vt:i4>
      </vt:variant>
      <vt:variant>
        <vt:i4>0</vt:i4>
      </vt:variant>
      <vt:variant>
        <vt:i4>0</vt:i4>
      </vt:variant>
      <vt:variant>
        <vt:i4>5</vt:i4>
      </vt:variant>
      <vt:variant>
        <vt:lpwstr>C:\Data\SVN\SWEA\Swea-L23\RAN2_90_Fukuoka\Docs\R2-152001.zip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Hennig Wiemann (RAN2 Chairman)</dc:creator>
  <cp:lastModifiedBy>Henning Wiemann</cp:lastModifiedBy>
  <cp:revision>1501</cp:revision>
  <cp:lastPrinted>2015-05-22T07:25:00Z</cp:lastPrinted>
  <dcterms:created xsi:type="dcterms:W3CDTF">2015-05-24T06:27:00Z</dcterms:created>
  <dcterms:modified xsi:type="dcterms:W3CDTF">2015-05-29T08:07:00Z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2015-05-22</vt:lpwstr>
  </property>
  <property fmtid="{D5CDD505-2E9C-101B-9397-08002B2CF9AE}" pid="4" name="sflag">
    <vt:lpwstr>1315297951</vt:lpwstr>
  </property>
</Properties>
</file>